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5EEE" w14:textId="42E3CCF4" w:rsidR="006349B9" w:rsidRPr="00392AE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499789108"/>
      <w:bookmarkStart w:id="1" w:name="_Hlk59294330"/>
      <w:bookmarkEnd w:id="0"/>
      <w:r w:rsidRPr="00392AE4">
        <w:rPr>
          <w:rFonts w:ascii="TH SarabunPSK" w:hAnsi="TH SarabunPSK" w:cs="TH SarabunPSK" w:hint="cs"/>
          <w:b/>
          <w:bCs/>
          <w:sz w:val="40"/>
          <w:szCs w:val="40"/>
          <w:cs/>
        </w:rPr>
        <w:t>แผนบริหารการสอนประจำบทที่ 1</w:t>
      </w:r>
    </w:p>
    <w:p w14:paraId="36D48789" w14:textId="77777777" w:rsidR="006349B9" w:rsidRPr="00392AE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26059A8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2AE4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392AE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92AE4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155C2F11" w14:textId="22A073C0" w:rsidR="006349B9" w:rsidRPr="00392AE4" w:rsidRDefault="006349B9" w:rsidP="004945B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486350280"/>
      <w:r w:rsidRPr="00392AE4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392AE4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="00392AE4" w:rsidRPr="00392AE4">
        <w:rPr>
          <w:rFonts w:ascii="TH SarabunPSK" w:hAnsi="TH SarabunPSK" w:cs="TH SarabunPSK"/>
          <w:sz w:val="32"/>
          <w:szCs w:val="32"/>
          <w:cs/>
        </w:rPr>
        <w:t>ความรู้เบื้องต้นเกี่ยวกับจิตวิทยาอุตสาหกรรมและองค์การ</w:t>
      </w:r>
    </w:p>
    <w:p w14:paraId="0C865906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bookmarkEnd w:id="2"/>
    <w:p w14:paraId="1911F75A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2AE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614AE5B3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499825419"/>
      <w:r w:rsidRPr="00392AE4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1 แล้ว นักศึกษาควรมีความสามารถดังต่อไปนี้ </w:t>
      </w:r>
    </w:p>
    <w:p w14:paraId="115AF21A" w14:textId="1BCEFDA5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1. </w:t>
      </w:r>
      <w:bookmarkStart w:id="4" w:name="_Hlk59688850"/>
      <w:r w:rsidRPr="00392AE4">
        <w:rPr>
          <w:rFonts w:ascii="TH SarabunPSK" w:hAnsi="TH SarabunPSK" w:cs="TH SarabunPSK"/>
          <w:sz w:val="32"/>
          <w:szCs w:val="32"/>
          <w:cs/>
        </w:rPr>
        <w:t>อธิบาย</w:t>
      </w:r>
      <w:bookmarkEnd w:id="4"/>
      <w:r w:rsidRPr="00392AE4">
        <w:rPr>
          <w:rFonts w:ascii="TH SarabunPSK" w:hAnsi="TH SarabunPSK" w:cs="TH SarabunPSK"/>
          <w:sz w:val="32"/>
          <w:szCs w:val="32"/>
          <w:cs/>
        </w:rPr>
        <w:t>ความหมายของ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>จิตวิทยา</w:t>
      </w:r>
      <w:r w:rsidR="00392AE4" w:rsidRPr="00392AE4">
        <w:rPr>
          <w:rFonts w:ascii="TH SarabunPSK" w:hAnsi="TH SarabunPSK" w:cs="TH SarabunPSK"/>
          <w:sz w:val="32"/>
          <w:szCs w:val="32"/>
          <w:cs/>
        </w:rPr>
        <w:t>อุตสาหกรรมและองค์การ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bookmarkEnd w:id="3"/>
    <w:p w14:paraId="69067C66" w14:textId="2AFD53EA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บอก</w:t>
      </w:r>
      <w:bookmarkStart w:id="5" w:name="_Hlk59688946"/>
      <w:r w:rsidR="004945B0" w:rsidRPr="00392AE4">
        <w:rPr>
          <w:rFonts w:ascii="TH SarabunPSK" w:hAnsi="TH SarabunPSK" w:cs="TH SarabunPSK"/>
          <w:sz w:val="32"/>
          <w:szCs w:val="32"/>
          <w:cs/>
        </w:rPr>
        <w:t>วิธีการทางวิทยาศาสตร์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ได้ </w:t>
      </w:r>
      <w:bookmarkEnd w:id="5"/>
    </w:p>
    <w:p w14:paraId="38DF54A9" w14:textId="2D89FB01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 xml:space="preserve">อธิบายโครงสร้างของจิตวิทยาความสัมพันธ์ของจิตวิทยากับศาสตร์อื่น ๆ 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6ABF97AE" w14:textId="13E4269A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392AE4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>ประวัติความเป็นมา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86443DA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398BFA75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2AE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4A142282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Hlk499827253"/>
      <w:r w:rsidRPr="00392AE4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1 ประกอบด้วยรายละเอียดดังนี้ </w:t>
      </w:r>
    </w:p>
    <w:p w14:paraId="017CC46D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392AE4">
        <w:rPr>
          <w:rFonts w:ascii="TH SarabunPSK" w:hAnsi="TH SarabunPSK" w:cs="TH SarabunPSK"/>
          <w:sz w:val="32"/>
          <w:szCs w:val="32"/>
        </w:rPr>
        <w:t xml:space="preserve">power point) 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2A882BFE" w14:textId="1BF70BF1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2. แสดงตัวอย่างและให้นักศึกษา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แบ่งกลุ่ม</w:t>
      </w:r>
      <w:r w:rsidRPr="00392AE4">
        <w:rPr>
          <w:rFonts w:ascii="TH SarabunPSK" w:hAnsi="TH SarabunPSK" w:cs="TH SarabunPSK"/>
          <w:sz w:val="32"/>
          <w:szCs w:val="32"/>
          <w:cs/>
        </w:rPr>
        <w:t>อภิปรายประเด็นเกี่ยวกับ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 xml:space="preserve">วิธีการทางวิทยาศาสตร์ 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45B0" w:rsidRPr="00392AE4">
        <w:rPr>
          <w:rFonts w:ascii="TH SarabunPSK" w:hAnsi="TH SarabunPSK" w:cs="TH SarabunPSK"/>
          <w:sz w:val="32"/>
          <w:szCs w:val="32"/>
          <w:cs/>
        </w:rPr>
        <w:t>โครงสร้างของจิตวิทยาความสัมพันธ์ของจิตวิทยากับศาสตร์อื่น ๆ</w:t>
      </w:r>
    </w:p>
    <w:p w14:paraId="450C7110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4. ร่วมกันสรุปประเด็นส</w:t>
      </w:r>
      <w:r w:rsidRPr="00392AE4">
        <w:rPr>
          <w:rFonts w:ascii="TH SarabunPSK" w:hAnsi="TH SarabunPSK" w:cs="TH SarabunPSK" w:hint="cs"/>
          <w:sz w:val="32"/>
          <w:szCs w:val="32"/>
          <w:cs/>
        </w:rPr>
        <w:t>ำ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bookmarkEnd w:id="6"/>
    <w:p w14:paraId="66F812ED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5FAEE3B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2AE4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16922900" w14:textId="6DA9548C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499826853"/>
      <w:r w:rsidRPr="00392AE4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392AE4">
        <w:rPr>
          <w:rFonts w:ascii="TH SarabunPSK" w:hAnsi="TH SarabunPSK" w:cs="TH SarabunPSK"/>
          <w:sz w:val="32"/>
          <w:szCs w:val="32"/>
          <w:cs/>
        </w:rPr>
        <w:t>สอน</w:t>
      </w:r>
    </w:p>
    <w:p w14:paraId="003B9722" w14:textId="2805AB90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392AE4">
        <w:rPr>
          <w:rFonts w:ascii="TH SarabunPSK" w:hAnsi="TH SarabunPSK" w:cs="TH SarabunPSK" w:hint="cs"/>
          <w:sz w:val="32"/>
          <w:szCs w:val="32"/>
          <w:cs/>
        </w:rPr>
        <w:t>ำ</w:t>
      </w:r>
      <w:r w:rsidRPr="00392AE4">
        <w:rPr>
          <w:rFonts w:ascii="TH SarabunPSK" w:hAnsi="TH SarabunPSK" w:cs="TH SarabunPSK"/>
          <w:sz w:val="32"/>
          <w:szCs w:val="32"/>
          <w:cs/>
        </w:rPr>
        <w:t>เสนอ (</w:t>
      </w:r>
      <w:r w:rsidRPr="00392AE4">
        <w:rPr>
          <w:rFonts w:ascii="TH SarabunPSK" w:hAnsi="TH SarabunPSK" w:cs="TH SarabunPSK"/>
          <w:sz w:val="32"/>
          <w:szCs w:val="32"/>
        </w:rPr>
        <w:t xml:space="preserve">power point) </w:t>
      </w:r>
    </w:p>
    <w:bookmarkEnd w:id="7"/>
    <w:p w14:paraId="09219453" w14:textId="7F39A81E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3. </w:t>
      </w:r>
      <w:bookmarkStart w:id="8" w:name="_Hlk499826946"/>
      <w:r w:rsidR="004945B0" w:rsidRPr="00392AE4">
        <w:rPr>
          <w:rFonts w:ascii="TH SarabunPSK" w:hAnsi="TH SarabunPSK" w:cs="TH SarabunPSK"/>
          <w:sz w:val="32"/>
          <w:szCs w:val="32"/>
        </w:rPr>
        <w:t xml:space="preserve">VDO Clip 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สรุปและ</w:t>
      </w:r>
      <w:r w:rsidRPr="00392AE4">
        <w:rPr>
          <w:rFonts w:ascii="TH SarabunPSK" w:hAnsi="TH SarabunPSK" w:cs="TH SarabunPSK"/>
          <w:sz w:val="32"/>
          <w:szCs w:val="32"/>
          <w:cs/>
        </w:rPr>
        <w:t>ตัวอย่าง</w:t>
      </w:r>
      <w:bookmarkEnd w:id="8"/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สถานการณ์ที่เกี่ยวข้อง</w:t>
      </w:r>
    </w:p>
    <w:p w14:paraId="6843E4A1" w14:textId="4E6DC59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4945B0" w:rsidRPr="00392AE4">
        <w:rPr>
          <w:rFonts w:ascii="TH SarabunPSK" w:hAnsi="TH SarabunPSK" w:cs="TH SarabunPSK" w:hint="cs"/>
          <w:sz w:val="32"/>
          <w:szCs w:val="32"/>
          <w:cs/>
        </w:rPr>
        <w:t>การอภิปรายและสรุปประเด็น</w:t>
      </w:r>
    </w:p>
    <w:p w14:paraId="126D46D1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5428B75" w14:textId="77777777" w:rsidR="006349B9" w:rsidRPr="00392AE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92AE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64ECBE93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9" w:name="_Hlk499806061"/>
      <w:r w:rsidRPr="00392AE4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6957FAA5" w14:textId="77777777" w:rsidR="006349B9" w:rsidRPr="00392AE4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6F3785B3" w14:textId="77777777" w:rsidR="006349B9" w:rsidRPr="00392AE4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1.2 พฤติกรรมการมีส่วนร่วมแสดงความคิดเห็นของผู้เรียนในระหว่างเรียน </w:t>
      </w:r>
    </w:p>
    <w:p w14:paraId="4011043C" w14:textId="77777777" w:rsidR="006349B9" w:rsidRPr="00392AE4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1.3 พฤติกรรมการมีส่วนร่วมในการท</w:t>
      </w:r>
      <w:r w:rsidRPr="00392AE4">
        <w:rPr>
          <w:rFonts w:ascii="TH SarabunPSK" w:hAnsi="TH SarabunPSK" w:cs="TH SarabunPSK" w:hint="cs"/>
          <w:sz w:val="32"/>
          <w:szCs w:val="32"/>
          <w:cs/>
        </w:rPr>
        <w:t>ำ</w:t>
      </w:r>
      <w:r w:rsidRPr="00392AE4">
        <w:rPr>
          <w:rFonts w:ascii="TH SarabunPSK" w:hAnsi="TH SarabunPSK" w:cs="TH SarabunPSK"/>
          <w:sz w:val="32"/>
          <w:szCs w:val="32"/>
          <w:cs/>
        </w:rPr>
        <w:t xml:space="preserve">กิจกรรมกลุ่ม </w:t>
      </w:r>
    </w:p>
    <w:p w14:paraId="67DC5453" w14:textId="77777777" w:rsidR="006349B9" w:rsidRPr="00392AE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0A9BEEE3" w14:textId="77777777" w:rsidR="006349B9" w:rsidRPr="00392AE4" w:rsidRDefault="006349B9" w:rsidP="006349B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 xml:space="preserve">2.1 ใบงาน </w:t>
      </w:r>
    </w:p>
    <w:p w14:paraId="521F1E9D" w14:textId="6442205F" w:rsidR="006349B9" w:rsidRPr="00392AE4" w:rsidRDefault="006349B9" w:rsidP="004945B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2AE4">
        <w:rPr>
          <w:rFonts w:ascii="TH SarabunPSK" w:hAnsi="TH SarabunPSK" w:cs="TH SarabunPSK"/>
          <w:sz w:val="32"/>
          <w:szCs w:val="32"/>
          <w:cs/>
        </w:rPr>
        <w:t>2.2 ผลงานกลุ่ม</w:t>
      </w:r>
      <w:bookmarkEnd w:id="1"/>
      <w:bookmarkEnd w:id="9"/>
    </w:p>
    <w:p w14:paraId="0989977A" w14:textId="2E5370E7" w:rsidR="004E6E85" w:rsidRPr="00AB31AE" w:rsidRDefault="004E6E85" w:rsidP="004E6E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31A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บทที่ </w:t>
      </w:r>
      <w:r w:rsidRPr="00AB31AE">
        <w:rPr>
          <w:rFonts w:ascii="TH SarabunPSK" w:hAnsi="TH SarabunPSK" w:cs="TH SarabunPSK"/>
          <w:b/>
          <w:bCs/>
          <w:sz w:val="40"/>
          <w:szCs w:val="40"/>
          <w:cs/>
        </w:rPr>
        <w:t>1</w:t>
      </w:r>
    </w:p>
    <w:p w14:paraId="260B6261" w14:textId="77777777" w:rsidR="00AB31AE" w:rsidRPr="00AB31AE" w:rsidRDefault="00AB31AE" w:rsidP="00AB31A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10" w:name="_Hlk59689621"/>
      <w:r w:rsidRPr="00AB31AE">
        <w:rPr>
          <w:rFonts w:ascii="TH SarabunPSK" w:hAnsi="TH SarabunPSK" w:cs="TH SarabunPSK"/>
          <w:b/>
          <w:bCs/>
          <w:sz w:val="40"/>
          <w:szCs w:val="40"/>
          <w:cs/>
        </w:rPr>
        <w:t>ความรู้เบื้องต้นเกี่ยวกับจิตวิทยาอุตสาหกรรมและองค์การ</w:t>
      </w:r>
    </w:p>
    <w:p w14:paraId="4208609A" w14:textId="32349380" w:rsidR="004E6E85" w:rsidRPr="00AB31AE" w:rsidRDefault="004E6E85" w:rsidP="004E6E85">
      <w:pPr>
        <w:rPr>
          <w:rFonts w:ascii="TH SarabunPSK" w:hAnsi="TH SarabunPSK" w:cs="TH SarabunPSK"/>
          <w:b/>
          <w:bCs/>
          <w:sz w:val="36"/>
          <w:szCs w:val="36"/>
        </w:rPr>
      </w:pPr>
      <w:r w:rsidRPr="00AB31AE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36F1A820" w14:textId="2AC3C9C4" w:rsidR="00C767C3" w:rsidRDefault="00C767C3" w:rsidP="00AB31A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B31AE">
        <w:rPr>
          <w:rFonts w:ascii="TH SarabunPSK" w:hAnsi="TH SarabunPSK" w:cs="TH SarabunPSK"/>
          <w:sz w:val="32"/>
          <w:szCs w:val="32"/>
          <w:cs/>
        </w:rPr>
        <w:tab/>
      </w:r>
      <w:r w:rsidRPr="00AB31AE">
        <w:rPr>
          <w:rFonts w:ascii="TH SarabunPSK" w:hAnsi="TH SarabunPSK" w:cs="TH SarabunPSK" w:hint="cs"/>
          <w:sz w:val="32"/>
          <w:szCs w:val="32"/>
          <w:cs/>
        </w:rPr>
        <w:t xml:space="preserve">เนื้อหาในบทนำ ประกอบด้วย </w:t>
      </w:r>
      <w:bookmarkEnd w:id="10"/>
      <w:r w:rsidR="00AB31AE" w:rsidRPr="00AB31A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1" w:name="_Hlk62486884"/>
      <w:r w:rsidR="00AB31AE" w:rsidRPr="00AB31AE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AB31AE"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31AE" w:rsidRPr="00AB31AE">
        <w:rPr>
          <w:rFonts w:ascii="TH SarabunPSK" w:hAnsi="TH SarabunPSK" w:cs="TH SarabunPSK"/>
          <w:sz w:val="32"/>
          <w:szCs w:val="32"/>
          <w:cs/>
        </w:rPr>
        <w:t>ความเป็นมา</w:t>
      </w:r>
      <w:r w:rsidR="00F424B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B31AE" w:rsidRPr="00AB31AE">
        <w:rPr>
          <w:rFonts w:ascii="TH SarabunPSK" w:hAnsi="TH SarabunPSK" w:cs="TH SarabunPSK"/>
          <w:sz w:val="32"/>
          <w:szCs w:val="32"/>
          <w:cs/>
        </w:rPr>
        <w:t>วิวัฒนาการของจิตวิทยาอุตสาหกรรม</w:t>
      </w:r>
      <w:r w:rsidR="00ED2CBA">
        <w:rPr>
          <w:rFonts w:ascii="TH SarabunPSK" w:hAnsi="TH SarabunPSK" w:cs="TH SarabunPSK" w:hint="cs"/>
          <w:sz w:val="32"/>
          <w:szCs w:val="32"/>
          <w:cs/>
        </w:rPr>
        <w:t>และองค์การ</w:t>
      </w:r>
      <w:r w:rsidR="00AB31AE"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31AE" w:rsidRPr="00AB31AE">
        <w:rPr>
          <w:rFonts w:ascii="TH SarabunPSK" w:hAnsi="TH SarabunPSK" w:cs="TH SarabunPSK"/>
          <w:sz w:val="32"/>
          <w:szCs w:val="32"/>
          <w:cs/>
        </w:rPr>
        <w:t xml:space="preserve">สาขาจิตวิทยาอุตสาหกรรมและองค์กร </w:t>
      </w:r>
      <w:r w:rsidR="006727CA" w:rsidRPr="006727CA">
        <w:rPr>
          <w:rFonts w:ascii="TH SarabunPSK" w:hAnsi="TH SarabunPSK" w:cs="TH SarabunPSK"/>
          <w:sz w:val="32"/>
          <w:szCs w:val="32"/>
          <w:cs/>
        </w:rPr>
        <w:t xml:space="preserve">บทบาทหน้าที่ของนักจิตวิทยาอุตสาหกรรมและองค์การ </w:t>
      </w:r>
      <w:r w:rsidR="00AB31AE" w:rsidRPr="00AB31AE">
        <w:rPr>
          <w:rFonts w:ascii="TH SarabunPSK" w:hAnsi="TH SarabunPSK" w:cs="TH SarabunPSK" w:hint="cs"/>
          <w:sz w:val="32"/>
          <w:szCs w:val="32"/>
          <w:cs/>
        </w:rPr>
        <w:t>และ</w:t>
      </w:r>
      <w:bookmarkEnd w:id="11"/>
      <w:r w:rsidR="006727CA" w:rsidRPr="006727CA">
        <w:rPr>
          <w:rFonts w:ascii="TH SarabunPSK" w:hAnsi="TH SarabunPSK" w:cs="TH SarabunPSK"/>
          <w:sz w:val="32"/>
          <w:szCs w:val="32"/>
          <w:cs/>
        </w:rPr>
        <w:t>ลักษณะงานของนักจิตวิทยาอุตสาหกรรมและองค์การ</w:t>
      </w:r>
      <w:r w:rsidR="006727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1AE"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ซึ่งมีรายละเอียดดังต่อไปนี้</w:t>
      </w:r>
    </w:p>
    <w:p w14:paraId="1B4B148A" w14:textId="77777777" w:rsidR="00AB31AE" w:rsidRPr="00AB31AE" w:rsidRDefault="00AB31AE" w:rsidP="00AB31AE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22AD03B" w14:textId="3621A7F7" w:rsidR="002412C5" w:rsidRPr="00AB31AE" w:rsidRDefault="004E6E85" w:rsidP="00C767C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AB31AE">
        <w:rPr>
          <w:rFonts w:ascii="TH SarabunPSK" w:hAnsi="TH SarabunPSK" w:cs="TH SarabunPSK" w:hint="cs"/>
          <w:b/>
          <w:bCs/>
          <w:sz w:val="36"/>
          <w:szCs w:val="36"/>
          <w:cs/>
        </w:rPr>
        <w:t>1.1</w:t>
      </w:r>
      <w:r w:rsidR="00AD2216" w:rsidRPr="00AB31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B31AE" w:rsidRPr="00AB31AE">
        <w:rPr>
          <w:rFonts w:ascii="TH SarabunPSK" w:hAnsi="TH SarabunPSK" w:cs="TH SarabunPSK"/>
          <w:b/>
          <w:bCs/>
          <w:sz w:val="36"/>
          <w:szCs w:val="36"/>
          <w:cs/>
        </w:rPr>
        <w:t>ความหมาย</w:t>
      </w:r>
      <w:r w:rsidR="00AB31AE" w:rsidRPr="00AB31AE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="00AB31AE" w:rsidRPr="00AB31AE">
        <w:rPr>
          <w:rFonts w:ascii="TH SarabunPSK" w:hAnsi="TH SarabunPSK" w:cs="TH SarabunPSK"/>
          <w:b/>
          <w:bCs/>
          <w:sz w:val="36"/>
          <w:szCs w:val="36"/>
          <w:cs/>
        </w:rPr>
        <w:t>จิตวิทยาอุตสาหกรรมและองค์การ</w:t>
      </w:r>
    </w:p>
    <w:p w14:paraId="55A4E163" w14:textId="6BFDDB7E" w:rsidR="0011023F" w:rsidRDefault="00101832" w:rsidP="0011023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11023F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1.1.1 </w:t>
      </w:r>
      <w:r w:rsidR="0011023F" w:rsidRPr="00C66935">
        <w:rPr>
          <w:rFonts w:ascii="TH SarabunPSK" w:hAnsi="TH SarabunPSK" w:cs="TH SarabunPSK"/>
          <w:b/>
          <w:bCs/>
          <w:sz w:val="32"/>
          <w:szCs w:val="32"/>
          <w:cs/>
        </w:rPr>
        <w:t>จิตวิทยา (</w:t>
      </w:r>
      <w:r w:rsidR="0011023F" w:rsidRPr="00C66935">
        <w:rPr>
          <w:rFonts w:ascii="TH SarabunPSK" w:hAnsi="TH SarabunPSK" w:cs="TH SarabunPSK"/>
          <w:b/>
          <w:bCs/>
          <w:sz w:val="32"/>
          <w:szCs w:val="32"/>
        </w:rPr>
        <w:t>psychology)</w:t>
      </w:r>
      <w:r w:rsidR="0011023F" w:rsidRPr="0011023F">
        <w:rPr>
          <w:rFonts w:ascii="TH SarabunPSK" w:hAnsi="TH SarabunPSK" w:cs="TH SarabunPSK"/>
          <w:sz w:val="32"/>
          <w:szCs w:val="32"/>
        </w:rPr>
        <w:t xml:space="preserve"> </w:t>
      </w:r>
      <w:r w:rsidR="0011023F" w:rsidRPr="0011023F">
        <w:rPr>
          <w:rFonts w:ascii="TH SarabunPSK" w:hAnsi="TH SarabunPSK" w:cs="TH SarabunPSK"/>
          <w:sz w:val="32"/>
          <w:szCs w:val="32"/>
          <w:cs/>
        </w:rPr>
        <w:t>คือ การศึกษาเรื่องของจิตใจ พฤติกรรม</w:t>
      </w:r>
      <w:r w:rsidR="0011023F" w:rsidRPr="001102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023F" w:rsidRPr="0011023F">
        <w:rPr>
          <w:rFonts w:ascii="TH SarabunPSK" w:hAnsi="TH SarabunPSK" w:cs="TH SarabunPSK"/>
          <w:sz w:val="32"/>
          <w:szCs w:val="32"/>
          <w:cs/>
        </w:rPr>
        <w:t>และสภาพแวดล้อมของคนและสัตว์โดยวิธีการทดลอง สังเกต สำรวจอย่างเป็นวิทยาศาสตร์ มักเน้นการศึกษาแต่ละคนหรือกลุ่มเล็ก ๆ มากกว่า แบ่งเป็นแขนงต่าง เช่น จิตวิทยาการทดลอง (</w:t>
      </w:r>
      <w:r w:rsidR="0011023F" w:rsidRPr="0011023F">
        <w:rPr>
          <w:rFonts w:ascii="TH SarabunPSK" w:hAnsi="TH SarabunPSK" w:cs="TH SarabunPSK"/>
          <w:sz w:val="32"/>
          <w:szCs w:val="32"/>
        </w:rPr>
        <w:t xml:space="preserve">experimental psychology) </w:t>
      </w:r>
      <w:r w:rsidR="0011023F" w:rsidRPr="0011023F">
        <w:rPr>
          <w:rFonts w:ascii="TH SarabunPSK" w:hAnsi="TH SarabunPSK" w:cs="TH SarabunPSK"/>
          <w:sz w:val="32"/>
          <w:szCs w:val="32"/>
          <w:cs/>
        </w:rPr>
        <w:t xml:space="preserve">เน้นวิธีการศึกษากระบวนการทางจิตใจและพฤติกรรมอย่างเป็นวิทยาศาสตร์ จิตวิทยาสังคม จิตวิทยาการศึกษา จิตวิทยาอาชีพ จิตวิทยาคลินิก </w:t>
      </w:r>
      <w:r w:rsidR="0011023F" w:rsidRPr="004779ED">
        <w:rPr>
          <w:rFonts w:ascii="TH SarabunPSK" w:hAnsi="TH SarabunPSK" w:cs="TH SarabunPSK"/>
          <w:color w:val="FF0000"/>
          <w:sz w:val="32"/>
          <w:szCs w:val="32"/>
          <w:cs/>
        </w:rPr>
        <w:t>(วิทยากร เชียงกูล</w:t>
      </w:r>
      <w:r w:rsidR="0011023F" w:rsidRPr="004779ED">
        <w:rPr>
          <w:rFonts w:ascii="TH SarabunPSK" w:hAnsi="TH SarabunPSK" w:cs="TH SarabunPSK"/>
          <w:color w:val="FF0000"/>
          <w:sz w:val="32"/>
          <w:szCs w:val="32"/>
        </w:rPr>
        <w:t xml:space="preserve">, </w:t>
      </w:r>
      <w:r w:rsidR="0011023F" w:rsidRPr="004779ED">
        <w:rPr>
          <w:rFonts w:ascii="TH SarabunPSK" w:hAnsi="TH SarabunPSK" w:cs="TH SarabunPSK"/>
          <w:color w:val="FF0000"/>
          <w:sz w:val="32"/>
          <w:szCs w:val="32"/>
          <w:cs/>
        </w:rPr>
        <w:t>2552</w:t>
      </w:r>
      <w:r w:rsidR="0011023F" w:rsidRPr="004779ED">
        <w:rPr>
          <w:rFonts w:ascii="TH SarabunPSK" w:hAnsi="TH SarabunPSK" w:cs="TH SarabunPSK"/>
          <w:color w:val="FF0000"/>
          <w:sz w:val="32"/>
          <w:szCs w:val="32"/>
        </w:rPr>
        <w:t xml:space="preserve">, </w:t>
      </w:r>
      <w:r w:rsidR="0011023F" w:rsidRPr="004779ED">
        <w:rPr>
          <w:rFonts w:ascii="TH SarabunPSK" w:hAnsi="TH SarabunPSK" w:cs="TH SarabunPSK"/>
          <w:color w:val="FF0000"/>
          <w:sz w:val="32"/>
          <w:szCs w:val="32"/>
          <w:cs/>
        </w:rPr>
        <w:t>หน้า 191)</w:t>
      </w:r>
    </w:p>
    <w:p w14:paraId="14D20C83" w14:textId="6B5B6A61" w:rsidR="0011023F" w:rsidRDefault="0011023F" w:rsidP="0011023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1.1.2 </w:t>
      </w:r>
      <w:r w:rsidRPr="00C66935">
        <w:rPr>
          <w:rFonts w:ascii="TH SarabunPSK" w:hAnsi="TH SarabunPSK" w:cs="TH SarabunPSK"/>
          <w:b/>
          <w:bCs/>
          <w:sz w:val="32"/>
          <w:szCs w:val="32"/>
          <w:cs/>
        </w:rPr>
        <w:t>อุตสาหกรรม</w:t>
      </w:r>
      <w:r w:rsidR="004779ED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79ED" w:rsidRPr="00C6693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4779ED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>ตรงกับภาษาอังกฤษว่า</w:t>
      </w:r>
      <w:r w:rsidR="004779ED" w:rsidRPr="00C66935">
        <w:rPr>
          <w:b/>
          <w:bCs/>
        </w:rPr>
        <w:t xml:space="preserve"> </w:t>
      </w:r>
      <w:r w:rsidR="004779ED" w:rsidRPr="00C66935">
        <w:rPr>
          <w:rFonts w:ascii="TH SarabunPSK" w:hAnsi="TH SarabunPSK" w:cs="TH SarabunPSK"/>
          <w:b/>
          <w:bCs/>
          <w:sz w:val="32"/>
          <w:szCs w:val="32"/>
        </w:rPr>
        <w:t>Industry)</w:t>
      </w:r>
      <w:r w:rsidR="004779ED" w:rsidRPr="004779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79ED" w:rsidRPr="004779ED">
        <w:rPr>
          <w:rFonts w:ascii="TH SarabunPSK" w:hAnsi="TH SarabunPSK" w:cs="TH SarabunPSK"/>
          <w:sz w:val="32"/>
          <w:szCs w:val="32"/>
          <w:cs/>
        </w:rPr>
        <w:t xml:space="preserve"> ความหมาย</w:t>
      </w:r>
      <w:r w:rsidR="004779ED" w:rsidRPr="004779ED">
        <w:rPr>
          <w:rFonts w:ascii="TH SarabunPSK" w:hAnsi="TH SarabunPSK" w:cs="TH SarabunPSK" w:hint="cs"/>
          <w:sz w:val="32"/>
          <w:szCs w:val="32"/>
          <w:cs/>
        </w:rPr>
        <w:t>ตามพจนานุกรมไทย</w:t>
      </w:r>
      <w:r w:rsidR="004779ED" w:rsidRPr="004779ED">
        <w:rPr>
          <w:rFonts w:ascii="TH SarabunPSK" w:hAnsi="TH SarabunPSK" w:cs="TH SarabunPSK"/>
          <w:sz w:val="32"/>
          <w:szCs w:val="32"/>
          <w:cs/>
        </w:rPr>
        <w:t xml:space="preserve"> คือ [อุดสาหะกํา] น. กิจกรรมที่ใช้ทุนและแรงงานเพื่อผลิตสิ่งของหรือจัดให้มีบริการ เช่น อุตสาหกรรมสิ่งทอ อุตสาหกรรมท่องเที่ยว</w:t>
      </w:r>
      <w:r w:rsidR="004779ED" w:rsidRPr="004779ED">
        <w:rPr>
          <w:rFonts w:ascii="TH SarabunPSK" w:hAnsi="TH SarabunPSK" w:cs="TH SarabunPSK"/>
          <w:sz w:val="32"/>
          <w:szCs w:val="32"/>
        </w:rPr>
        <w:t xml:space="preserve">; </w:t>
      </w:r>
      <w:r w:rsidR="004779ED" w:rsidRPr="004779ED">
        <w:rPr>
          <w:rFonts w:ascii="TH SarabunPSK" w:hAnsi="TH SarabunPSK" w:cs="TH SarabunPSK"/>
          <w:sz w:val="32"/>
          <w:szCs w:val="32"/>
          <w:cs/>
        </w:rPr>
        <w:t>ชื่อกระทรวงที่มีอํานาจหน้าที่เกี่ยวกับการอุตสาหกรรม การมาตรฐานเกี่ยวกับกิจการอุตสาหกรรม และทรัพยากรธรณี</w:t>
      </w:r>
      <w:r w:rsidR="004779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79ED" w:rsidRPr="004B4E97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="004779ED" w:rsidRPr="004B4E97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พจนานุกรม ฉบับราชบัณฑิตยสถาน พ.ศ. </w:t>
      </w:r>
      <w:r w:rsidR="004779ED" w:rsidRPr="004B4E97">
        <w:rPr>
          <w:rFonts w:ascii="TH SarabunPSK" w:hAnsi="TH SarabunPSK" w:cs="TH SarabunPSK" w:hint="cs"/>
          <w:color w:val="FF0000"/>
          <w:sz w:val="32"/>
          <w:szCs w:val="32"/>
          <w:cs/>
        </w:rPr>
        <w:t>2542)</w:t>
      </w:r>
    </w:p>
    <w:p w14:paraId="2A8B8B4A" w14:textId="3BABC8F8" w:rsidR="0011023F" w:rsidRDefault="0011023F" w:rsidP="0011023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1.1.3 </w:t>
      </w:r>
      <w:r w:rsidRPr="00C66935">
        <w:rPr>
          <w:rFonts w:ascii="TH SarabunPSK" w:hAnsi="TH SarabunPSK" w:cs="TH SarabunPSK"/>
          <w:b/>
          <w:bCs/>
          <w:sz w:val="32"/>
          <w:szCs w:val="32"/>
          <w:cs/>
        </w:rPr>
        <w:t>องค์การ</w:t>
      </w:r>
      <w:r w:rsidR="004B4E97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4E97" w:rsidRPr="00C66935">
        <w:rPr>
          <w:rFonts w:ascii="TH SarabunPSK" w:hAnsi="TH SarabunPSK" w:cs="TH SarabunPSK"/>
          <w:b/>
          <w:bCs/>
          <w:sz w:val="32"/>
          <w:szCs w:val="32"/>
        </w:rPr>
        <w:t>(</w:t>
      </w:r>
      <w:r w:rsidR="004B4E97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>ตรงกับภาษาอังกฤษว่า</w:t>
      </w:r>
      <w:r w:rsidR="004B4E97" w:rsidRPr="00C66935">
        <w:rPr>
          <w:b/>
          <w:bCs/>
        </w:rPr>
        <w:t xml:space="preserve"> </w:t>
      </w:r>
      <w:r w:rsidR="006C3E79" w:rsidRPr="00C66935">
        <w:rPr>
          <w:rFonts w:ascii="TH SarabunPSK" w:hAnsi="TH SarabunPSK" w:cs="TH SarabunPSK"/>
          <w:b/>
          <w:bCs/>
          <w:sz w:val="32"/>
          <w:szCs w:val="32"/>
        </w:rPr>
        <w:t>O</w:t>
      </w:r>
      <w:r w:rsidR="004B4E97" w:rsidRPr="00C66935">
        <w:rPr>
          <w:rFonts w:ascii="TH SarabunPSK" w:hAnsi="TH SarabunPSK" w:cs="TH SarabunPSK"/>
          <w:b/>
          <w:bCs/>
          <w:sz w:val="32"/>
          <w:szCs w:val="32"/>
        </w:rPr>
        <w:t>rganization)</w:t>
      </w:r>
      <w:r w:rsidR="006C3E79">
        <w:rPr>
          <w:rFonts w:ascii="TH SarabunPSK" w:hAnsi="TH SarabunPSK" w:cs="TH SarabunPSK"/>
          <w:sz w:val="32"/>
          <w:szCs w:val="32"/>
        </w:rPr>
        <w:t xml:space="preserve"> </w:t>
      </w:r>
      <w:r w:rsidR="006C3E79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4B4E97" w:rsidRPr="004B4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E97" w:rsidRPr="004B4E97">
        <w:rPr>
          <w:rFonts w:ascii="TH SarabunPSK" w:hAnsi="TH SarabunPSK" w:cs="TH SarabunPSK"/>
          <w:sz w:val="32"/>
          <w:szCs w:val="32"/>
          <w:cs/>
        </w:rPr>
        <w:t>น. ศูนย์รวมกลุ่มบุคคลหรือกิจการที่ประกอบกันขึ้นเป็นหน่วยงานเดียวกัน เพื่อดำเนินกิจการตามวัตถุประสงค์ที่กำหนดไว้ในกฎหมายหรือในตราสารจัดตั้งซึ่งอาจเป็นหน่วยงานของรัฐ เช่น องค์การของรัฐบาล หน่วยงานเอกชน เช่น บริษัทจำกัด สมาคมหรือหน่วยงานระหว่างประเทศ เช่น องค์การสหประชาชาติ</w:t>
      </w:r>
      <w:r w:rsidR="004B4E97" w:rsidRPr="004B4E97">
        <w:rPr>
          <w:rFonts w:ascii="TH SarabunPSK" w:hAnsi="TH SarabunPSK" w:cs="TH SarabunPSK" w:hint="cs"/>
          <w:sz w:val="32"/>
          <w:szCs w:val="32"/>
          <w:cs/>
        </w:rPr>
        <w:t xml:space="preserve"> เป็นต้น และมีอีกหนึ</w:t>
      </w:r>
      <w:r w:rsidR="004B4E97">
        <w:rPr>
          <w:rFonts w:ascii="TH SarabunPSK" w:hAnsi="TH SarabunPSK" w:cs="TH SarabunPSK" w:hint="cs"/>
          <w:sz w:val="32"/>
          <w:szCs w:val="32"/>
          <w:cs/>
        </w:rPr>
        <w:t>่</w:t>
      </w:r>
      <w:r w:rsidR="004B4E97" w:rsidRPr="004B4E97">
        <w:rPr>
          <w:rFonts w:ascii="TH SarabunPSK" w:hAnsi="TH SarabunPSK" w:cs="TH SarabunPSK" w:hint="cs"/>
          <w:sz w:val="32"/>
          <w:szCs w:val="32"/>
          <w:cs/>
        </w:rPr>
        <w:t>งคำ คือ องค์กร ที่บางครั้งใช้แทนกัน</w:t>
      </w:r>
      <w:r w:rsidR="006C3E79">
        <w:rPr>
          <w:rFonts w:ascii="TH SarabunPSK" w:hAnsi="TH SarabunPSK" w:cs="TH SarabunPSK" w:hint="cs"/>
          <w:sz w:val="32"/>
          <w:szCs w:val="32"/>
          <w:cs/>
        </w:rPr>
        <w:t>ทำให้เกิดความสับสน</w:t>
      </w:r>
      <w:r w:rsidR="004B4E97" w:rsidRPr="004B4E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E97" w:rsidRPr="004B4E97">
        <w:rPr>
          <w:rFonts w:ascii="TH SarabunPSK" w:hAnsi="TH SarabunPSK" w:cs="TH SarabunPSK"/>
          <w:sz w:val="32"/>
          <w:szCs w:val="32"/>
          <w:cs/>
        </w:rPr>
        <w:t xml:space="preserve">ตามพจนานุกรมฉบับราชบัณฑิตตยสถาน ได้นิยามความหมายของ "องค์กร" </w:t>
      </w:r>
      <w:r w:rsidR="006C3E79" w:rsidRPr="006C3E79">
        <w:rPr>
          <w:rFonts w:ascii="TH SarabunPSK" w:hAnsi="TH SarabunPSK" w:cs="TH SarabunPSK"/>
          <w:sz w:val="32"/>
          <w:szCs w:val="32"/>
          <w:cs/>
        </w:rPr>
        <w:t xml:space="preserve">(ตรงกับภาษาอังกฤษว่า </w:t>
      </w:r>
      <w:r w:rsidR="006C3E79" w:rsidRPr="006C3E79">
        <w:rPr>
          <w:rFonts w:ascii="TH SarabunPSK" w:hAnsi="TH SarabunPSK" w:cs="TH SarabunPSK"/>
          <w:sz w:val="32"/>
          <w:szCs w:val="32"/>
        </w:rPr>
        <w:t xml:space="preserve">Organ)  </w:t>
      </w:r>
      <w:r w:rsidR="004B4E97" w:rsidRPr="004B4E97">
        <w:rPr>
          <w:rFonts w:ascii="TH SarabunPSK" w:hAnsi="TH SarabunPSK" w:cs="TH SarabunPSK"/>
          <w:sz w:val="32"/>
          <w:szCs w:val="32"/>
          <w:cs/>
        </w:rPr>
        <w:t>ไว้ว่า</w:t>
      </w:r>
      <w:r w:rsidR="006C3E79">
        <w:rPr>
          <w:rFonts w:ascii="TH SarabunPSK" w:hAnsi="TH SarabunPSK" w:cs="TH SarabunPSK" w:hint="cs"/>
          <w:sz w:val="32"/>
          <w:szCs w:val="32"/>
          <w:cs/>
        </w:rPr>
        <w:t xml:space="preserve"> หมายถึง </w:t>
      </w:r>
      <w:r w:rsidR="006C3E79" w:rsidRPr="006C3E79">
        <w:rPr>
          <w:rFonts w:ascii="TH SarabunPSK" w:hAnsi="TH SarabunPSK" w:cs="TH SarabunPSK"/>
          <w:sz w:val="32"/>
          <w:szCs w:val="32"/>
          <w:cs/>
        </w:rPr>
        <w:t>น. บุคคล คณะบุคคล หรือสถาบันซึ่งเป็นส่วนประกอบของหน่วยงานใหญ่ที่ทำหน้าที่สัมพันธ์กันหรือขึ้นต่อกัน เช่น คณะรัฐมนตรีเป็นองค์กรบริหารของรัฐ สภาผู้แทนราษฎรเป็นองค์กรของรัฐสภา ในบางกรณี องค์กร หมายความรวมถึงองค์การด้วย</w:t>
      </w:r>
      <w:r w:rsidR="006C3E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E97" w:rsidRPr="004B4E97">
        <w:rPr>
          <w:rFonts w:ascii="TH SarabunPSK" w:hAnsi="TH SarabunPSK" w:cs="TH SarabunPSK"/>
          <w:color w:val="FF0000"/>
          <w:sz w:val="32"/>
          <w:szCs w:val="32"/>
          <w:cs/>
        </w:rPr>
        <w:t>(พจนานุกรม ฉบับราชบัณฑิตยสถาน พ.ศ. 2542)</w:t>
      </w:r>
      <w:r w:rsidR="006C3E7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C3E79" w:rsidRPr="006C3E79">
        <w:rPr>
          <w:rFonts w:ascii="TH SarabunPSK" w:hAnsi="TH SarabunPSK" w:cs="TH SarabunPSK" w:hint="cs"/>
          <w:sz w:val="32"/>
          <w:szCs w:val="32"/>
          <w:cs/>
        </w:rPr>
        <w:t>เพื่อไม่เกิดความสับสนจึงขอสรุปไ</w:t>
      </w:r>
      <w:r w:rsidR="006C3E79">
        <w:rPr>
          <w:rFonts w:ascii="TH SarabunPSK" w:hAnsi="TH SarabunPSK" w:cs="TH SarabunPSK" w:hint="cs"/>
          <w:sz w:val="32"/>
          <w:szCs w:val="32"/>
          <w:cs/>
        </w:rPr>
        <w:t>ว้</w:t>
      </w:r>
      <w:r w:rsidR="006C3E79" w:rsidRPr="006C3E79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6C3E79">
        <w:rPr>
          <w:rFonts w:ascii="TH SarabunPSK" w:hAnsi="TH SarabunPSK" w:cs="TH SarabunPSK" w:hint="cs"/>
          <w:sz w:val="32"/>
          <w:szCs w:val="32"/>
          <w:cs/>
        </w:rPr>
        <w:t xml:space="preserve"> องค์กรหลาย ๆ องค์กร รวมกันเป็นองค์การ</w:t>
      </w:r>
    </w:p>
    <w:p w14:paraId="4604045B" w14:textId="5F413BAB" w:rsidR="004B4E97" w:rsidRDefault="004B4E97" w:rsidP="004B4E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1.1.4 </w:t>
      </w:r>
      <w:r w:rsidR="006C3E79" w:rsidRPr="00C6693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จิตวิทยาอุตสาหกรรม (</w:t>
      </w:r>
      <w:r w:rsidR="006C3E79" w:rsidRPr="00C66935">
        <w:rPr>
          <w:rFonts w:ascii="TH SarabunPSK" w:hAnsi="TH SarabunPSK" w:cs="TH SarabunPSK"/>
          <w:b/>
          <w:bCs/>
          <w:sz w:val="32"/>
          <w:szCs w:val="32"/>
        </w:rPr>
        <w:t>Industrial Psychology)</w:t>
      </w:r>
      <w:r w:rsidR="006C3E79" w:rsidRPr="006C3E79">
        <w:rPr>
          <w:rFonts w:ascii="TH SarabunPSK" w:hAnsi="TH SarabunPSK" w:cs="TH SarabunPSK"/>
          <w:sz w:val="32"/>
          <w:szCs w:val="32"/>
        </w:rPr>
        <w:t xml:space="preserve"> </w:t>
      </w:r>
      <w:r w:rsidR="006C3E79" w:rsidRPr="006C3E79">
        <w:rPr>
          <w:rFonts w:ascii="TH SarabunPSK" w:hAnsi="TH SarabunPSK" w:cs="TH SarabunPSK"/>
          <w:sz w:val="32"/>
          <w:szCs w:val="32"/>
          <w:cs/>
        </w:rPr>
        <w:t>เป็นศาสตร์ที่ว่าด้วยพฤติกรรมของมนุษย์ในงานอุตสาหกรรม ซึ่งเป็นการนำความรู้เรื่องพฤติกรรมของมนุษย์ไปใช้ในกิจกรรมทางอุตสาหกรรม เกี่ยวกับพฤติกรรมในการจัดการและการวางแผนงาน อุตสาหกรรมการผลิต การโฆษณา</w:t>
      </w:r>
      <w:r w:rsidR="006C3E79" w:rsidRPr="006C3E79">
        <w:rPr>
          <w:rFonts w:ascii="TH SarabunPSK" w:hAnsi="TH SarabunPSK" w:cs="TH SarabunPSK"/>
          <w:sz w:val="32"/>
          <w:szCs w:val="32"/>
          <w:cs/>
        </w:rPr>
        <w:lastRenderedPageBreak/>
        <w:t>สื่อสาร การจำหน่าย การบริโภค และการบริการ เพื่อให้เกิดประโยชน์สูงสุดทั้งในการดำเนินงานอุตสาหกรรม ทั้งผู้ผลิตและผู้บริโภค เป็นศาสตร์ที่ว่าด้วยการนำทฤษฎีและหลักการทางจิตวิทยาไปช่วยพัฒนาและแก้ปัญหาด้านพฤติกรรมของมนุษย์ที่ดำเนินงานอุตสาหกรรม ทั้งด้านการสร้างสัมพันธ์ระหว่างผู้ปฏิบัติงานและการวางตนตามบทบาทหน้าที่ในหน่วยงาน</w:t>
      </w:r>
    </w:p>
    <w:p w14:paraId="649AE8E2" w14:textId="555444AD" w:rsidR="006C3E79" w:rsidRDefault="006C3E79" w:rsidP="004B4E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1.1.5 </w:t>
      </w:r>
      <w:r w:rsidRPr="00C6693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จิตวิทยาองค์การ (</w:t>
      </w:r>
      <w:r w:rsidRPr="00C66935">
        <w:rPr>
          <w:rFonts w:ascii="TH SarabunPSK" w:hAnsi="TH SarabunPSK" w:cs="TH SarabunPSK"/>
          <w:b/>
          <w:bCs/>
          <w:sz w:val="32"/>
          <w:szCs w:val="32"/>
        </w:rPr>
        <w:t>organizational psychology)</w:t>
      </w:r>
      <w:r w:rsidRPr="006C3E79">
        <w:rPr>
          <w:rFonts w:ascii="TH SarabunPSK" w:hAnsi="TH SarabunPSK" w:cs="TH SarabunPSK"/>
          <w:sz w:val="32"/>
          <w:szCs w:val="32"/>
        </w:rPr>
        <w:t> </w:t>
      </w:r>
      <w:r w:rsidRPr="006C3E79">
        <w:rPr>
          <w:rFonts w:ascii="TH SarabunPSK" w:hAnsi="TH SarabunPSK" w:cs="TH SarabunPSK"/>
          <w:sz w:val="32"/>
          <w:szCs w:val="32"/>
          <w:cs/>
        </w:rPr>
        <w:t>เป็นศาสตร์ที่ศึกษาทางจิตวิทยาเพื่อนำมาประยุกต์ใช้กับการทำงาน ในการนำมาซึ่งความเป็นอยู่ที่ดีของบุคลากรทุกระดับในบริบทของการทำงานซึ่งยังผลให้องค์การสามารถบรรลุเป้าหมายได้อย่างมีประสิทธิภาพ สอดคล้องกับวิสัยทัศน์ของประเทศไทย</w:t>
      </w:r>
      <w:r w:rsidRPr="006C3E79">
        <w:rPr>
          <w:rFonts w:ascii="TH SarabunPSK" w:hAnsi="TH SarabunPSK" w:cs="TH SarabunPSK"/>
          <w:sz w:val="32"/>
          <w:szCs w:val="32"/>
        </w:rPr>
        <w:t> </w:t>
      </w:r>
      <w:r w:rsidRPr="006C3E79">
        <w:rPr>
          <w:rFonts w:ascii="TH SarabunPSK" w:hAnsi="TH SarabunPSK" w:cs="TH SarabunPSK"/>
          <w:sz w:val="32"/>
          <w:szCs w:val="32"/>
          <w:cs/>
        </w:rPr>
        <w:t>ตามแผนพัฒนาเศรษฐกิจและสังคมแห่งชาติฉบับปัจจุบันที่จำเป็นต้องพัฒนาทรัพยากรมนุษย์เพื่อเพิ่มคุณภาพ ประสิทธิภาพและผลิตภาพ</w:t>
      </w:r>
    </w:p>
    <w:p w14:paraId="1CDB91B1" w14:textId="7C03A2EB" w:rsidR="006C3E79" w:rsidRPr="006C3E79" w:rsidRDefault="006C3E79" w:rsidP="004B4E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1.1.6 </w:t>
      </w:r>
      <w:r w:rsidRPr="00C6693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จิตวิทยาอุตสาหกรรมและองค์การ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37" w:rsidRPr="0062563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25637" w:rsidRPr="00625637">
        <w:rPr>
          <w:rFonts w:ascii="TH SarabunPSK" w:hAnsi="TH SarabunPSK" w:cs="TH SarabunPSK"/>
          <w:b/>
          <w:bCs/>
          <w:sz w:val="32"/>
          <w:szCs w:val="32"/>
        </w:rPr>
        <w:t>Organization and Industrial Psychology</w:t>
      </w:r>
      <w:r w:rsidR="00625637" w:rsidRPr="0062563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E79">
        <w:rPr>
          <w:rFonts w:ascii="TH SarabunPSK" w:hAnsi="TH SarabunPSK" w:cs="TH SarabunPSK"/>
          <w:sz w:val="32"/>
          <w:szCs w:val="32"/>
          <w:cs/>
        </w:rPr>
        <w:t xml:space="preserve">เป็นศาสตร์ที่ศึกษาทางจิตวิทยาเพื่อนำมาประยุกต์ใช้กับการทำงาน </w:t>
      </w:r>
      <w:r w:rsidR="00BA68A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6C3E79">
        <w:rPr>
          <w:rFonts w:ascii="TH SarabunPSK" w:hAnsi="TH SarabunPSK" w:cs="TH SarabunPSK"/>
          <w:sz w:val="32"/>
          <w:szCs w:val="32"/>
          <w:cs/>
        </w:rPr>
        <w:t>อธิบายให้เข้าใจง่าย</w:t>
      </w:r>
      <w:r w:rsidR="00BA6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E79">
        <w:rPr>
          <w:rFonts w:ascii="TH SarabunPSK" w:hAnsi="TH SarabunPSK" w:cs="TH SarabunPSK"/>
          <w:sz w:val="32"/>
          <w:szCs w:val="32"/>
          <w:cs/>
        </w:rPr>
        <w:t>ๆ คือ การศึกษาพฤติกรรมมนุษย์ที่เน้นเรื่องการทำงานในองค์การต่าง</w:t>
      </w:r>
      <w:r w:rsidR="00BA6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E79">
        <w:rPr>
          <w:rFonts w:ascii="TH SarabunPSK" w:hAnsi="TH SarabunPSK" w:cs="TH SarabunPSK"/>
          <w:sz w:val="32"/>
          <w:szCs w:val="32"/>
          <w:cs/>
        </w:rPr>
        <w:t>ๆ รวมทั้งโรงงานอุต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6C3E79">
        <w:rPr>
          <w:rFonts w:ascii="TH SarabunPSK" w:hAnsi="TH SarabunPSK" w:cs="TH SarabunPSK"/>
          <w:sz w:val="32"/>
          <w:szCs w:val="32"/>
          <w:cs/>
        </w:rPr>
        <w:t>าหกรรม</w:t>
      </w:r>
      <w:r>
        <w:rPr>
          <w:rFonts w:ascii="TH SarabunPSK" w:hAnsi="TH SarabunPSK" w:cs="TH SarabunPSK" w:hint="cs"/>
          <w:sz w:val="32"/>
          <w:szCs w:val="32"/>
          <w:cs/>
        </w:rPr>
        <w:t>ซึ่งถือได้ว่าเป็นองค์การหนึ่ง</w:t>
      </w:r>
      <w:r w:rsidRPr="006C3E79">
        <w:rPr>
          <w:rFonts w:ascii="TH SarabunPSK" w:hAnsi="TH SarabunPSK" w:cs="TH SarabunPSK"/>
          <w:sz w:val="32"/>
          <w:szCs w:val="32"/>
          <w:cs/>
        </w:rPr>
        <w:t xml:space="preserve"> โดยนำแนวคิดและทฤษฎีของนักจิตวิทยามาประยุกต์ใช้ เพื่อสร้างความเจริญให้แก่บุคคลและองค์การนั้น</w:t>
      </w:r>
      <w:r w:rsidR="00BA6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E79">
        <w:rPr>
          <w:rFonts w:ascii="TH SarabunPSK" w:hAnsi="TH SarabunPSK" w:cs="TH SarabunPSK"/>
          <w:sz w:val="32"/>
          <w:szCs w:val="32"/>
          <w:cs/>
        </w:rPr>
        <w:t>ๆ</w:t>
      </w:r>
    </w:p>
    <w:p w14:paraId="4F82B1FB" w14:textId="77777777" w:rsidR="0011023F" w:rsidRPr="0011023F" w:rsidRDefault="0011023F" w:rsidP="0011023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47743B4" w14:textId="6DA93C1B" w:rsidR="002412C5" w:rsidRPr="00B5472A" w:rsidRDefault="002412C5">
      <w:pPr>
        <w:rPr>
          <w:rFonts w:ascii="TH SarabunPSK" w:hAnsi="TH SarabunPSK" w:cs="TH SarabunPSK"/>
          <w:b/>
          <w:bCs/>
          <w:sz w:val="36"/>
          <w:szCs w:val="36"/>
        </w:rPr>
      </w:pPr>
      <w:r w:rsidRPr="00B5472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1.2 </w:t>
      </w:r>
      <w:bookmarkStart w:id="12" w:name="_Hlk62487486"/>
      <w:r w:rsidR="00ED2CBA" w:rsidRPr="00B5472A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ความเป็นมาและวิวัฒนาการของจิตวิทยาอุตสาหกรรม</w:t>
      </w:r>
      <w:bookmarkEnd w:id="12"/>
      <w:r w:rsidR="00ED2CBA" w:rsidRPr="00B5472A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และองค์การ</w:t>
      </w:r>
    </w:p>
    <w:p w14:paraId="69A9AA66" w14:textId="0B0FE069" w:rsidR="00C66935" w:rsidRPr="00C66935" w:rsidRDefault="00653814" w:rsidP="00C6693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66935" w:rsidRPr="00C669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1.2.1 </w:t>
      </w:r>
      <w:r w:rsidR="00C66935" w:rsidRPr="00C66935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ความเป็นมาของจิตวิทยาอุตสาหกรรม</w:t>
      </w:r>
    </w:p>
    <w:p w14:paraId="66D60480" w14:textId="0FE76275" w:rsidR="00C66935" w:rsidRDefault="00C66935" w:rsidP="00C6693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>งานธุรกิจมีมาตั้งแต่สมัยโบราณ เริ่มจากมีการติดต่อสื่อสาร ไปมาหาสู่กัน ทั้งในระดับครอบครัว ระดับหมู่บ้าน ระดับท้องถิ่น ระดับเมือง และระดับประเทศ มีการแลกเปลี่ยนวัตถุสิ่งของซึ่งกันและกัน แบ่งปันกัน เช่น แลกเปลี่ยนสัตว์เลี้ยงกับพืชผัก แลกเปลี่ยนอาหารกับเครื่องประดับ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935">
        <w:rPr>
          <w:rFonts w:ascii="TH SarabunPSK" w:hAnsi="TH SarabunPSK" w:cs="TH SarabunPSK"/>
          <w:sz w:val="32"/>
          <w:szCs w:val="32"/>
          <w:cs/>
        </w:rPr>
        <w:t>ต่อมาแลกเปลี่ยนสิ่งของกับสิ่งของไม่สะดวกก็เปลี่ยนเป็นใช้เงินแลกเปลี่ยน สิ่งของ จากสิ่งของที่จำนวน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66935">
        <w:rPr>
          <w:rFonts w:ascii="TH SarabunPSK" w:hAnsi="TH SarabunPSK" w:cs="TH SarabunPSK"/>
          <w:sz w:val="32"/>
          <w:szCs w:val="32"/>
          <w:cs/>
        </w:rPr>
        <w:t>ไม่มากมาย มีตามส่วนเกินความต้องการของครอบครัว ก็กลายเป็นผลิตมากๆ เพื่อการค้า การซื้อขายสินค้าก็ตาม เมื่อสังคมใหญ่และซับซ้อนขึ้นไปอีก ความต้องการสินค้ามีเพิ่มขึ้นเกิดมีผู้ผลิตสินค้าเพิ่มขึ้นตามมา ระบบการแข่งขันทางธุรกิจก็เกิดการแข่งขันทางธุรกิจนั้นเป็นไปทั้งในด้านการ ดำเนินงานอย่างมีประสิทธิภาพของผู้ประกอบการ การโฆษณาประชาสัมพันธ์ การให้บริการที่ทำให้ได้ลูกค้ามากที่สุด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66935">
        <w:rPr>
          <w:rFonts w:ascii="TH SarabunPSK" w:hAnsi="TH SarabunPSK" w:cs="TH SarabunPSK"/>
          <w:sz w:val="32"/>
          <w:szCs w:val="32"/>
          <w:cs/>
        </w:rPr>
        <w:t>มีการศึกษาค้นคว้า และทดลองการดำเนินงานธุรกิจที่เกี่ยวข้องกับพฤติกรรมในรูปแบบมากมาย ได้ทฤษฎีพฤติกรรมที่เป็นประโยชน์ต่องานธุรกิจอุตสาหกรรมอีกมาก จนในที่สุดเริ่มมีการศึกษาค้นคว้าธรรมชาติพฤติกรรมมนุษย์ในงานธุรกิจ อุตสาหกรรมกันอย่างแพร่หลายและอย่างจริงจัง จนได้เป็นศาสตร์อีกแขนงหนึ่ง เรียกว่าจิตวิทยาอุตสาหกรรม ซึ่งจัดเป็นจิตวิทยาประยุกต์ ว่าด้วยการนำความรู้ทางพฤติกรรมไปใช้ประโยชน์ในงานอุตสาหกรรม ซึ่งการที่วิชาเหล่านี้จะเป็นประโยชน์มากน้อยเพียงใดต่อผู้ศึกษาขึ้นอยู่กับ การเรียนเพียงเพื่อรู้หรือเรียนแล้วลองนำไปปฏิบัติ ประโยชน์จะเกิดต่อเมื่อได้นำความรู้ไปสู่การปฏิบัติจริง</w:t>
      </w:r>
    </w:p>
    <w:p w14:paraId="3AB8E4F7" w14:textId="6234B5FD" w:rsidR="00625637" w:rsidRDefault="00625637" w:rsidP="00C6693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369815" w14:textId="77777777" w:rsidR="00625637" w:rsidRPr="00C66935" w:rsidRDefault="00625637" w:rsidP="00C6693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B117B5" w14:textId="0307454A" w:rsidR="00625637" w:rsidRPr="00625637" w:rsidRDefault="00C66935" w:rsidP="00C669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563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625637" w:rsidRPr="006256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1.2.2  </w:t>
      </w:r>
      <w:r w:rsidR="00625637" w:rsidRPr="00625637">
        <w:rPr>
          <w:rFonts w:ascii="TH SarabunPSK" w:hAnsi="TH SarabunPSK" w:cs="TH SarabunPSK"/>
          <w:b/>
          <w:bCs/>
          <w:sz w:val="32"/>
          <w:szCs w:val="32"/>
          <w:cs/>
        </w:rPr>
        <w:t>วิวัฒนาการของจิตวิทยาอุตสาหกรรมและองค์การในต่างประเทศ</w:t>
      </w:r>
    </w:p>
    <w:p w14:paraId="74AFE755" w14:textId="331CA7AA" w:rsidR="00C66935" w:rsidRPr="00C66935" w:rsidRDefault="00C66935" w:rsidP="0062563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ในด้านการศึกษาค้นคว้าเกี่ยวกับจิตวิทยาอุตสาหกรรม กล่าวได้ว่าการศึกษาพฤติกรรมในวงการธุรกิจเริ่มอย่างจริงจังในสหรัฐอเมริกา ใน ค.ศ.1901 หลัง จากนั้น เริ่มตื่นตัวต่อมาในอังกฤษ ประเทศทั่วไปในยุโรป อัฟริกา และเอเซีย สมัยแรกๆ ตื่นตัวศึกษาเกี่ยวกับการคัดเลือก การบรรจุพนักงาน วิเคราะห์การทำงาน การฝึกอบรมพนักงาน ต่อมาประมาณ ค.ศ. 1925 เริ่ม ใช้จิตวิทยาในการอุตสาหกรรมและวิศวกรรม บุคคลสำคัญที่สนใจศึกษาค้นคว้าเกี่ยวกับจิตวิทยาในงานอุตสาหกรรม เช่น 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6935">
        <w:rPr>
          <w:rFonts w:ascii="TH SarabunPSK" w:hAnsi="TH SarabunPSK" w:cs="TH SarabunPSK"/>
          <w:sz w:val="32"/>
          <w:szCs w:val="32"/>
          <w:cs/>
        </w:rPr>
        <w:t>เทเลอร์ กิลเบอร์ธ สก็อต มันสเตอร์เบอร์ก ซึ่งจะกล่าวเป็นลำดับโดยสังเขป ดังนี้</w:t>
      </w:r>
    </w:p>
    <w:p w14:paraId="16FD0363" w14:textId="41C1F860" w:rsidR="00C66935" w:rsidRPr="00C66935" w:rsidRDefault="00C66935" w:rsidP="00C66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1.2.2.1 </w:t>
      </w:r>
      <w:r w:rsidRPr="00C66935">
        <w:rPr>
          <w:rFonts w:ascii="TH SarabunPSK" w:hAnsi="TH SarabunPSK" w:cs="TH SarabunPSK"/>
          <w:sz w:val="32"/>
          <w:szCs w:val="32"/>
          <w:cs/>
        </w:rPr>
        <w:t>ค.ศ.1882 เฟรดเดอริค วินสโลว์ เทเลอร์ (</w:t>
      </w:r>
      <w:r w:rsidRPr="00C66935">
        <w:rPr>
          <w:rFonts w:ascii="TH SarabunPSK" w:hAnsi="TH SarabunPSK" w:cs="TH SarabunPSK"/>
          <w:sz w:val="32"/>
          <w:szCs w:val="32"/>
        </w:rPr>
        <w:t xml:space="preserve">Frederick Winslow Taylor) </w:t>
      </w:r>
      <w:r w:rsidRPr="00C66935">
        <w:rPr>
          <w:rFonts w:ascii="TH SarabunPSK" w:hAnsi="TH SarabunPSK" w:cs="TH SarabunPSK"/>
          <w:sz w:val="32"/>
          <w:szCs w:val="32"/>
          <w:cs/>
        </w:rPr>
        <w:t>วิศวกร ชาวอเมริกัน ทำงานในโรงงานถลุงเหล็ก ศึกษาลักษณะการทำงานของคนงานในด้านกิริยาท่าทาง การเคลื่อนไหวขณะทำงาน จับเวลาการเคลื่อนไหวและท่าทางในการทำงานแต่ละระยะตั้งแต่เริ่มการทำงาน จนเสร็จงานและได้ข้อสรุปในการทำงานว่า ผลผลิตในการทำงานของพนักงานจะสูงขึ้น ความเหนื่อยจะลดน้อยลงเมื่อทำงานถูกวิธี เป็นที่มาในการใช้จิตวิทยาในการคัดเลือกบุคลากร การจัดฝึกอบรม การจัดวางคนให้เหมาะกับงาน การสร้างสัมพันธภาพในหน่วยงาน การสร้างขวัญและกำลังใจในการทำงาน ซึ่งก่อนหน้าที่เทเลอร์จะนำแนวคิดของเขาไปใช้ในการทำงานของคนงานนั้น พบว่าคนงานมีชั่วโมงการทำงานมาก ทำงานหนัก แต่ผลผลิตกลับได้น้อย</w:t>
      </w:r>
    </w:p>
    <w:p w14:paraId="1F168371" w14:textId="1A003708" w:rsidR="00C66935" w:rsidRPr="00C66935" w:rsidRDefault="00C66935" w:rsidP="00C66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1.2.2.2 </w:t>
      </w:r>
      <w:r w:rsidRPr="00C66935">
        <w:rPr>
          <w:rFonts w:ascii="TH SarabunPSK" w:hAnsi="TH SarabunPSK" w:cs="TH SarabunPSK"/>
          <w:sz w:val="32"/>
          <w:szCs w:val="32"/>
          <w:cs/>
        </w:rPr>
        <w:t>ค.ศ.1885 แฟรงค์ และลิเลียน กิลเบอร์ธ (</w:t>
      </w:r>
      <w:r w:rsidRPr="00C66935">
        <w:rPr>
          <w:rFonts w:ascii="TH SarabunPSK" w:hAnsi="TH SarabunPSK" w:cs="TH SarabunPSK"/>
          <w:sz w:val="32"/>
          <w:szCs w:val="32"/>
        </w:rPr>
        <w:t xml:space="preserve">Frank and Lilian Gilbreth) </w:t>
      </w:r>
      <w:r w:rsidRPr="00C66935">
        <w:rPr>
          <w:rFonts w:ascii="TH SarabunPSK" w:hAnsi="TH SarabunPSK" w:cs="TH SarabunPSK"/>
          <w:sz w:val="32"/>
          <w:szCs w:val="32"/>
          <w:cs/>
        </w:rPr>
        <w:t>ศึกษา พฤติกรรมด้านท่าทางและการเคลื่อนไหวของพนักงานในการเรียงก้อนอิฐ ใช้วิธีสังเกตพฤติกรรมตามธรรมชาติของคนงาน จากนั้นเขาคิดวิธีการใหม่ วางขั้นตอนการทำงานและการเคลื่อนไหวของพนักงานใหม่ ย้ายอุปกรณ์บางอย่างให้สะดวกต่อการเคลื่อนไหวและย่นเวลางาน ผลการศึกษาพบว่า เมื่อวางแผนอย่างดี พนักงานเคลื่อนไหวร่างกายน้อยลง ได้งานมากขึ้นในเวลาเท่าๆ กัน และคนงานเหนื่อยน้อยลง ความเมื่อยล้าลดน้อยลงด้วย</w:t>
      </w:r>
    </w:p>
    <w:p w14:paraId="20BC118D" w14:textId="14F549B9" w:rsidR="00C66935" w:rsidRPr="00C66935" w:rsidRDefault="00C66935" w:rsidP="00C66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1.2.2.3 </w:t>
      </w:r>
      <w:r w:rsidRPr="00C66935">
        <w:rPr>
          <w:rFonts w:ascii="TH SarabunPSK" w:hAnsi="TH SarabunPSK" w:cs="TH SarabunPSK"/>
          <w:sz w:val="32"/>
          <w:szCs w:val="32"/>
          <w:cs/>
        </w:rPr>
        <w:t>ค.ศ.1903 วอลเตอร์ ดิล สก็อต (</w:t>
      </w:r>
      <w:r w:rsidRPr="00C66935">
        <w:rPr>
          <w:rFonts w:ascii="TH SarabunPSK" w:hAnsi="TH SarabunPSK" w:cs="TH SarabunPSK"/>
          <w:sz w:val="32"/>
          <w:szCs w:val="32"/>
        </w:rPr>
        <w:t xml:space="preserve">Walter Dill Scott) </w:t>
      </w:r>
      <w:r w:rsidRPr="00C66935">
        <w:rPr>
          <w:rFonts w:ascii="TH SarabunPSK" w:hAnsi="TH SarabunPSK" w:cs="TH SarabunPSK"/>
          <w:sz w:val="32"/>
          <w:szCs w:val="32"/>
          <w:cs/>
        </w:rPr>
        <w:t>เขียนตำรา “จิตวิทยาวิทยาการโฆษณา” นำจิตวิทยาเข้าไปใช้ในการขายและการโฆษณา มีชื่อเสียงและได้รับแต่งตั้งเป็นศาสตราจารย์ทางจิตวิทยาประยุกต์ใน ค.ศ.1915 ต่อ มาศึกษาจิตวิทยาด้านการคัดเลือกบุคลากรให้เหมาะกับงาน และตั้งบริษัทให้บริการแนะแนวและคำปรึกษาเกี่ยวกับจิตวิทยาอุตสาหกรรมและ เป็นที่ยอมรับกันโดยทั่วไป และนับได้ว่า สก็อตเป็นนักจิตวิทยาอุตสาหกรรมคนแรกที่ได้ริเริ่มนำเอาหลักจิตวิทยามา ประยุกต์ใช้ในวงการธุรกิจและอุตสาหกรรม</w:t>
      </w:r>
    </w:p>
    <w:p w14:paraId="3A58FC95" w14:textId="6D027A79" w:rsidR="00C66935" w:rsidRPr="00C66935" w:rsidRDefault="00C66935" w:rsidP="00C66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/>
          <w:sz w:val="32"/>
          <w:szCs w:val="32"/>
          <w:cs/>
        </w:rPr>
        <w:tab/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1.2.2.4 </w:t>
      </w:r>
      <w:r w:rsidRPr="00C66935">
        <w:rPr>
          <w:rFonts w:ascii="TH SarabunPSK" w:hAnsi="TH SarabunPSK" w:cs="TH SarabunPSK"/>
          <w:sz w:val="32"/>
          <w:szCs w:val="32"/>
          <w:cs/>
        </w:rPr>
        <w:t>ค.ศ.1913 ฮิวโก มันสเตอร์เบอร์ก (</w:t>
      </w:r>
      <w:r w:rsidRPr="00C66935">
        <w:rPr>
          <w:rFonts w:ascii="TH SarabunPSK" w:hAnsi="TH SarabunPSK" w:cs="TH SarabunPSK"/>
          <w:sz w:val="32"/>
          <w:szCs w:val="32"/>
        </w:rPr>
        <w:t xml:space="preserve">Hugo Munsterberg) </w:t>
      </w:r>
      <w:r w:rsidRPr="00C66935">
        <w:rPr>
          <w:rFonts w:ascii="TH SarabunPSK" w:hAnsi="TH SarabunPSK" w:cs="TH SarabunPSK"/>
          <w:sz w:val="32"/>
          <w:szCs w:val="32"/>
          <w:cs/>
        </w:rPr>
        <w:t>เขียนตำรา”จิตวิทยาและประสิทธิภาพของงานอุตสาหกรรม” ว่า ด้วยการนำจิตวิทยาไปใช้ในการคัดเลือกบุคลากรและการฝึกอบรมเพื่อการปรับปรุง งานและระบุความสำคัญของจิตวิทยาต่องานธุรกิจซึ่งช่วยให้ทราบความ</w:t>
      </w:r>
      <w:r w:rsidRPr="00C66935">
        <w:rPr>
          <w:rFonts w:ascii="TH SarabunPSK" w:hAnsi="TH SarabunPSK" w:cs="TH SarabunPSK"/>
          <w:sz w:val="32"/>
          <w:szCs w:val="32"/>
          <w:cs/>
        </w:rPr>
        <w:lastRenderedPageBreak/>
        <w:t>แตกต่างด้าน ความสามารถและบุคลิกภาพของพนักงาน ช่วยจัดวางตัวพนักงานในงานต่าง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935">
        <w:rPr>
          <w:rFonts w:ascii="TH SarabunPSK" w:hAnsi="TH SarabunPSK" w:cs="TH SarabunPSK"/>
          <w:sz w:val="32"/>
          <w:szCs w:val="32"/>
          <w:cs/>
        </w:rPr>
        <w:t>ๆ ช่วยให้ได้แนวทางในการทำให้คนงานทำงานอย่างได้ประสิทธิภาพและเป็นสุขและเป็น แนวทางในการจูงใจคนในงานอุตสาหกรรม</w:t>
      </w:r>
    </w:p>
    <w:p w14:paraId="73FB12F8" w14:textId="344CE469" w:rsidR="00B42A03" w:rsidRDefault="00C66935" w:rsidP="00C66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6935">
        <w:rPr>
          <w:rFonts w:ascii="TH SarabunPSK" w:hAnsi="TH SarabunPSK" w:cs="TH SarabunPSK"/>
          <w:sz w:val="32"/>
          <w:szCs w:val="32"/>
          <w:cs/>
        </w:rPr>
        <w:t xml:space="preserve">            ที่กล่าวมาเป็นความเป็นมา</w:t>
      </w:r>
      <w:r w:rsidR="00625637">
        <w:rPr>
          <w:rFonts w:ascii="TH SarabunPSK" w:hAnsi="TH SarabunPSK" w:cs="TH SarabunPSK" w:hint="cs"/>
          <w:sz w:val="32"/>
          <w:szCs w:val="32"/>
          <w:cs/>
        </w:rPr>
        <w:t>และวิวัฒนาการ</w:t>
      </w:r>
      <w:r w:rsidRPr="00C66935">
        <w:rPr>
          <w:rFonts w:ascii="TH SarabunPSK" w:hAnsi="TH SarabunPSK" w:cs="TH SarabunPSK"/>
          <w:sz w:val="32"/>
          <w:szCs w:val="32"/>
          <w:cs/>
        </w:rPr>
        <w:t>โดยสังเขปของการศึกษาค้นคว้าที่เกี่ยวข้องกับจิตวิทยาอุตสาหกรรมในต่างประเทศ สำหรับในประเทศไทย การนำจิตวิทยาไปประยุกต์ในวงการต่าง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935">
        <w:rPr>
          <w:rFonts w:ascii="TH SarabunPSK" w:hAnsi="TH SarabunPSK" w:cs="TH SarabunPSK"/>
          <w:sz w:val="32"/>
          <w:szCs w:val="32"/>
          <w:cs/>
        </w:rPr>
        <w:t>ๆ มีมานานแล้ว ทั้งในด้านการปกครองและการเมือง ที่จัดว่าเป็นการนำจิตวิทยาไปประยุกต์ใช้ในงานอุตสาหกรรมจริง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935">
        <w:rPr>
          <w:rFonts w:ascii="TH SarabunPSK" w:hAnsi="TH SarabunPSK" w:cs="TH SarabunPSK"/>
          <w:sz w:val="32"/>
          <w:szCs w:val="32"/>
          <w:cs/>
        </w:rPr>
        <w:t>ๆ นั้น เช่น ด้านการประชาสัมพันธ์ การสื่อสาร การจัดกิจกรรมกลุ่มสัมพันธ์ให้แก่บุคลากรในหน่วยงานอุตสาหกรรม จนกระทั่งต่อมามีการนำศาสตร์ทางจิตวิทยาไปประยุกต์ใช้ด้านอื่น</w:t>
      </w:r>
      <w:r w:rsidR="006256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6935">
        <w:rPr>
          <w:rFonts w:ascii="TH SarabunPSK" w:hAnsi="TH SarabunPSK" w:cs="TH SarabunPSK"/>
          <w:sz w:val="32"/>
          <w:szCs w:val="32"/>
          <w:cs/>
        </w:rPr>
        <w:t>ๆ ในหน่วยงานอุตสาหกรรมและแพร่หลายจนถึงปัจจุบัน</w:t>
      </w:r>
    </w:p>
    <w:p w14:paraId="04E354A2" w14:textId="379BAAA2" w:rsidR="00625637" w:rsidRDefault="00625637" w:rsidP="00C6693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256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1.2.3 </w:t>
      </w:r>
      <w:r w:rsidRPr="00625637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ประวัติความเป็นมาจิตวิทยาอุตสาหกรรมและองค์การใน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ประเทศไทย</w:t>
      </w:r>
    </w:p>
    <w:p w14:paraId="4EF83BD1" w14:textId="6657A52D" w:rsidR="00625637" w:rsidRDefault="00625637" w:rsidP="006256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637">
        <w:rPr>
          <w:rFonts w:ascii="TH SarabunPSK" w:hAnsi="TH SarabunPSK" w:cs="TH SarabunPSK"/>
          <w:sz w:val="32"/>
          <w:szCs w:val="32"/>
          <w:cs/>
        </w:rPr>
        <w:tab/>
        <w:t>ประเทศไทยได้เริ่มมีการสอนวิชาจิตวิทยาอุตสาหกรรมขึ้น ในสถาบันอุดมศึกษาต่างๆ เป็นครั้งแรกประมาณปี</w:t>
      </w:r>
      <w:r w:rsidRPr="00625637">
        <w:rPr>
          <w:rFonts w:ascii="TH SarabunPSK" w:hAnsi="TH SarabunPSK" w:cs="TH SarabunPSK"/>
          <w:sz w:val="32"/>
          <w:szCs w:val="32"/>
        </w:rPr>
        <w:t> </w:t>
      </w:r>
      <w:r w:rsidRPr="00625637">
        <w:rPr>
          <w:rFonts w:ascii="TH SarabunPSK" w:hAnsi="TH SarabunPSK" w:cs="TH SarabunPSK"/>
          <w:sz w:val="32"/>
          <w:szCs w:val="32"/>
          <w:cs/>
        </w:rPr>
        <w:t>พ.ศ.2507</w:t>
      </w:r>
      <w:r w:rsidRPr="00625637">
        <w:rPr>
          <w:rFonts w:ascii="TH SarabunPSK" w:hAnsi="TH SarabunPSK" w:cs="TH SarabunPSK"/>
          <w:sz w:val="32"/>
          <w:szCs w:val="32"/>
        </w:rPr>
        <w:t xml:space="preserve"> (TPA, </w:t>
      </w:r>
      <w:r w:rsidRPr="00625637">
        <w:rPr>
          <w:rFonts w:ascii="TH SarabunPSK" w:hAnsi="TH SarabunPSK" w:cs="TH SarabunPSK"/>
          <w:sz w:val="32"/>
          <w:szCs w:val="32"/>
          <w:cs/>
        </w:rPr>
        <w:t>2009)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637">
        <w:rPr>
          <w:rFonts w:ascii="TH SarabunPSK" w:hAnsi="TH SarabunPSK" w:cs="TH SarabunPSK"/>
          <w:sz w:val="32"/>
          <w:szCs w:val="32"/>
          <w:cs/>
        </w:rPr>
        <w:t>มีการเปิดให้นักศึกษาได้เรียนครั้งแรก เมื่อปี</w:t>
      </w:r>
      <w:r w:rsidRPr="00625637">
        <w:rPr>
          <w:rFonts w:ascii="TH SarabunPSK" w:hAnsi="TH SarabunPSK" w:cs="TH SarabunPSK"/>
          <w:sz w:val="32"/>
          <w:szCs w:val="32"/>
        </w:rPr>
        <w:t> </w:t>
      </w:r>
      <w:r w:rsidRPr="00625637">
        <w:rPr>
          <w:rFonts w:ascii="TH SarabunPSK" w:hAnsi="TH SarabunPSK" w:cs="TH SarabunPSK"/>
          <w:sz w:val="32"/>
          <w:szCs w:val="32"/>
          <w:cs/>
        </w:rPr>
        <w:t>พ.ศ. 2509 (ค.ศ. 1966) ในภาควิชาจิตวิทยา มหาวิทยาลัยเชียงใหม่</w:t>
      </w:r>
      <w:r w:rsidRPr="00625637">
        <w:rPr>
          <w:rFonts w:ascii="TH SarabunPSK" w:hAnsi="TH SarabunPSK" w:cs="TH SarabunPSK"/>
          <w:sz w:val="32"/>
          <w:szCs w:val="32"/>
        </w:rPr>
        <w:t> </w:t>
      </w:r>
      <w:r w:rsidRPr="00625637">
        <w:rPr>
          <w:rFonts w:ascii="TH SarabunPSK" w:hAnsi="TH SarabunPSK" w:cs="TH SarabunPSK"/>
          <w:sz w:val="32"/>
          <w:szCs w:val="32"/>
          <w:cs/>
        </w:rPr>
        <w:t>ภายใต้ชื่อ</w:t>
      </w:r>
      <w:r w:rsidRPr="00625637">
        <w:rPr>
          <w:rFonts w:ascii="TH SarabunPSK" w:hAnsi="TH SarabunPSK" w:cs="TH SarabunPSK"/>
          <w:sz w:val="32"/>
          <w:szCs w:val="32"/>
        </w:rPr>
        <w:t> </w:t>
      </w:r>
      <w:r w:rsidRPr="00625637">
        <w:rPr>
          <w:rFonts w:ascii="TH SarabunPSK" w:hAnsi="TH SarabunPSK" w:cs="TH SarabunPSK"/>
          <w:sz w:val="32"/>
          <w:szCs w:val="32"/>
          <w:cs/>
        </w:rPr>
        <w:t>จิตวิทยาบริการ (</w:t>
      </w:r>
      <w:r w:rsidRPr="00625637">
        <w:rPr>
          <w:rFonts w:ascii="TH SarabunPSK" w:hAnsi="TH SarabunPSK" w:cs="TH SarabunPSK"/>
          <w:sz w:val="32"/>
          <w:szCs w:val="32"/>
        </w:rPr>
        <w:t xml:space="preserve">Service psychology) (Wonder Man, </w:t>
      </w:r>
      <w:r w:rsidRPr="00625637">
        <w:rPr>
          <w:rFonts w:ascii="TH SarabunPSK" w:hAnsi="TH SarabunPSK" w:cs="TH SarabunPSK"/>
          <w:sz w:val="32"/>
          <w:szCs w:val="32"/>
          <w:cs/>
        </w:rPr>
        <w:t>2013)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ต่อมา</w:t>
      </w:r>
      <w:r w:rsidRPr="00625637">
        <w:rPr>
          <w:rFonts w:ascii="TH SarabunPSK" w:hAnsi="TH SarabunPSK" w:cs="TH SarabunPSK"/>
          <w:sz w:val="32"/>
          <w:szCs w:val="32"/>
          <w:cs/>
        </w:rPr>
        <w:t>ปี พ.ศ.2511 นายเด่นพงษ์ พลละคร ก็ได้เขียน ตำราวิชาจิตวิทยาอุตสาหกรรมเล่มแรกของไทยเขียนขึ้น ซึ่งได้รับความสนใจจากทั้งฝั่งนักวิชาการ และภาคธุรกิจในการเปิดรับต่อความทันสมัยของเทคโนโลยี อีกทั้งยังทำให้ผู้อ่านเห็นถึงคุณค่าของทรัพยากรมนุษย์มากยิ่งขึ้น ตลอดจนนำไปใช้ในการบริหารงานในโรงงานที่เพิ่มประสิทธิภาพการทำงานได้อย่างดี</w:t>
      </w:r>
    </w:p>
    <w:p w14:paraId="787F97A9" w14:textId="2F3D18FC" w:rsidR="00625637" w:rsidRPr="00625637" w:rsidRDefault="00625637" w:rsidP="006256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25637">
        <w:rPr>
          <w:rFonts w:ascii="TH SarabunPSK" w:hAnsi="TH SarabunPSK" w:cs="TH SarabunPSK"/>
          <w:sz w:val="32"/>
          <w:szCs w:val="32"/>
          <w:cs/>
        </w:rPr>
        <w:t>ในปัจจุบัน ช่วงปี 2560–2562 ก็มีสถาบันการศึกษา</w:t>
      </w:r>
      <w:r w:rsidR="009D78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780C">
        <w:rPr>
          <w:rFonts w:ascii="TH SarabunPSK" w:hAnsi="TH SarabunPSK" w:cs="TH SarabunPSK"/>
          <w:sz w:val="32"/>
          <w:szCs w:val="32"/>
          <w:cs/>
        </w:rPr>
        <w:t>–</w:t>
      </w:r>
      <w:r w:rsidR="009D78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637">
        <w:rPr>
          <w:rFonts w:ascii="TH SarabunPSK" w:hAnsi="TH SarabunPSK" w:cs="TH SarabunPSK"/>
          <w:sz w:val="32"/>
          <w:szCs w:val="32"/>
          <w:cs/>
        </w:rPr>
        <w:t>มหาวิทยาลัยมากมาย</w:t>
      </w:r>
      <w:r w:rsidR="009D78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637">
        <w:rPr>
          <w:rFonts w:ascii="TH SarabunPSK" w:hAnsi="TH SarabunPSK" w:cs="TH SarabunPSK"/>
          <w:sz w:val="32"/>
          <w:szCs w:val="32"/>
          <w:cs/>
        </w:rPr>
        <w:t>ที่เปิดสอนให้ความรู้ เป็นหลักสูตรในระดับปริญญาตรีมากมาย ดังนี้</w:t>
      </w:r>
    </w:p>
    <w:p w14:paraId="302BA8F6" w14:textId="16CD878C" w:rsidR="009D780C" w:rsidRDefault="009D780C" w:rsidP="009D780C">
      <w:pPr>
        <w:spacing w:after="0"/>
        <w:ind w:left="-90" w:firstLine="15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1.2.3.1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คณะจิตวิทยา สาขาจิตวิทยาอุตสาหกรรมแล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องค์การ</w:t>
      </w:r>
    </w:p>
    <w:p w14:paraId="0DC5465F" w14:textId="3CF84710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1.2.3.2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 xml:space="preserve">คณะสังคมศาสตร์ (ภาคปกติ </w:t>
      </w:r>
      <w:r w:rsidR="00625637" w:rsidRPr="00625637">
        <w:rPr>
          <w:rFonts w:ascii="TH SarabunPSK" w:hAnsi="TH SarabunPSK" w:cs="TH SarabunPSK"/>
          <w:sz w:val="32"/>
          <w:szCs w:val="32"/>
        </w:rPr>
        <w:t xml:space="preserve">,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ภาคพิเศษ) หลักสูตรวิทยาศาสตรบัณฑิต (วท.บ.) 4 ปี  สาขาจิตวิทยาอุตสาหกรรมและองค์การ</w:t>
      </w:r>
    </w:p>
    <w:p w14:paraId="37C1A15E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1.2.3.3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มหาวิทยาลัยเชียงใหม่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คณะมนุษยศาสตร์ หลักสูตรวิทยาศาสตรบัณฑิต (วท.บ.) 4 ปี สาขาจิตวิทยาอุตสาหกรรม</w:t>
      </w:r>
    </w:p>
    <w:p w14:paraId="7F240803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1.2.3.4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5637" w:rsidRPr="00625637">
        <w:rPr>
          <w:rFonts w:ascii="TH SarabunPSK" w:hAnsi="TH SarabunPSK" w:cs="TH SarabunPSK"/>
          <w:sz w:val="32"/>
          <w:szCs w:val="32"/>
          <w:cs/>
        </w:rPr>
        <w:t>คณะศิลปศาสตร์ หลักสูตรศิลปศาสตรบัณฑิต (ศศ.บ.) 4 ปี สาขาจิตวิทยาอุตสาหกรรมและองค์การ</w:t>
      </w:r>
    </w:p>
    <w:p w14:paraId="71AABCBB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1.2.3.5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มหาวิทยาลัยนเรศวร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คณะสังคมศาสตร์ หลักสูตรวิทยาศาสตรบัณฑิต (วท.บ.) 4 ปี สาขาจิตวิทยาอุตสาหกรรมและองค์การ</w:t>
      </w:r>
    </w:p>
    <w:p w14:paraId="5B9615A5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1.2.3.6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มหาวิทยาลัยบูรพา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 xml:space="preserve">คณะมนุษยศาสตร์และสังคมศาสตร์ (ภาคปกติ </w:t>
      </w:r>
      <w:r w:rsidRPr="009D780C">
        <w:rPr>
          <w:rFonts w:ascii="TH SarabunPSK" w:hAnsi="TH SarabunPSK" w:cs="TH SarabunPSK"/>
          <w:sz w:val="32"/>
          <w:szCs w:val="32"/>
        </w:rPr>
        <w:t xml:space="preserve">, </w:t>
      </w:r>
      <w:r w:rsidRPr="009D780C">
        <w:rPr>
          <w:rFonts w:ascii="TH SarabunPSK" w:hAnsi="TH SarabunPSK" w:cs="TH SarabunPSK"/>
          <w:sz w:val="32"/>
          <w:szCs w:val="32"/>
          <w:cs/>
        </w:rPr>
        <w:t>ภาคพิเศษ)หลักสูตรวิทยาศาสตรบัณฑิต (วท.บ.) 4 ปี สาขาจิตวิทยาอุตสาหกรรมและองค์การ</w:t>
      </w:r>
    </w:p>
    <w:p w14:paraId="0E7B8EA3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1.2.3.7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มหาวิทยาลัยรามคำแหง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คณะศึกษาศาสตร์ หลักสูตรวิทยาศาสตรบัณฑิต (วท.บ.) 4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สาขาจิตวิทยาอุตสาหกรรมและองค์การ</w:t>
      </w:r>
    </w:p>
    <w:p w14:paraId="602C898A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1.2.3.8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มหาวิทยาลัยศรีนครินทรวิโรฒ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คณะมนุษยศาสตร์ หลักสูตรวิทยาศาสตรบัณฑิต (วท.บ.) 4 ปี ไม่มีแยกสาขา เรียนรวมทั้งหมดทุกสาขา</w:t>
      </w:r>
    </w:p>
    <w:p w14:paraId="5FDD623B" w14:textId="77777777" w:rsid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1.2.3.9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มหาวิทยาลัยศิลปากร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คณะศึกษาศาสตร์ หลักสูตรศิลปศาสตรบัณฑิต (ศศ.บ.) 4 ปี ไม่มีแยกสาขา เรียนรวมทั้งหมดทุกสาขา</w:t>
      </w:r>
    </w:p>
    <w:p w14:paraId="4DADCD77" w14:textId="061A8BBB" w:rsidR="009D780C" w:rsidRPr="009D780C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1.2.3.10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มหาวิทยาลัยสงขลานครินทร์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80C">
        <w:rPr>
          <w:rFonts w:ascii="TH SarabunPSK" w:hAnsi="TH SarabunPSK" w:cs="TH SarabunPSK"/>
          <w:sz w:val="32"/>
          <w:szCs w:val="32"/>
          <w:cs/>
        </w:rPr>
        <w:t>คณะศึกษาศาสตร์ หลักสูตรวิทยาศาสตรบัณฑิต (วท.บ.) 4 ปี สาขาจิตวิทยาอุตสาหกรรมและองค์การ</w:t>
      </w:r>
    </w:p>
    <w:p w14:paraId="6374BCEA" w14:textId="1986E3F2" w:rsidR="009D780C" w:rsidRPr="00625637" w:rsidRDefault="009D780C" w:rsidP="009D780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1.2.3.11 </w:t>
      </w:r>
      <w:r w:rsidRPr="009D780C">
        <w:rPr>
          <w:rFonts w:ascii="TH SarabunPSK" w:hAnsi="TH SarabunPSK" w:cs="TH SarabunPSK"/>
          <w:sz w:val="32"/>
          <w:szCs w:val="32"/>
          <w:cs/>
        </w:rPr>
        <w:t>มหาวิทยาลัยราชภัฎอีกหลายแห่ง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ได้เปิดหลักสูตรการเรียนการสอน</w:t>
      </w:r>
    </w:p>
    <w:p w14:paraId="0E301E64" w14:textId="77777777" w:rsidR="00C66935" w:rsidRPr="00C66935" w:rsidRDefault="00C66935" w:rsidP="007D3658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6026FDE2" w14:textId="0929E308" w:rsidR="00735C69" w:rsidRPr="00030A17" w:rsidRDefault="00B42A03">
      <w:pPr>
        <w:rPr>
          <w:rFonts w:ascii="TH SarabunPSK" w:hAnsi="TH SarabunPSK" w:cs="TH SarabunPSK"/>
          <w:b/>
          <w:bCs/>
          <w:sz w:val="36"/>
          <w:szCs w:val="36"/>
        </w:rPr>
      </w:pPr>
      <w:r w:rsidRPr="00030A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1.3 </w:t>
      </w:r>
      <w:bookmarkStart w:id="13" w:name="_Hlk62488802"/>
      <w:r w:rsidR="007D3658" w:rsidRPr="00030A17">
        <w:rPr>
          <w:rFonts w:ascii="TH SarabunPSK" w:hAnsi="TH SarabunPSK" w:cs="TH SarabunPSK"/>
          <w:b/>
          <w:bCs/>
          <w:sz w:val="36"/>
          <w:szCs w:val="36"/>
          <w:cs/>
        </w:rPr>
        <w:t>สาขาจิตวิทยา</w:t>
      </w:r>
      <w:bookmarkEnd w:id="13"/>
      <w:r w:rsidR="007D3658" w:rsidRPr="00030A17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อุตสาหกรรมและองค์กร </w:t>
      </w:r>
    </w:p>
    <w:p w14:paraId="7739B056" w14:textId="7B193AF4" w:rsidR="00D641AA" w:rsidRPr="00D641AA" w:rsidRDefault="00B42A03" w:rsidP="00D641A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D78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641AA" w:rsidRPr="00D641AA">
        <w:rPr>
          <w:rFonts w:ascii="TH SarabunPSK" w:hAnsi="TH SarabunPSK" w:cs="TH SarabunPSK" w:hint="cs"/>
          <w:sz w:val="32"/>
          <w:szCs w:val="32"/>
          <w:cs/>
        </w:rPr>
        <w:t>จิตวิทยามี</w:t>
      </w:r>
      <w:r w:rsidR="00D641AA">
        <w:rPr>
          <w:rFonts w:ascii="TH SarabunPSK" w:hAnsi="TH SarabunPSK" w:cs="TH SarabunPSK" w:hint="cs"/>
          <w:sz w:val="32"/>
          <w:szCs w:val="32"/>
          <w:cs/>
        </w:rPr>
        <w:t>ประวัติความเป็นมาที่ยาวนาน มีความสำคัญ และเป็นศาสตร์ที่สามารถนำไปประยุกต์ใช้ได้กับงานหลาย ๆ ด้าน จึงเกิดสาขาของจิตวิทยามากมายดังที่จะกล่าวต่อไปนี้</w:t>
      </w:r>
    </w:p>
    <w:p w14:paraId="31EC9D3C" w14:textId="7DF9E7AC" w:rsidR="009D780C" w:rsidRPr="009D780C" w:rsidRDefault="009D780C" w:rsidP="00D641A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D78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Pr="009D780C">
        <w:rPr>
          <w:rFonts w:ascii="TH SarabunPSK" w:hAnsi="TH SarabunPSK" w:cs="TH SarabunPSK"/>
          <w:b/>
          <w:bCs/>
          <w:sz w:val="32"/>
          <w:szCs w:val="32"/>
          <w:cs/>
        </w:rPr>
        <w:t>สาขาจิตวิทยา</w:t>
      </w:r>
    </w:p>
    <w:p w14:paraId="592FBFC4" w14:textId="77777777" w:rsidR="009D780C" w:rsidRPr="00D641AA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</w:t>
      </w:r>
      <w:r w:rsidRPr="00D641AA">
        <w:rPr>
          <w:rFonts w:ascii="TH SarabunPSK" w:hAnsi="TH SarabunPSK" w:cs="TH SarabunPSK"/>
          <w:sz w:val="32"/>
          <w:szCs w:val="32"/>
          <w:cs/>
        </w:rPr>
        <w:t>1.</w:t>
      </w:r>
      <w:r w:rsidRPr="00D641AA">
        <w:rPr>
          <w:rFonts w:ascii="TH SarabunPSK" w:hAnsi="TH SarabunPSK" w:cs="TH SarabunPSK" w:hint="cs"/>
          <w:sz w:val="32"/>
          <w:szCs w:val="32"/>
          <w:cs/>
        </w:rPr>
        <w:t>1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จิตวิทยาทั่วไป (</w:t>
      </w:r>
      <w:r w:rsidRPr="00D641AA">
        <w:rPr>
          <w:rFonts w:ascii="TH SarabunPSK" w:hAnsi="TH SarabunPSK" w:cs="TH SarabunPSK"/>
          <w:sz w:val="32"/>
          <w:szCs w:val="32"/>
        </w:rPr>
        <w:t>General Psychology) </w:t>
      </w:r>
      <w:r w:rsidRPr="00D641AA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ศึกษาเกี่ยวกับกฎเกณฑ์เบื้องต้นเกี่ยวกับพฤติกรรมของมนุษย์ </w:t>
      </w:r>
    </w:p>
    <w:p w14:paraId="6AF8FF25" w14:textId="77777777" w:rsidR="009D780C" w:rsidRPr="00D641AA" w:rsidRDefault="009D780C" w:rsidP="009D780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9D780C">
        <w:rPr>
          <w:rFonts w:ascii="TH SarabunPSK" w:hAnsi="TH SarabunPSK" w:cs="TH SarabunPSK"/>
          <w:sz w:val="32"/>
          <w:szCs w:val="32"/>
          <w:cs/>
        </w:rPr>
        <w:t>2</w:t>
      </w:r>
      <w:r w:rsidRPr="009D780C">
        <w:rPr>
          <w:rFonts w:ascii="TH SarabunPSK" w:hAnsi="TH SarabunPSK" w:cs="TH SarabunPSK"/>
          <w:sz w:val="32"/>
          <w:szCs w:val="32"/>
        </w:rPr>
        <w:t> </w:t>
      </w:r>
      <w:r w:rsidRPr="009D780C">
        <w:rPr>
          <w:rFonts w:ascii="TH SarabunPSK" w:hAnsi="TH SarabunPSK" w:cs="TH SarabunPSK"/>
          <w:sz w:val="32"/>
          <w:szCs w:val="32"/>
          <w:cs/>
        </w:rPr>
        <w:t>จิตวิทยาการศึกษา (</w:t>
      </w:r>
      <w:r w:rsidRPr="009D780C">
        <w:rPr>
          <w:rFonts w:ascii="TH SarabunPSK" w:hAnsi="TH SarabunPSK" w:cs="TH SarabunPSK"/>
          <w:sz w:val="32"/>
          <w:szCs w:val="32"/>
        </w:rPr>
        <w:t>Educational Psychology) </w:t>
      </w:r>
      <w:r w:rsidRPr="009D780C">
        <w:rPr>
          <w:rFonts w:ascii="TH SarabunPSK" w:hAnsi="TH SarabunPSK" w:cs="TH SarabunPSK"/>
          <w:sz w:val="32"/>
          <w:szCs w:val="32"/>
          <w:cs/>
        </w:rPr>
        <w:t>ศึกษาเกี่ยวกับพัฒนาการเรียนการสอนและวิธีการส่งเสริมประสิทธิภาพของการเรียนรู้โดยนำหลักทางจิตวิทยาเข้ามาประยุกต์ใช้ ทั้งในการสำรวจปัญหาด้านการศึกษา ตลอดจนสร้างหลักการทางจิตวิทยาที่เกี่ยวกับการศึกษา</w:t>
      </w:r>
    </w:p>
    <w:p w14:paraId="553186F3" w14:textId="77777777" w:rsidR="00D641AA" w:rsidRPr="00D641AA" w:rsidRDefault="009D780C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</w:t>
      </w:r>
      <w:r w:rsidRPr="009D780C">
        <w:rPr>
          <w:rFonts w:ascii="TH SarabunPSK" w:hAnsi="TH SarabunPSK" w:cs="TH SarabunPSK"/>
          <w:sz w:val="32"/>
          <w:szCs w:val="32"/>
          <w:cs/>
        </w:rPr>
        <w:t>3.</w:t>
      </w:r>
      <w:r w:rsidRPr="00D641AA">
        <w:rPr>
          <w:rFonts w:ascii="TH SarabunPSK" w:hAnsi="TH SarabunPSK" w:cs="TH SarabunPSK" w:hint="cs"/>
          <w:sz w:val="32"/>
          <w:szCs w:val="32"/>
          <w:cs/>
        </w:rPr>
        <w:t>1.3</w:t>
      </w:r>
      <w:r w:rsidRPr="009D780C">
        <w:rPr>
          <w:rFonts w:ascii="TH SarabunPSK" w:hAnsi="TH SarabunPSK" w:cs="TH SarabunPSK"/>
          <w:sz w:val="32"/>
          <w:szCs w:val="32"/>
        </w:rPr>
        <w:t> </w:t>
      </w:r>
      <w:r w:rsidRPr="009D780C">
        <w:rPr>
          <w:rFonts w:ascii="TH SarabunPSK" w:hAnsi="TH SarabunPSK" w:cs="TH SarabunPSK"/>
          <w:sz w:val="32"/>
          <w:szCs w:val="32"/>
          <w:cs/>
        </w:rPr>
        <w:t>จิตวิทยาคลินิก</w:t>
      </w:r>
      <w:r w:rsidRPr="009D780C">
        <w:rPr>
          <w:rFonts w:ascii="TH SarabunPSK" w:hAnsi="TH SarabunPSK" w:cs="TH SarabunPSK"/>
          <w:sz w:val="32"/>
          <w:szCs w:val="32"/>
        </w:rPr>
        <w:t> (Clinical Psychology) </w:t>
      </w:r>
      <w:r w:rsidRPr="009D780C">
        <w:rPr>
          <w:rFonts w:ascii="TH SarabunPSK" w:hAnsi="TH SarabunPSK" w:cs="TH SarabunPSK"/>
          <w:sz w:val="32"/>
          <w:szCs w:val="32"/>
          <w:cs/>
        </w:rPr>
        <w:t>เป็นการศึกษาโดยการนำหลักจิตวิทยาไปประยุกต์ใช้ในการวินิจฉัยโรคและรักษาปัญหาทางจิต เช่น ปัญหาการก่ออาชญากรรม การติดยาเสพติด เป็นต้น โดยจะพยายามค้นหาสาเหตุที่ก่อให้เกิดพฤติกรรมหรือความผิดปกติทางจิตว่ามีสาเหตุมาจากอะไร</w:t>
      </w:r>
    </w:p>
    <w:p w14:paraId="4CF9E94B" w14:textId="77777777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="009D780C" w:rsidRPr="009D780C">
        <w:rPr>
          <w:rFonts w:ascii="TH SarabunPSK" w:hAnsi="TH SarabunPSK" w:cs="TH SarabunPSK"/>
          <w:sz w:val="32"/>
          <w:szCs w:val="32"/>
          <w:cs/>
        </w:rPr>
        <w:t>4</w:t>
      </w:r>
      <w:r w:rsidR="009D780C" w:rsidRPr="009D780C">
        <w:rPr>
          <w:rFonts w:ascii="TH SarabunPSK" w:hAnsi="TH SarabunPSK" w:cs="TH SarabunPSK"/>
          <w:sz w:val="32"/>
          <w:szCs w:val="32"/>
        </w:rPr>
        <w:t> </w:t>
      </w:r>
      <w:r w:rsidR="009D780C" w:rsidRPr="009D780C">
        <w:rPr>
          <w:rFonts w:ascii="TH SarabunPSK" w:hAnsi="TH SarabunPSK" w:cs="TH SarabunPSK"/>
          <w:sz w:val="32"/>
          <w:szCs w:val="32"/>
          <w:cs/>
        </w:rPr>
        <w:t>จิตวิทยาอุตสาหกรรมและองค์การ (</w:t>
      </w:r>
      <w:r w:rsidR="009D780C" w:rsidRPr="009D780C">
        <w:rPr>
          <w:rFonts w:ascii="TH SarabunPSK" w:hAnsi="TH SarabunPSK" w:cs="TH SarabunPSK"/>
          <w:sz w:val="32"/>
          <w:szCs w:val="32"/>
        </w:rPr>
        <w:t>Industrial Psychology) </w:t>
      </w:r>
      <w:r w:rsidR="009D780C" w:rsidRPr="009D780C">
        <w:rPr>
          <w:rFonts w:ascii="TH SarabunPSK" w:hAnsi="TH SarabunPSK" w:cs="TH SarabunPSK"/>
          <w:sz w:val="32"/>
          <w:szCs w:val="32"/>
          <w:cs/>
        </w:rPr>
        <w:t>ศึกษาเกี่ยวกับการประยุกต์หลักทางจิตวิทยากับการทำงาน เพื่อเพิ่มประสิทธิภาพการทำงานและการอยู่ร่วมกันของบุคลากรทุกระดับในสถานที่ทำงาน</w:t>
      </w:r>
      <w:r w:rsidR="009D780C" w:rsidRPr="009D780C">
        <w:rPr>
          <w:rFonts w:ascii="TH SarabunPSK" w:hAnsi="TH SarabunPSK" w:cs="TH SarabunPSK"/>
          <w:sz w:val="32"/>
          <w:szCs w:val="32"/>
        </w:rPr>
        <w:t> </w:t>
      </w:r>
      <w:r w:rsidR="009D780C" w:rsidRPr="009D780C">
        <w:rPr>
          <w:rFonts w:ascii="TH SarabunPSK" w:hAnsi="TH SarabunPSK" w:cs="TH SarabunPSK"/>
          <w:sz w:val="32"/>
          <w:szCs w:val="32"/>
          <w:cs/>
        </w:rPr>
        <w:t>โดยนำความรู้ทางจิตวิทยามาใช้ในการดำเนินการคัดเลือกบุคคล พัฒนา การบริหาร วิจัยตลาด ฯลฯ เพราะสิ่งสำคัญสำหรับธุรกิจหรือบริษัทคือ ทรัพยากรมนุษย์</w:t>
      </w:r>
    </w:p>
    <w:p w14:paraId="39E6A1A2" w14:textId="5B409D0D" w:rsidR="00E426DE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="009D780C" w:rsidRPr="00D641AA">
        <w:rPr>
          <w:rFonts w:ascii="TH SarabunPSK" w:hAnsi="TH SarabunPSK" w:cs="TH SarabunPSK"/>
          <w:sz w:val="32"/>
          <w:szCs w:val="32"/>
          <w:cs/>
        </w:rPr>
        <w:t>5</w:t>
      </w:r>
      <w:r w:rsidR="009D780C" w:rsidRPr="00D641AA">
        <w:rPr>
          <w:rFonts w:ascii="TH SarabunPSK" w:hAnsi="TH SarabunPSK" w:cs="TH SarabunPSK"/>
          <w:sz w:val="32"/>
          <w:szCs w:val="32"/>
        </w:rPr>
        <w:t> </w:t>
      </w:r>
      <w:r w:rsidR="009D780C" w:rsidRPr="00D641AA">
        <w:rPr>
          <w:rFonts w:ascii="TH SarabunPSK" w:hAnsi="TH SarabunPSK" w:cs="TH SarabunPSK"/>
          <w:sz w:val="32"/>
          <w:szCs w:val="32"/>
          <w:cs/>
        </w:rPr>
        <w:t>จิตวิทยาพัฒนาการ</w:t>
      </w:r>
      <w:r w:rsidR="009D780C" w:rsidRPr="00D641AA">
        <w:rPr>
          <w:rFonts w:ascii="TH SarabunPSK" w:hAnsi="TH SarabunPSK" w:cs="TH SarabunPSK"/>
          <w:sz w:val="32"/>
          <w:szCs w:val="32"/>
        </w:rPr>
        <w:t> (Developmental Psychology) </w:t>
      </w:r>
      <w:r w:rsidR="009D780C" w:rsidRPr="00D641AA">
        <w:rPr>
          <w:rFonts w:ascii="TH SarabunPSK" w:hAnsi="TH SarabunPSK" w:cs="TH SarabunPSK"/>
          <w:sz w:val="32"/>
          <w:szCs w:val="32"/>
          <w:cs/>
        </w:rPr>
        <w:t>ศึกษาเกี่ยวกับพัฒนาการของมนุษย์ตั้งแต่เกิดจนตายอย่างเป็นลำดับขั้น โดยเน้นทำความเข้าใจการพัฒนาการด้านร่างกาย สติปัญญา จิตใจ อารมณ์ และสังคม เพื่อส่งเสริมพัฒนาการของบุคคลในแต่ละช่วงวัยให้เป็นไป</w:t>
      </w:r>
      <w:r w:rsidR="009D780C" w:rsidRPr="00D641AA">
        <w:rPr>
          <w:rFonts w:ascii="TH SarabunPSK" w:hAnsi="TH SarabunPSK" w:cs="TH SarabunPSK"/>
          <w:sz w:val="32"/>
          <w:szCs w:val="32"/>
          <w:cs/>
        </w:rPr>
        <w:lastRenderedPageBreak/>
        <w:t>ตามพัฒนาการ ซึ่งมักจะมุ่งเน้นไปที่กลุ่มเด็กและวัยรุ่น</w:t>
      </w:r>
      <w:r w:rsidR="009D780C" w:rsidRPr="00D641AA">
        <w:rPr>
          <w:rFonts w:ascii="TH SarabunPSK" w:hAnsi="TH SarabunPSK" w:cs="TH SarabunPSK"/>
          <w:sz w:val="32"/>
          <w:szCs w:val="32"/>
        </w:rPr>
        <w:t> </w:t>
      </w:r>
      <w:r w:rsidR="009D780C" w:rsidRPr="00D641AA">
        <w:rPr>
          <w:rFonts w:ascii="TH SarabunPSK" w:hAnsi="TH SarabunPSK" w:cs="TH SarabunPSK"/>
          <w:sz w:val="32"/>
          <w:szCs w:val="32"/>
          <w:cs/>
        </w:rPr>
        <w:t>สาขานี้สามารถศึกษาต่อเฉพาะช่วงวัยได้อีก เช่น จิตวิทยาเด็ก จิตวิทยาวัยรุ่น เป็นต้น</w:t>
      </w:r>
    </w:p>
    <w:p w14:paraId="056E3195" w14:textId="6F70C910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D641AA">
        <w:rPr>
          <w:rFonts w:ascii="TH SarabunPSK" w:hAnsi="TH SarabunPSK" w:cs="TH SarabunPSK"/>
          <w:sz w:val="32"/>
          <w:szCs w:val="32"/>
          <w:cs/>
        </w:rPr>
        <w:t>6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จิตวิทยาสังคม</w:t>
      </w:r>
      <w:r w:rsidRPr="00D641AA">
        <w:rPr>
          <w:rFonts w:ascii="TH SarabunPSK" w:hAnsi="TH SarabunPSK" w:cs="TH SarabunPSK"/>
          <w:sz w:val="32"/>
          <w:szCs w:val="32"/>
        </w:rPr>
        <w:t> (Social Psychology) </w:t>
      </w:r>
      <w:r w:rsidRPr="00D641AA">
        <w:rPr>
          <w:rFonts w:ascii="TH SarabunPSK" w:hAnsi="TH SarabunPSK" w:cs="TH SarabunPSK"/>
          <w:sz w:val="32"/>
          <w:szCs w:val="32"/>
          <w:cs/>
        </w:rPr>
        <w:t>ศึกษาเกี่ยวกับพฤติกรรมทางสังคมของมนุษย์ โดยเน้นศึกษาความสัมพันธ์ระหว่างมนุษย์ เช่น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การรับรู้ การตอบสนองระหว่างบุคคล อิทธิพลของบุคคลที่มีต่อผู้อื่น ฯลฯ เพื่อทำความเข้าใจอิทธิพลของสภาพแวดล้อมต่างที่มีผลต่อพฤติกรรม</w:t>
      </w:r>
    </w:p>
    <w:p w14:paraId="1053B5B2" w14:textId="77777777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D641AA">
        <w:rPr>
          <w:rFonts w:ascii="TH SarabunPSK" w:hAnsi="TH SarabunPSK" w:cs="TH SarabunPSK"/>
          <w:sz w:val="32"/>
          <w:szCs w:val="32"/>
          <w:cs/>
        </w:rPr>
        <w:t>7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จิตวิทยาการทดลอง (</w:t>
      </w:r>
      <w:r w:rsidRPr="00D641AA">
        <w:rPr>
          <w:rFonts w:ascii="TH SarabunPSK" w:hAnsi="TH SarabunPSK" w:cs="TH SarabunPSK"/>
          <w:sz w:val="32"/>
          <w:szCs w:val="32"/>
        </w:rPr>
        <w:t>Experimental Psychology) </w:t>
      </w:r>
      <w:r w:rsidRPr="00D641AA">
        <w:rPr>
          <w:rFonts w:ascii="TH SarabunPSK" w:hAnsi="TH SarabunPSK" w:cs="TH SarabunPSK"/>
          <w:sz w:val="32"/>
          <w:szCs w:val="32"/>
          <w:cs/>
        </w:rPr>
        <w:t>ศึกษาเกี่ยวกับพฤติกรรมพื้นฐานของมนุษย์โดยเน้นใช้วิธีการทดลองในห้องปฏิบัติการ หรือกระบวนการทดลอง เพื่อทำความเข้าใจถึงสาเหตุและผลของพฤติกรรมมากขึ้น เช่น การทดลองเกี่ยวกับการเรียนรู้ การคล้อยตาม กาารอบรมเลี้ยงดู เป็นต้น</w:t>
      </w:r>
    </w:p>
    <w:p w14:paraId="7FFA57F4" w14:textId="77777777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D641AA">
        <w:rPr>
          <w:rFonts w:ascii="TH SarabunPSK" w:hAnsi="TH SarabunPSK" w:cs="TH SarabunPSK"/>
          <w:sz w:val="32"/>
          <w:szCs w:val="32"/>
          <w:cs/>
        </w:rPr>
        <w:t>8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จิตวิทยาชุมชน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เดิมสาขาจิตวิทยาชุมชนนั้นอยู่รวมกับสาขาจิตวิทยาคลินิก แต่แยกสาขาออกมาเพื่อเป็นศึกษาในแง่ของการป้องกันอย่างละเอียดมากขึ้น สาขานี้เปรียบเสมือนจุดกึ่งกลางระหว่างจิตวิทยาคลินิก จิตวิทยาอุตสาหกรรมและจิตวิทยาสังคม โดยการทำงานส่วนใหญ่ของสาขานี้คือการฝึกอบรม</w:t>
      </w:r>
    </w:p>
    <w:p w14:paraId="229F58FE" w14:textId="77777777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D641AA">
        <w:rPr>
          <w:rFonts w:ascii="TH SarabunPSK" w:hAnsi="TH SarabunPSK" w:cs="TH SarabunPSK"/>
          <w:sz w:val="32"/>
          <w:szCs w:val="32"/>
          <w:cs/>
        </w:rPr>
        <w:t>9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จิตวิทยาการปรึกษา</w:t>
      </w:r>
      <w:r w:rsidRPr="00D641AA">
        <w:rPr>
          <w:rFonts w:ascii="TH SarabunPSK" w:hAnsi="TH SarabunPSK" w:cs="TH SarabunPSK"/>
          <w:sz w:val="32"/>
          <w:szCs w:val="32"/>
        </w:rPr>
        <w:t> (Counseling Psychology) </w:t>
      </w:r>
      <w:r w:rsidRPr="00D641AA">
        <w:rPr>
          <w:rFonts w:ascii="TH SarabunPSK" w:hAnsi="TH SarabunPSK" w:cs="TH SarabunPSK"/>
          <w:sz w:val="32"/>
          <w:szCs w:val="32"/>
          <w:cs/>
        </w:rPr>
        <w:t>ศึกษาเกี่ยวกับการปรึกษาเชิงจิตวิทยาซึ่งเป็นกระบวนการที่มุ่งให้ผู้ที่มีปัญหาได้ทำความเข้าใจเกี่ยวกับปัญหาของตนได้อย่างลึกซึ้งและมองเห็นแนวทางในการแก้ปัญหาด้วยตนเอง โดยนักจิตวิทยาการปรึกษาจะทำหน้าที่เป็นผู้เอื้อให้ผู้มีปัญหาได้เข้าใจปัญหาของตนอย่างชัดเจน ซึ่งนักจิตวิทยาการปรึกษาจะไม่เข้าไปบงการ แนะนำหรือแทรกแซงผู้รับคำปรึกษา เพียงแต่จะช่วยให้สามารถจัดการปัญหาได้ด้วยตัวเองเท่านั้น</w:t>
      </w:r>
    </w:p>
    <w:p w14:paraId="58D5EA17" w14:textId="5CCEA0C1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 w:hint="cs"/>
          <w:sz w:val="32"/>
          <w:szCs w:val="32"/>
          <w:cs/>
        </w:rPr>
        <w:t>1.3.1.</w:t>
      </w:r>
      <w:r w:rsidRPr="00D641AA">
        <w:rPr>
          <w:rFonts w:ascii="TH SarabunPSK" w:hAnsi="TH SarabunPSK" w:cs="TH SarabunPSK"/>
          <w:sz w:val="32"/>
          <w:szCs w:val="32"/>
          <w:cs/>
        </w:rPr>
        <w:t>10</w:t>
      </w:r>
      <w:r w:rsidRPr="00D641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1AA">
        <w:rPr>
          <w:rFonts w:ascii="TH SarabunPSK" w:hAnsi="TH SarabunPSK" w:cs="TH SarabunPSK"/>
          <w:sz w:val="32"/>
          <w:szCs w:val="32"/>
          <w:cs/>
        </w:rPr>
        <w:t>จิตวิทยาการแนะแนว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คล้ายกับสาขาจิตวิทยาการปรึกษา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แต่จะศึกษาเกี่ยวกับการให้คำปรึกษาเชิงแนะแนวการศึกษา</w:t>
      </w:r>
      <w:r w:rsidRPr="00D641AA">
        <w:rPr>
          <w:rFonts w:ascii="TH SarabunPSK" w:hAnsi="TH SarabunPSK" w:cs="TH SarabunPSK"/>
          <w:sz w:val="32"/>
          <w:szCs w:val="32"/>
        </w:rPr>
        <w:t> </w:t>
      </w:r>
      <w:r w:rsidRPr="00D641AA">
        <w:rPr>
          <w:rFonts w:ascii="TH SarabunPSK" w:hAnsi="TH SarabunPSK" w:cs="TH SarabunPSK"/>
          <w:sz w:val="32"/>
          <w:szCs w:val="32"/>
          <w:cs/>
        </w:rPr>
        <w:t>เช่น การแนะแนวเพื่อพัฒนานักเรียน การความเข้าใจเกี่ยวกับเด็กที่มีความต้องการพิเศษ เพื่อช่วยเหลือและพัฒนาได้อย่างเหมาะสม วิธีการและเทคนิคต่างๆ ที่ใช้ในงานแนะแนว เป็นต้น โดยส่วนใหญ่สาขานี้จะซ่อนอยู่ในคณะศึกษาศาตร์เพราะเป็นสิ่งจำเป็นสำหรับครูหรืออาจารย์</w:t>
      </w:r>
    </w:p>
    <w:p w14:paraId="1090ADE4" w14:textId="6E947FC4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641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1.3.2 </w:t>
      </w:r>
      <w:r w:rsidRPr="00D641AA">
        <w:rPr>
          <w:rFonts w:ascii="TH SarabunPSK" w:hAnsi="TH SarabunPSK" w:cs="TH SarabunPSK"/>
          <w:b/>
          <w:bCs/>
          <w:sz w:val="32"/>
          <w:szCs w:val="32"/>
          <w:cs/>
        </w:rPr>
        <w:t>สาขาจิตวิทยาอุตสาหกรรมและองค์กร</w:t>
      </w:r>
    </w:p>
    <w:p w14:paraId="0FE3542B" w14:textId="34D58B0B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D641AA">
        <w:rPr>
          <w:rFonts w:ascii="TH SarabunPSK" w:hAnsi="TH SarabunPSK" w:cs="TH SarabunPSK"/>
          <w:sz w:val="32"/>
          <w:szCs w:val="32"/>
          <w:cs/>
        </w:rPr>
        <w:t>ปัจจุบัน จิตวิทยาอุตสาหกรรมและองค์กรได้เจริญก้าวหน้าอย่างรวดเร็วทำให้มีการแตกกิ่งก้านเป็นสาขาเฉพาะด้านต่างๆ ดังนี้</w:t>
      </w:r>
    </w:p>
    <w:p w14:paraId="427CDBD5" w14:textId="703D9618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D641AA">
        <w:rPr>
          <w:rFonts w:ascii="TH SarabunPSK" w:hAnsi="TH SarabunPSK" w:cs="TH SarabunPSK" w:hint="cs"/>
          <w:sz w:val="32"/>
          <w:szCs w:val="32"/>
          <w:cs/>
        </w:rPr>
        <w:t>1.3.</w:t>
      </w:r>
      <w:r w:rsidRPr="00D641AA">
        <w:rPr>
          <w:rFonts w:ascii="TH SarabunPSK" w:hAnsi="TH SarabunPSK" w:cs="TH SarabunPSK"/>
          <w:sz w:val="32"/>
          <w:szCs w:val="32"/>
          <w:cs/>
        </w:rPr>
        <w:t>2.1 จิตวิทยาบุคลากร (</w:t>
      </w:r>
      <w:r w:rsidRPr="00D641AA">
        <w:rPr>
          <w:rFonts w:ascii="TH SarabunPSK" w:hAnsi="TH SarabunPSK" w:cs="TH SarabunPSK"/>
          <w:sz w:val="32"/>
          <w:szCs w:val="32"/>
        </w:rPr>
        <w:t xml:space="preserve">Personnel Psychology) </w:t>
      </w:r>
      <w:r w:rsidRPr="00D641AA">
        <w:rPr>
          <w:rFonts w:ascii="TH SarabunPSK" w:hAnsi="TH SarabunPSK" w:cs="TH SarabunPSK"/>
          <w:sz w:val="32"/>
          <w:szCs w:val="32"/>
          <w:cs/>
        </w:rPr>
        <w:t>เป็น สาขาที่เกี่ยวข้องกับการนำความรู้ ด้านความแตกต่างระหว่างบุคคลมาประยุกต์ เพื่อใช้ในการคัดเลือก หรือกำหนดทักษะและความสามารถพิเศษของมนุษย์ให้เหมาะสมกับงานประเภทต่างๆ สนใจในการประเมินศักยภาพของลูกจ้าง การจัดอันดับผลงานของลูกจ้าง การฝึกอบรวมเพื่อพัฒนาการทำงานของคนงาน จิตวิทยาบุคลากรเป็นสาขาที่เก่าแก่ของจิตวิทยาอุตสาหกรรมและองค์กร ที่สืบทอดมาช้านาน โดยเฉพาะในตอนต้นจิตวิทยา</w:t>
      </w:r>
      <w:r w:rsidRPr="00D641AA">
        <w:rPr>
          <w:rFonts w:ascii="TH SarabunPSK" w:hAnsi="TH SarabunPSK" w:cs="TH SarabunPSK"/>
          <w:sz w:val="32"/>
          <w:szCs w:val="32"/>
          <w:cs/>
        </w:rPr>
        <w:lastRenderedPageBreak/>
        <w:t>บุคลากรกับจิตวิทยาอุตสาหกรรมและองค์กรแทบจะเป็น เรื่องเดียวกัน จนกระทั่งเมื่อนักจิตวิทยาอุตสาหกรรมและองค์กร หันความสนใจไปยังเรื่องอื่นๆ จึงทำให้จิตวิทยาบุคลากรกลายมาเป็นเพียงสาขาหนึ่งของจิตวิทยาอุตสาหกรรมและ องค์กรในปัจจุบัน</w:t>
      </w:r>
    </w:p>
    <w:p w14:paraId="6684578E" w14:textId="66415BFE" w:rsidR="00D641AA" w:rsidRPr="00D641AA" w:rsidRDefault="00D641AA" w:rsidP="00D641AA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>1.3.2.2 พฤติกรรมองค์กร (</w:t>
      </w:r>
      <w:r w:rsidRPr="00D641AA">
        <w:rPr>
          <w:rFonts w:ascii="TH SarabunPSK" w:hAnsi="TH SarabunPSK" w:cs="TH SarabunPSK"/>
          <w:sz w:val="32"/>
          <w:szCs w:val="32"/>
        </w:rPr>
        <w:t xml:space="preserve">Organizational </w:t>
      </w:r>
      <w:r w:rsidR="00111234" w:rsidRPr="00D641AA">
        <w:rPr>
          <w:rFonts w:ascii="TH SarabunPSK" w:hAnsi="TH SarabunPSK" w:cs="TH SarabunPSK"/>
          <w:sz w:val="32"/>
          <w:szCs w:val="32"/>
        </w:rPr>
        <w:t>Behaviors</w:t>
      </w:r>
      <w:r w:rsidRPr="00D641AA">
        <w:rPr>
          <w:rFonts w:ascii="TH SarabunPSK" w:hAnsi="TH SarabunPSK" w:cs="TH SarabunPSK"/>
          <w:sz w:val="32"/>
          <w:szCs w:val="32"/>
        </w:rPr>
        <w:t xml:space="preserve">) </w:t>
      </w:r>
      <w:r w:rsidRPr="00D641AA">
        <w:rPr>
          <w:rFonts w:ascii="TH SarabunPSK" w:hAnsi="TH SarabunPSK" w:cs="TH SarabunPSK"/>
          <w:sz w:val="32"/>
          <w:szCs w:val="32"/>
          <w:cs/>
        </w:rPr>
        <w:t>เป็นสาขาใหม่ของจิตวิทยาอุตสาหกรรมและองค์กร เกี่ยวข้องกับการศึกษาอิทธิพลขององค์กรที่มีต่อเจตคติและพฤติกรรมของบุคคล ที่อยู่ในองค์กรนั้น หัวข้อที่สาขานี้ให้ความสนใจคือ ปัจจัยที่เกี่ยวกับบทบาทและพฤติกรรม แรงกดดันของกลุ่มที่มีผลกระทบต่อบุคคล ความรู้สึกของบุคคลที่เกี่ยวข้องกับองค์กร ตลอดจนกระบวนการสื่อสารภายในองค์กร เนื่องจากในองค์กรเป็นลักษณะของการรวมกลุ่มทางสังคม จึงมีการทำวิจัยพฤติกรรมในองค์กรที่เกี่ยวข้องอิทธิพลของสังคมแบบต่างๆ ถ้าจะเปรียบเทียบระหว่างจิตวิทยาบุคลากรกับพฤติกรรมองค์กรแล้ว จิตวิทยาบุคลากรจะเกี่ยวกับปัญหาระดับบุคคล แต่พฤติกรรมองค์กรจะเกี่ยวกับปัญหาระดับสังคมและอิทธิพลของกลุ่มมากกว่า สาขาพฤติกรรมองค์กรนี้เป็นสาขาที่วงการธุรกิจ และวิชาการด้านอื่นๆ นำมาศึกษาอยู่มากเช่นเดียวกัน</w:t>
      </w:r>
    </w:p>
    <w:p w14:paraId="27FE948C" w14:textId="5FE4457E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 xml:space="preserve">          1.3.2.3 จิตวิทยาวิศวกรรม (</w:t>
      </w:r>
      <w:r w:rsidRPr="00D641AA">
        <w:rPr>
          <w:rFonts w:ascii="TH SarabunPSK" w:hAnsi="TH SarabunPSK" w:cs="TH SarabunPSK"/>
          <w:sz w:val="32"/>
          <w:szCs w:val="32"/>
        </w:rPr>
        <w:t xml:space="preserve">Engineering Psychology) </w:t>
      </w:r>
      <w:r w:rsidRPr="00D641AA">
        <w:rPr>
          <w:rFonts w:ascii="TH SarabunPSK" w:hAnsi="TH SarabunPSK" w:cs="TH SarabunPSK"/>
          <w:sz w:val="32"/>
          <w:szCs w:val="32"/>
          <w:cs/>
        </w:rPr>
        <w:t>เป็นสาขาที่สนใจด้านระบบการทำงานของคนกับเครื่องจักร หรือที่เรียกว่า “</w:t>
      </w:r>
      <w:r w:rsidRPr="00D641AA">
        <w:rPr>
          <w:rFonts w:ascii="TH SarabunPSK" w:hAnsi="TH SarabunPSK" w:cs="TH SarabunPSK"/>
          <w:sz w:val="32"/>
          <w:szCs w:val="32"/>
        </w:rPr>
        <w:t xml:space="preserve">man-machine systems” </w:t>
      </w:r>
      <w:r w:rsidRPr="00D641AA">
        <w:rPr>
          <w:rFonts w:ascii="TH SarabunPSK" w:hAnsi="TH SarabunPSK" w:cs="TH SarabunPSK"/>
          <w:sz w:val="32"/>
          <w:szCs w:val="32"/>
          <w:cs/>
        </w:rPr>
        <w:t xml:space="preserve">ซึ่ง จะต้องครอบคลุมในเรื่องของการออกแบบเครื่องมือเครื่องจักร เพื่อส่งเสริมผลผลิตและความปลอดภัยในการปฏิบัติงานของคนงาน การออกแบบเครื่องจักรกลต่างๆ นั้นจะต้องคำนึงถึงข้อจำกัดทางความแข็งแรงและความสามารถทางกายของมนุษย์ เช่น ความไวต่อการโต้ตอบ การประสานงานของระบบประสาทสัมผัส เป็นต้น นักจิตวิทยาวิศวกรรมจะต้องพยายามปรับปรุงสิ่งแวดล้อมในการทำงานให้เหมาะกับ ความสามารถ และทักษะของมนุษย์ สาขานี้อาจมีชื่อเรียกอย่างอื่น เช่น </w:t>
      </w:r>
      <w:r w:rsidRPr="00D641AA">
        <w:rPr>
          <w:rFonts w:ascii="TH SarabunPSK" w:hAnsi="TH SarabunPSK" w:cs="TH SarabunPSK"/>
          <w:sz w:val="32"/>
          <w:szCs w:val="32"/>
        </w:rPr>
        <w:t xml:space="preserve">Human factors Psychology </w:t>
      </w:r>
      <w:r w:rsidRPr="00D641A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641AA">
        <w:rPr>
          <w:rFonts w:ascii="TH SarabunPSK" w:hAnsi="TH SarabunPSK" w:cs="TH SarabunPSK"/>
          <w:sz w:val="32"/>
          <w:szCs w:val="32"/>
        </w:rPr>
        <w:t xml:space="preserve">Ergonomics </w:t>
      </w:r>
      <w:r w:rsidRPr="00D641AA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416EE3F1" w14:textId="72AC597C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 xml:space="preserve">          1.3.2.4 การให้คำปรึกษาเกี่ยวกับอาชีพ (</w:t>
      </w:r>
      <w:r w:rsidRPr="00D641AA">
        <w:rPr>
          <w:rFonts w:ascii="TH SarabunPSK" w:hAnsi="TH SarabunPSK" w:cs="TH SarabunPSK"/>
          <w:sz w:val="32"/>
          <w:szCs w:val="32"/>
        </w:rPr>
        <w:t xml:space="preserve">Vocational and Career Counseling) </w:t>
      </w:r>
      <w:r w:rsidRPr="00D641AA">
        <w:rPr>
          <w:rFonts w:ascii="TH SarabunPSK" w:hAnsi="TH SarabunPSK" w:cs="TH SarabunPSK"/>
          <w:sz w:val="32"/>
          <w:szCs w:val="32"/>
          <w:cs/>
        </w:rPr>
        <w:t>สาขา นี้คาบเกี่ยวกันระหว่างสาขาการให้คำปรึกษา กับจิตวิทยาอุตสาหกรรมและองค์กร ในขณะที่การให้คำปรึกษาใช้สำหรับบุคคลที่มีปัญหาในการปรับตัว การให้คำปรึกษาทางด้านอุตสาหกรรม ช่วยคนงานในการตัดสินใจเลือกสิ่งตอบแทนที่เป็นรางวัลหรือความพอใจในการทำงาน ช่วยแก้ปัญหาความขัดแย้งระหว่างความสนใจในงาน และไม่ใช่งาน การปรับตัวกับงานที่น่าสนใจ และการเตรียมตัวเมื่อถึงเวลาเกษียณ นักจิตวิทยาอุตสาหกรรมและองค์กรที่สนใจด้านการให้คำปรึกษาเกี่ยวกับอาชีพก็จะทำการวิจัยที่เกี่ยวข้องกับปัญหาดังกล่าว</w:t>
      </w:r>
    </w:p>
    <w:p w14:paraId="5B42437B" w14:textId="3F9D17C0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 xml:space="preserve">          1.3.2.5 การพัฒนาองค์กร (</w:t>
      </w:r>
      <w:r w:rsidRPr="00D641AA">
        <w:rPr>
          <w:rFonts w:ascii="TH SarabunPSK" w:hAnsi="TH SarabunPSK" w:cs="TH SarabunPSK"/>
          <w:sz w:val="32"/>
          <w:szCs w:val="32"/>
        </w:rPr>
        <w:t xml:space="preserve">Organization Development) </w:t>
      </w:r>
      <w:r w:rsidRPr="00D641AA">
        <w:rPr>
          <w:rFonts w:ascii="TH SarabunPSK" w:hAnsi="TH SarabunPSK" w:cs="TH SarabunPSK"/>
          <w:sz w:val="32"/>
          <w:szCs w:val="32"/>
          <w:cs/>
        </w:rPr>
        <w:t>ใน สาขานี้จะเกี่ยวข้องกับการปรับปรุงหรือเปลี่ยนแปลงเพื่อให้องค์กรมี ประสิทธิภาพมากขึ้น นักจิตวิทยาอุตสาหกรรมและองค์กร จะต้องสามารถวินิจฉัยปัญหาขององค์กรได้ สามารถให้คำแนะนำทำให้เกิดการเปลี่ยนแปลงและประเมินประสิทธิภาพของการ เปลี่ยนแปลงได้ การพัฒนาองค์กรจะเกี่ยวข้องกับการวางแผน วางจุดมุ่งหมายในการเปลี่ยนแปลงองค์กรเพื่อแก้ไขปัญหาบางประการ ซึ่งการเปลี่ยนแปลงนั้นจะเกี่ยวกับคนและ</w:t>
      </w:r>
      <w:r w:rsidRPr="00D641AA">
        <w:rPr>
          <w:rFonts w:ascii="TH SarabunPSK" w:hAnsi="TH SarabunPSK" w:cs="TH SarabunPSK"/>
          <w:sz w:val="32"/>
          <w:szCs w:val="32"/>
          <w:cs/>
        </w:rPr>
        <w:lastRenderedPageBreak/>
        <w:t>กระบวนการทำงานหรือเทคโนโลยี การพัฒนาองค์กรเป็นแขนงที่ใหม่ที่สุดของจิตวิทยาอุตสาหกรรมและองค์กร</w:t>
      </w:r>
    </w:p>
    <w:p w14:paraId="2CE1C45E" w14:textId="52F41196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 xml:space="preserve">         1.3.2.6 อุตสาหกรรมสัมพันธ์ หรือแรงงานสัมพันธ์ (</w:t>
      </w:r>
      <w:r w:rsidRPr="00D641AA">
        <w:rPr>
          <w:rFonts w:ascii="TH SarabunPSK" w:hAnsi="TH SarabunPSK" w:cs="TH SarabunPSK"/>
          <w:sz w:val="32"/>
          <w:szCs w:val="32"/>
        </w:rPr>
        <w:t xml:space="preserve">Industrial Relations or </w:t>
      </w:r>
      <w:r w:rsidR="00111234" w:rsidRPr="00D641AA">
        <w:rPr>
          <w:rFonts w:ascii="TH SarabunPSK" w:hAnsi="TH SarabunPSK" w:cs="TH SarabunPSK"/>
          <w:sz w:val="32"/>
          <w:szCs w:val="32"/>
        </w:rPr>
        <w:t>Laboure</w:t>
      </w:r>
      <w:r w:rsidRPr="00D641AA">
        <w:rPr>
          <w:rFonts w:ascii="TH SarabunPSK" w:hAnsi="TH SarabunPSK" w:cs="TH SarabunPSK"/>
          <w:sz w:val="32"/>
          <w:szCs w:val="32"/>
        </w:rPr>
        <w:t xml:space="preserve"> </w:t>
      </w:r>
      <w:r w:rsidR="00111234" w:rsidRPr="00D641AA">
        <w:rPr>
          <w:rFonts w:ascii="TH SarabunPSK" w:hAnsi="TH SarabunPSK" w:cs="TH SarabunPSK"/>
          <w:sz w:val="32"/>
          <w:szCs w:val="32"/>
        </w:rPr>
        <w:t>Relations</w:t>
      </w:r>
      <w:r w:rsidRPr="00D641AA">
        <w:rPr>
          <w:rFonts w:ascii="TH SarabunPSK" w:hAnsi="TH SarabunPSK" w:cs="TH SarabunPSK"/>
          <w:sz w:val="32"/>
          <w:szCs w:val="32"/>
        </w:rPr>
        <w:t xml:space="preserve">) </w:t>
      </w:r>
      <w:r w:rsidRPr="00D641AA">
        <w:rPr>
          <w:rFonts w:ascii="TH SarabunPSK" w:hAnsi="TH SarabunPSK" w:cs="TH SarabunPSK"/>
          <w:sz w:val="32"/>
          <w:szCs w:val="32"/>
          <w:cs/>
        </w:rPr>
        <w:t>เป็นสาขาสุดท้ายของจิตวิทยาอุตสาหกรรมและองค์กร จะเกี่ยวข้องกับปัญหาต่างๆ ที่เกิดขึ้นระหว่าง นายจ้าง และลูกจ้าง โดยเฉพาะสหภาพแรงงาน นักจิตวิทยาอุตสาหกรรมและองค์กรสนใจในแรงงานสัมพันธ์ เช่น ความร่วมมือ การขัดแย้งระหว่างกลุ่มคนงาน การต่อรอง การตกลงยินยอมระหว่างส่วนต่างๆ ของแรงงาน นักจิตวิทยาอุตสาหกรรมที่ทำงานด้านนี้จะต้องมีการติดต่อใกล้ชิดกับผู้ชำนาญ ด้านแรงงานสัมพันธ์ คือต้องมีความรู้เกี่ยวกับกฎหมายแรงงาน สิทธิของลูกจ้าง และผลประโยชน์ของกลุ่ม เป็นต้น</w:t>
      </w:r>
    </w:p>
    <w:p w14:paraId="51F67EF5" w14:textId="28279F6D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1AA">
        <w:rPr>
          <w:rFonts w:ascii="TH SarabunPSK" w:hAnsi="TH SarabunPSK" w:cs="TH SarabunPSK"/>
          <w:sz w:val="32"/>
          <w:szCs w:val="32"/>
          <w:cs/>
        </w:rPr>
        <w:t>จาก สาขาต่าง</w:t>
      </w:r>
      <w:r w:rsidRPr="00D641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41AA">
        <w:rPr>
          <w:rFonts w:ascii="TH SarabunPSK" w:hAnsi="TH SarabunPSK" w:cs="TH SarabunPSK"/>
          <w:sz w:val="32"/>
          <w:szCs w:val="32"/>
          <w:cs/>
        </w:rPr>
        <w:t>ๆ ของจิตวิทยาอุตสาหกรรมและองค์กร ที่กล่าวมาแล้วจะเห็นว่าจิตวิทยาอุตสาหกรรมและองค์กร เป็นสาขาที่ต้องอาศัยความรู้จากหลายสาขาวิชาชีพและบทเรียนก็มักจะคาบเกี่ยวกันเพราะเกี่ยวข้องกับคนและการทำงานนั่นเอง</w:t>
      </w:r>
    </w:p>
    <w:p w14:paraId="560910C7" w14:textId="77777777" w:rsidR="00D641AA" w:rsidRPr="00D641AA" w:rsidRDefault="00D641AA" w:rsidP="00D641AA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3A976FA4" w14:textId="46C96235" w:rsidR="00906E8C" w:rsidRDefault="002412C5" w:rsidP="00906E8C">
      <w:pPr>
        <w:rPr>
          <w:rFonts w:ascii="TH SarabunPSK" w:hAnsi="TH SarabunPSK" w:cs="TH SarabunPSK"/>
          <w:b/>
          <w:bCs/>
          <w:sz w:val="36"/>
          <w:szCs w:val="36"/>
        </w:rPr>
      </w:pPr>
      <w:r w:rsidRPr="00030A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1.4 </w:t>
      </w:r>
      <w:bookmarkStart w:id="14" w:name="_Hlk59693228"/>
      <w:r w:rsidR="00906E8C" w:rsidRPr="00906E8C">
        <w:rPr>
          <w:rFonts w:ascii="TH SarabunPSK" w:hAnsi="TH SarabunPSK" w:cs="TH SarabunPSK"/>
          <w:b/>
          <w:bCs/>
          <w:sz w:val="36"/>
          <w:szCs w:val="36"/>
          <w:cs/>
        </w:rPr>
        <w:t>บทบาทหน้าที่ของนักจิตวิทยาอุตสาหกรรมและองค์การ</w:t>
      </w:r>
    </w:p>
    <w:p w14:paraId="36C96F6F" w14:textId="5E946546" w:rsidR="00036509" w:rsidRPr="00036509" w:rsidRDefault="00036509" w:rsidP="0003650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36509">
        <w:rPr>
          <w:rFonts w:ascii="TH SarabunPSK" w:hAnsi="TH SarabunPSK" w:cs="TH SarabunPSK"/>
          <w:sz w:val="32"/>
          <w:szCs w:val="32"/>
          <w:cs/>
        </w:rPr>
        <w:t>นักจิตวิทยาอุตสาหกรรมและองค์การ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มีบทบาทหน้าที่ ดังต่อไปนี้</w:t>
      </w:r>
    </w:p>
    <w:p w14:paraId="5580B48D" w14:textId="44EAA94B" w:rsidR="00036509" w:rsidRPr="00036509" w:rsidRDefault="00935906" w:rsidP="00036509">
      <w:pPr>
        <w:spacing w:after="0"/>
        <w:rPr>
          <w:rFonts w:ascii="TH SarabunPSK" w:hAnsi="TH SarabunPSK" w:cs="TH SarabunPSK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1</w:t>
      </w:r>
      <w:r w:rsidR="00036509" w:rsidRPr="00036509">
        <w:rPr>
          <w:rFonts w:ascii="TH SarabunPSK" w:hAnsi="TH SarabunPSK" w:cs="TH SarabunPSK" w:hint="cs"/>
          <w:sz w:val="32"/>
          <w:szCs w:val="32"/>
          <w:cs/>
        </w:rPr>
        <w:t>.4.1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 การคัดเลือกและการจัดวางบุคลากร (</w:t>
      </w:r>
      <w:r w:rsidR="00036509" w:rsidRPr="00036509">
        <w:rPr>
          <w:rFonts w:ascii="TH SarabunPSK" w:hAnsi="TH SarabunPSK" w:cs="TH SarabunPSK"/>
          <w:sz w:val="32"/>
          <w:szCs w:val="32"/>
        </w:rPr>
        <w:t>personnel selection and placement) </w:t>
      </w:r>
      <w:r w:rsidR="00036509" w:rsidRPr="00036509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  <w:t>1.</w:t>
      </w:r>
      <w:r w:rsidR="00036509" w:rsidRPr="00036509">
        <w:rPr>
          <w:rFonts w:ascii="TH SarabunPSK" w:hAnsi="TH SarabunPSK" w:cs="TH SarabunPSK" w:hint="cs"/>
          <w:sz w:val="32"/>
          <w:szCs w:val="32"/>
          <w:cs/>
        </w:rPr>
        <w:t>4.1.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1 การพัฒนาโครงการสำหรับการคัดเลือกบุคลากร</w:t>
      </w:r>
      <w:r w:rsidR="00036509" w:rsidRPr="00036509">
        <w:rPr>
          <w:rFonts w:ascii="TH SarabunPSK" w:hAnsi="TH SarabunPSK" w:cs="TH SarabunPSK"/>
          <w:sz w:val="32"/>
          <w:szCs w:val="32"/>
        </w:rPr>
        <w:br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1.2 การจัดวางบุคลากรสำหรับตำแหน่งงานต่าง ๆ อย่างเหมาะสมที่สุด</w:t>
      </w:r>
      <w:r w:rsidR="00036509" w:rsidRPr="00036509">
        <w:rPr>
          <w:rFonts w:ascii="TH SarabunPSK" w:hAnsi="TH SarabunPSK" w:cs="TH SarabunPSK"/>
          <w:sz w:val="32"/>
          <w:szCs w:val="32"/>
        </w:rPr>
        <w:br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ab/>
      </w:r>
      <w:r w:rsidR="00036509" w:rsidRPr="00036509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1.3 การสำรวจระบุศักยภาพเชิงการจัดการของบุคลากร</w:t>
      </w:r>
    </w:p>
    <w:p w14:paraId="244BBE41" w14:textId="29257265" w:rsidR="00036509" w:rsidRDefault="00036509" w:rsidP="0003650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36509">
        <w:rPr>
          <w:rFonts w:ascii="TH SarabunPSK" w:hAnsi="TH SarabunPSK" w:cs="TH SarabunPSK" w:hint="cs"/>
          <w:sz w:val="32"/>
          <w:szCs w:val="32"/>
          <w:cs/>
        </w:rPr>
        <w:t>1.4.</w:t>
      </w:r>
      <w:r w:rsidRPr="00036509">
        <w:rPr>
          <w:rFonts w:ascii="TH SarabunPSK" w:hAnsi="TH SarabunPSK" w:cs="TH SarabunPSK"/>
          <w:sz w:val="32"/>
          <w:szCs w:val="32"/>
          <w:cs/>
        </w:rPr>
        <w:t>2 การพัฒนาองค์การ (</w:t>
      </w:r>
      <w:r w:rsidRPr="00036509">
        <w:rPr>
          <w:rFonts w:ascii="TH SarabunPSK" w:hAnsi="TH SarabunPSK" w:cs="TH SarabunPSK"/>
          <w:sz w:val="32"/>
          <w:szCs w:val="32"/>
        </w:rPr>
        <w:t>organizational development)</w:t>
      </w:r>
      <w:r w:rsidRPr="00036509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036509">
        <w:rPr>
          <w:rFonts w:ascii="TH SarabunPSK" w:hAnsi="TH SarabunPSK" w:cs="TH SarabunPSK"/>
          <w:sz w:val="32"/>
          <w:szCs w:val="32"/>
          <w:cs/>
        </w:rPr>
        <w:tab/>
      </w:r>
      <w:r w:rsidRPr="0003650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1.4.</w:t>
      </w:r>
      <w:r w:rsidRPr="00036509">
        <w:rPr>
          <w:rFonts w:ascii="TH SarabunPSK" w:hAnsi="TH SarabunPSK" w:cs="TH SarabunPSK"/>
          <w:sz w:val="32"/>
          <w:szCs w:val="32"/>
          <w:cs/>
        </w:rPr>
        <w:t>2.1 การวิเคราะห์โครงสร้างองค์การ</w:t>
      </w:r>
    </w:p>
    <w:p w14:paraId="7D4F0706" w14:textId="44E08ACC" w:rsidR="00036509" w:rsidRPr="00036509" w:rsidRDefault="00036509" w:rsidP="0003650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1.4.</w:t>
      </w:r>
      <w:r w:rsidRPr="00036509">
        <w:rPr>
          <w:rFonts w:ascii="TH SarabunPSK" w:hAnsi="TH SarabunPSK" w:cs="TH SarabunPSK"/>
          <w:sz w:val="32"/>
          <w:szCs w:val="32"/>
          <w:cs/>
        </w:rPr>
        <w:t>2.2  การเพิ่มระดับความพึงพอใจและประสิทธิภาพของบุคคลและหน่วยการทำงานให้ถึงระดับสูงสุด</w:t>
      </w:r>
    </w:p>
    <w:p w14:paraId="5F30CCD7" w14:textId="75F1F932" w:rsidR="00036509" w:rsidRPr="00036509" w:rsidRDefault="00036509" w:rsidP="00036509">
      <w:pPr>
        <w:spacing w:after="0"/>
        <w:rPr>
          <w:rFonts w:ascii="TH SarabunPSK" w:hAnsi="TH SarabunPSK" w:cs="TH SarabunPSK"/>
          <w:sz w:val="32"/>
          <w:szCs w:val="32"/>
        </w:rPr>
      </w:pPr>
      <w:r w:rsidRPr="00036509">
        <w:rPr>
          <w:rFonts w:ascii="TH SarabunPSK" w:hAnsi="TH SarabunPSK" w:cs="TH SarabunPSK"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36509">
        <w:rPr>
          <w:rFonts w:ascii="TH SarabunPSK" w:hAnsi="TH SarabunPSK" w:cs="TH SarabunPSK" w:hint="cs"/>
          <w:sz w:val="32"/>
          <w:szCs w:val="32"/>
          <w:cs/>
        </w:rPr>
        <w:t>1.4.</w:t>
      </w:r>
      <w:r w:rsidRPr="00036509">
        <w:rPr>
          <w:rFonts w:ascii="TH SarabunPSK" w:hAnsi="TH SarabunPSK" w:cs="TH SarabunPSK"/>
          <w:sz w:val="32"/>
          <w:szCs w:val="32"/>
          <w:cs/>
        </w:rPr>
        <w:t>2.3 การช่วยเหลือสนับสนุนการเปลี่ยนแปลงองค์การ</w:t>
      </w:r>
    </w:p>
    <w:p w14:paraId="2138E177" w14:textId="77777777" w:rsidR="00036509" w:rsidRPr="004D505D" w:rsidRDefault="00036509" w:rsidP="00036509">
      <w:pPr>
        <w:spacing w:after="0"/>
        <w:ind w:left="144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Pr="004D505D">
        <w:rPr>
          <w:rFonts w:ascii="TH SarabunPSK" w:hAnsi="TH SarabunPSK" w:cs="TH SarabunPSK"/>
          <w:sz w:val="32"/>
          <w:szCs w:val="32"/>
          <w:cs/>
        </w:rPr>
        <w:t>3 การฝึกอบรมและการพัฒนา (</w:t>
      </w:r>
      <w:r w:rsidRPr="004D505D">
        <w:rPr>
          <w:rFonts w:ascii="TH SarabunPSK" w:hAnsi="TH SarabunPSK" w:cs="TH SarabunPSK"/>
          <w:sz w:val="32"/>
          <w:szCs w:val="32"/>
        </w:rPr>
        <w:t>training and development)</w:t>
      </w:r>
    </w:p>
    <w:p w14:paraId="42C49987" w14:textId="77777777" w:rsidR="00036509" w:rsidRPr="004D505D" w:rsidRDefault="00036509" w:rsidP="0003650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Pr="004D505D">
        <w:rPr>
          <w:rFonts w:ascii="TH SarabunPSK" w:hAnsi="TH SarabunPSK" w:cs="TH SarabunPSK"/>
          <w:sz w:val="32"/>
          <w:szCs w:val="32"/>
          <w:cs/>
        </w:rPr>
        <w:t>3.1 การระบุความต้องการและความจำเป็นในการฝึกอบรมและการพัฒนา</w:t>
      </w:r>
    </w:p>
    <w:p w14:paraId="07BA07AE" w14:textId="77777777" w:rsidR="00036509" w:rsidRPr="004D505D" w:rsidRDefault="00036509" w:rsidP="0003650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Pr="004D505D">
        <w:rPr>
          <w:rFonts w:ascii="TH SarabunPSK" w:hAnsi="TH SarabunPSK" w:cs="TH SarabunPSK"/>
          <w:sz w:val="32"/>
          <w:szCs w:val="32"/>
          <w:cs/>
        </w:rPr>
        <w:t>3.2 การพัฒนาและการจัดโครงการฝึกอบรม เพื่อพัฒนาทักษะด้านเทคนิค ด้านการจัดการและด้านการบังคับบัญชา</w:t>
      </w:r>
    </w:p>
    <w:p w14:paraId="593D9695" w14:textId="31624855" w:rsidR="00036509" w:rsidRPr="004D505D" w:rsidRDefault="00036509" w:rsidP="0003650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Pr="004D505D">
        <w:rPr>
          <w:rFonts w:ascii="TH SarabunPSK" w:hAnsi="TH SarabunPSK" w:cs="TH SarabunPSK"/>
          <w:sz w:val="32"/>
          <w:szCs w:val="32"/>
          <w:cs/>
        </w:rPr>
        <w:t>3.3 การประเมินผลประสิทธิภาพของโครงการฝึกอบรมและพัฒนา โดยใช้เกณฑ์ด้านผลิตภาพ (</w:t>
      </w:r>
      <w:r w:rsidRPr="004D505D">
        <w:rPr>
          <w:rFonts w:ascii="TH SarabunPSK" w:hAnsi="TH SarabunPSK" w:cs="TH SarabunPSK"/>
          <w:sz w:val="32"/>
          <w:szCs w:val="32"/>
        </w:rPr>
        <w:t xml:space="preserve">productivity) </w:t>
      </w:r>
      <w:r w:rsidRPr="004D505D">
        <w:rPr>
          <w:rFonts w:ascii="TH SarabunPSK" w:hAnsi="TH SarabunPSK" w:cs="TH SarabunPSK"/>
          <w:sz w:val="32"/>
          <w:szCs w:val="32"/>
          <w:cs/>
        </w:rPr>
        <w:t>และความพึงพอใจ</w:t>
      </w:r>
    </w:p>
    <w:p w14:paraId="23AFF0D6" w14:textId="15A9DF39" w:rsidR="00036509" w:rsidRPr="004D505D" w:rsidRDefault="004D505D" w:rsidP="004D50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4.</w:t>
      </w:r>
      <w:r w:rsidRPr="004D505D">
        <w:rPr>
          <w:rFonts w:ascii="TH SarabunPSK" w:hAnsi="TH SarabunPSK" w:cs="TH SarabunPSK" w:hint="cs"/>
          <w:sz w:val="32"/>
          <w:szCs w:val="32"/>
          <w:cs/>
        </w:rPr>
        <w:t>4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 การวิจัยด้านบุคลากร 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4D505D">
        <w:rPr>
          <w:rFonts w:ascii="TH SarabunPSK" w:hAnsi="TH SarabunPSK" w:cs="TH SarabunPSK"/>
          <w:sz w:val="32"/>
          <w:szCs w:val="32"/>
        </w:rPr>
        <w:t>personnel research) </w:t>
      </w:r>
      <w:r w:rsidR="00036509" w:rsidRPr="004D505D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4.1 การพัฒนาเครื่องมือทดสอบสำหรับการคัดเลือก การจัดวาง การจำแนก และการเลื่อนตำแหน่งของบุคลากร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4.2 การทดสอบความตรงของเครื่องมือต่างๆ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4.3 การวิเคราะห์งาน</w:t>
      </w:r>
    </w:p>
    <w:p w14:paraId="5B0E81BB" w14:textId="0AACB7D8" w:rsidR="00036509" w:rsidRPr="004D505D" w:rsidRDefault="004D505D" w:rsidP="004D50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5 การพัฒนาคุณภาพชีวิตการทำงาน 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4D505D">
        <w:rPr>
          <w:rFonts w:ascii="TH SarabunPSK" w:hAnsi="TH SarabunPSK" w:cs="TH SarabunPSK"/>
          <w:sz w:val="32"/>
          <w:szCs w:val="32"/>
        </w:rPr>
        <w:t>quality of work life development) </w:t>
      </w:r>
      <w:r w:rsidR="00036509" w:rsidRPr="004D505D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5.1 การเพิ่มพูนผลผลิตของพนักงานแต่ละบุคคล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5.2 การตรวจระบุปัจจัยซึ่งมีความสัมพันธ์กับความพึงพอใจในการทำงาน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5.3 การออกแบบงานใหม่เพื่อให้เป็นงานที่มีความหมายต่อบุคคลมากขึ้น</w:t>
      </w:r>
    </w:p>
    <w:p w14:paraId="3C048A62" w14:textId="5197BB55" w:rsidR="00036509" w:rsidRPr="004D505D" w:rsidRDefault="004D505D" w:rsidP="004D505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6 จิตวิทยาผู้บริโภค 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4D505D">
        <w:rPr>
          <w:rFonts w:ascii="TH SarabunPSK" w:hAnsi="TH SarabunPSK" w:cs="TH SarabunPSK"/>
          <w:sz w:val="32"/>
          <w:szCs w:val="32"/>
        </w:rPr>
        <w:t>consumer psychology) </w:t>
      </w:r>
      <w:r w:rsidR="00036509" w:rsidRPr="004D505D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6.1 ประเมินความชอบ-ไม่ชอบของผู้บริโภค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6.2 การสำรวจปฏิกิริยาของผู้บริโภคที่มีต่อสินค้าชนิดใหม่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6.3 การพัฒนากลยุทธ์การตลาด</w:t>
      </w:r>
    </w:p>
    <w:p w14:paraId="01EE574A" w14:textId="5E91357C" w:rsidR="00036509" w:rsidRPr="004D505D" w:rsidRDefault="004D505D" w:rsidP="004D505D">
      <w:pPr>
        <w:ind w:firstLine="720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7 จิตวิทยาวิศวกรรม 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4D505D">
        <w:rPr>
          <w:rFonts w:ascii="TH SarabunPSK" w:hAnsi="TH SarabunPSK" w:cs="TH SarabunPSK"/>
          <w:sz w:val="32"/>
          <w:szCs w:val="32"/>
        </w:rPr>
        <w:t>engineering psychology) </w:t>
      </w:r>
      <w:r w:rsidR="00036509" w:rsidRPr="004D505D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7.1 การออกแบบสภาพแวดล้อมในการทำงาน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7.2 การเพิ่มพูนประสิทธิภาพการทำงานในการทำงานกับเครื่องจักรของบุคลากร</w:t>
      </w:r>
      <w:r w:rsidR="00036509" w:rsidRPr="004D505D">
        <w:rPr>
          <w:rFonts w:ascii="TH SarabunPSK" w:hAnsi="TH SarabunPSK" w:cs="TH SarabunPSK"/>
          <w:sz w:val="32"/>
          <w:szCs w:val="32"/>
        </w:rPr>
        <w:br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Pr="004D505D">
        <w:rPr>
          <w:rFonts w:ascii="TH SarabunPSK" w:hAnsi="TH SarabunPSK" w:cs="TH SarabunPSK" w:hint="cs"/>
          <w:sz w:val="32"/>
          <w:szCs w:val="32"/>
          <w:cs/>
        </w:rPr>
        <w:t>1.4.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7.3 การพัฒนาเทคโนโลยีด้านระบบ</w:t>
      </w:r>
    </w:p>
    <w:bookmarkEnd w:id="14"/>
    <w:p w14:paraId="17B9C0AE" w14:textId="4F4BB524" w:rsidR="00735C69" w:rsidRPr="00030A17" w:rsidRDefault="002412C5" w:rsidP="00C929A8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030A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1.5 </w:t>
      </w:r>
      <w:r w:rsidR="00906E8C" w:rsidRPr="00906E8C">
        <w:rPr>
          <w:rFonts w:ascii="TH SarabunPSK" w:hAnsi="TH SarabunPSK" w:cs="TH SarabunPSK"/>
          <w:b/>
          <w:bCs/>
          <w:sz w:val="36"/>
          <w:szCs w:val="36"/>
          <w:cs/>
        </w:rPr>
        <w:t>ลักษณะงานของนักจิตวิทยาอุตสาหกรรมและองค์การ</w:t>
      </w:r>
    </w:p>
    <w:p w14:paraId="2861E70A" w14:textId="45C22B24" w:rsidR="00036509" w:rsidRPr="004D505D" w:rsidRDefault="00085CAA" w:rsidP="0003650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/>
          <w:sz w:val="32"/>
          <w:szCs w:val="32"/>
          <w:cs/>
        </w:rPr>
        <w:tab/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>1.</w:t>
      </w:r>
      <w:r w:rsidR="004D505D" w:rsidRPr="004D505D">
        <w:rPr>
          <w:rFonts w:ascii="TH SarabunPSK" w:hAnsi="TH SarabunPSK" w:cs="TH SarabunPSK" w:hint="cs"/>
          <w:sz w:val="32"/>
          <w:szCs w:val="32"/>
          <w:cs/>
        </w:rPr>
        <w:t xml:space="preserve">5.1  </w:t>
      </w:r>
      <w:r w:rsidR="00036509" w:rsidRPr="004D505D">
        <w:rPr>
          <w:rFonts w:ascii="TH SarabunPSK" w:hAnsi="TH SarabunPSK" w:cs="TH SarabunPSK"/>
          <w:sz w:val="32"/>
          <w:szCs w:val="32"/>
          <w:cs/>
        </w:rPr>
        <w:t xml:space="preserve">ศึกษาวิจัยและวิเคราะห์ข้อมูลองค์การ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036509">
        <w:rPr>
          <w:rFonts w:ascii="TH SarabunPSK" w:hAnsi="TH SarabunPSK" w:cs="TH SarabunPSK"/>
          <w:sz w:val="32"/>
          <w:szCs w:val="32"/>
        </w:rPr>
        <w:t>Study / Research)</w:t>
      </w:r>
    </w:p>
    <w:p w14:paraId="75E73DB7" w14:textId="2C4A4B1F" w:rsidR="004D505D" w:rsidRPr="004D505D" w:rsidRDefault="004D505D" w:rsidP="004D505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/>
          <w:sz w:val="32"/>
          <w:szCs w:val="32"/>
          <w:cs/>
        </w:rPr>
        <w:t>บทบาทของนักจิตวิทยาอุตสาหกรรมและองค์การ</w:t>
      </w:r>
      <w:r w:rsidRPr="004D50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จะสามารถศึกษาองค์การที่เกี่ยวกับคนได้หลายด้าน โดยการวิเคราะห์ข้อมูลว่า “ทำยังไงดีนะ ให้องค์การของเรามีผลผลิตที่มากขึ้น” จึงแบ่งขอบเขตการศึกษาองค์การเป็น 2 แบบคือ ภายในองค์การ และ ภายนอกองค์การ</w:t>
      </w:r>
    </w:p>
    <w:p w14:paraId="77F76C0A" w14:textId="2F367251" w:rsidR="004D505D" w:rsidRPr="004D505D" w:rsidRDefault="004D505D" w:rsidP="004D505D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/>
          <w:sz w:val="32"/>
          <w:szCs w:val="32"/>
          <w:cs/>
        </w:rPr>
        <w:t>1.</w:t>
      </w:r>
      <w:r w:rsidRPr="004D505D">
        <w:rPr>
          <w:rFonts w:ascii="TH SarabunPSK" w:hAnsi="TH SarabunPSK" w:cs="TH SarabunPSK" w:hint="cs"/>
          <w:sz w:val="32"/>
          <w:szCs w:val="32"/>
          <w:cs/>
        </w:rPr>
        <w:t>5.1.1</w:t>
      </w:r>
      <w:r w:rsidRPr="004D505D">
        <w:rPr>
          <w:rFonts w:ascii="TH SarabunPSK" w:hAnsi="TH SarabunPSK" w:cs="TH SarabunPSK"/>
          <w:sz w:val="32"/>
          <w:szCs w:val="32"/>
          <w:cs/>
        </w:rPr>
        <w:t xml:space="preserve"> ภายในองค์การ</w:t>
      </w:r>
      <w:r w:rsidRPr="004D505D">
        <w:rPr>
          <w:rFonts w:ascii="TH SarabunPSK" w:hAnsi="TH SarabunPSK" w:cs="TH SarabunPSK"/>
          <w:sz w:val="32"/>
          <w:szCs w:val="32"/>
        </w:rPr>
        <w:t xml:space="preserve"> (Internal Organization) : </w:t>
      </w:r>
      <w:r w:rsidRPr="004D505D">
        <w:rPr>
          <w:rFonts w:ascii="TH SarabunPSK" w:hAnsi="TH SarabunPSK" w:cs="TH SarabunPSK"/>
          <w:sz w:val="32"/>
          <w:szCs w:val="32"/>
          <w:cs/>
        </w:rPr>
        <w:t xml:space="preserve">จะเกี่ยวข้องกับ </w:t>
      </w:r>
      <w:r w:rsidRPr="004D505D">
        <w:rPr>
          <w:rFonts w:ascii="TH SarabunPSK" w:hAnsi="TH SarabunPSK" w:cs="TH SarabunPSK"/>
          <w:sz w:val="32"/>
          <w:szCs w:val="32"/>
        </w:rPr>
        <w:t xml:space="preserve">EX (Employee Experience; </w:t>
      </w:r>
      <w:r w:rsidRPr="004D505D">
        <w:rPr>
          <w:rFonts w:ascii="TH SarabunPSK" w:hAnsi="TH SarabunPSK" w:cs="TH SarabunPSK"/>
          <w:sz w:val="32"/>
          <w:szCs w:val="32"/>
          <w:cs/>
        </w:rPr>
        <w:t>ประสบการณ์ของพนักงาน)ซึ่งส่งผลกับการทำงานของพนักงานและผลผลิตขององค์การ โดยใช้ตัวแปรทางจิตวิทยาต่างๆ เช่น</w:t>
      </w:r>
    </w:p>
    <w:p w14:paraId="69F8B3BE" w14:textId="390099FD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4D505D">
        <w:rPr>
          <w:rFonts w:ascii="TH SarabunPSK" w:hAnsi="TH SarabunPSK" w:cs="TH SarabunPSK"/>
          <w:sz w:val="32"/>
          <w:szCs w:val="32"/>
          <w:cs/>
        </w:rPr>
        <w:t>ความพึงพอใจ (</w:t>
      </w:r>
      <w:r w:rsidRPr="004D505D">
        <w:rPr>
          <w:rFonts w:ascii="TH SarabunPSK" w:hAnsi="TH SarabunPSK" w:cs="TH SarabunPSK"/>
          <w:sz w:val="32"/>
          <w:szCs w:val="32"/>
        </w:rPr>
        <w:t>Satisfaction)</w:t>
      </w:r>
    </w:p>
    <w:p w14:paraId="05146076" w14:textId="50660E3F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4D505D">
        <w:rPr>
          <w:rFonts w:ascii="TH SarabunPSK" w:hAnsi="TH SarabunPSK" w:cs="TH SarabunPSK"/>
          <w:sz w:val="32"/>
          <w:szCs w:val="32"/>
          <w:cs/>
        </w:rPr>
        <w:t>ประสิทธิภาพ (</w:t>
      </w:r>
      <w:r w:rsidRPr="004D505D">
        <w:rPr>
          <w:rFonts w:ascii="TH SarabunPSK" w:hAnsi="TH SarabunPSK" w:cs="TH SarabunPSK"/>
          <w:sz w:val="32"/>
          <w:szCs w:val="32"/>
        </w:rPr>
        <w:t>Efficiency)</w:t>
      </w:r>
    </w:p>
    <w:p w14:paraId="79C53993" w14:textId="6064D913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4D505D">
        <w:rPr>
          <w:rFonts w:ascii="TH SarabunPSK" w:hAnsi="TH SarabunPSK" w:cs="TH SarabunPSK"/>
          <w:sz w:val="32"/>
          <w:szCs w:val="32"/>
          <w:cs/>
        </w:rPr>
        <w:t>ผลิตผล (</w:t>
      </w:r>
      <w:r w:rsidRPr="004D505D">
        <w:rPr>
          <w:rFonts w:ascii="TH SarabunPSK" w:hAnsi="TH SarabunPSK" w:cs="TH SarabunPSK"/>
          <w:sz w:val="32"/>
          <w:szCs w:val="32"/>
        </w:rPr>
        <w:t>Productivity)</w:t>
      </w:r>
    </w:p>
    <w:p w14:paraId="1E3EAAC6" w14:textId="699B5A3A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4D505D">
        <w:rPr>
          <w:rFonts w:ascii="TH SarabunPSK" w:hAnsi="TH SarabunPSK" w:cs="TH SarabunPSK"/>
          <w:sz w:val="32"/>
          <w:szCs w:val="32"/>
          <w:cs/>
        </w:rPr>
        <w:t>สภาพแวดล้อม/สิ่งแวดล้อมในการทำงาน (</w:t>
      </w:r>
      <w:r w:rsidRPr="004D505D">
        <w:rPr>
          <w:rFonts w:ascii="TH SarabunPSK" w:hAnsi="TH SarabunPSK" w:cs="TH SarabunPSK"/>
          <w:sz w:val="32"/>
          <w:szCs w:val="32"/>
        </w:rPr>
        <w:t>Environment at work)</w:t>
      </w:r>
    </w:p>
    <w:p w14:paraId="652A36D5" w14:textId="440107A4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Pr="004D505D">
        <w:rPr>
          <w:rFonts w:ascii="TH SarabunPSK" w:hAnsi="TH SarabunPSK" w:cs="TH SarabunPSK"/>
          <w:sz w:val="32"/>
          <w:szCs w:val="32"/>
          <w:cs/>
        </w:rPr>
        <w:t>ธรรมชาติของการทำงาน (</w:t>
      </w:r>
      <w:r w:rsidRPr="004D505D">
        <w:rPr>
          <w:rFonts w:ascii="TH SarabunPSK" w:hAnsi="TH SarabunPSK" w:cs="TH SarabunPSK"/>
          <w:sz w:val="32"/>
          <w:szCs w:val="32"/>
        </w:rPr>
        <w:t>Nature of work)</w:t>
      </w:r>
    </w:p>
    <w:p w14:paraId="1F867F78" w14:textId="48CB50FA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6) </w:t>
      </w:r>
      <w:r w:rsidRPr="004D505D">
        <w:rPr>
          <w:rFonts w:ascii="TH SarabunPSK" w:hAnsi="TH SarabunPSK" w:cs="TH SarabunPSK"/>
          <w:sz w:val="32"/>
          <w:szCs w:val="32"/>
          <w:cs/>
        </w:rPr>
        <w:t>ภาวะผู้นำ (</w:t>
      </w:r>
      <w:r w:rsidRPr="004D505D">
        <w:rPr>
          <w:rFonts w:ascii="TH SarabunPSK" w:hAnsi="TH SarabunPSK" w:cs="TH SarabunPSK"/>
          <w:sz w:val="32"/>
          <w:szCs w:val="32"/>
        </w:rPr>
        <w:t>Leadership)</w:t>
      </w:r>
    </w:p>
    <w:p w14:paraId="05D4DC43" w14:textId="30C52E6D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Pr="004D505D">
        <w:rPr>
          <w:rFonts w:ascii="TH SarabunPSK" w:hAnsi="TH SarabunPSK" w:cs="TH SarabunPSK"/>
          <w:sz w:val="32"/>
          <w:szCs w:val="32"/>
          <w:cs/>
        </w:rPr>
        <w:t>การสื่อสารภายในองค์การ (</w:t>
      </w:r>
      <w:r w:rsidRPr="004D505D">
        <w:rPr>
          <w:rFonts w:ascii="TH SarabunPSK" w:hAnsi="TH SarabunPSK" w:cs="TH SarabunPSK"/>
          <w:sz w:val="32"/>
          <w:szCs w:val="32"/>
        </w:rPr>
        <w:t>Internal Communication)</w:t>
      </w:r>
    </w:p>
    <w:p w14:paraId="5212BC9F" w14:textId="481B1C0D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8) </w:t>
      </w:r>
      <w:r w:rsidRPr="004D505D">
        <w:rPr>
          <w:rFonts w:ascii="TH SarabunPSK" w:hAnsi="TH SarabunPSK" w:cs="TH SarabunPSK"/>
          <w:sz w:val="32"/>
          <w:szCs w:val="32"/>
          <w:cs/>
        </w:rPr>
        <w:t>แรงจูงใจในการทำงาน (</w:t>
      </w:r>
      <w:r w:rsidRPr="004D505D">
        <w:rPr>
          <w:rFonts w:ascii="TH SarabunPSK" w:hAnsi="TH SarabunPSK" w:cs="TH SarabunPSK"/>
          <w:sz w:val="32"/>
          <w:szCs w:val="32"/>
        </w:rPr>
        <w:t>Motivation at work)</w:t>
      </w:r>
    </w:p>
    <w:p w14:paraId="3930C0F3" w14:textId="669E9B50" w:rsid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9) </w:t>
      </w:r>
      <w:r w:rsidRPr="004D505D">
        <w:rPr>
          <w:rFonts w:ascii="TH SarabunPSK" w:hAnsi="TH SarabunPSK" w:cs="TH SarabunPSK"/>
          <w:sz w:val="32"/>
          <w:szCs w:val="32"/>
          <w:cs/>
        </w:rPr>
        <w:t>จริยธรรมในการทำงาน (</w:t>
      </w:r>
      <w:r w:rsidRPr="004D505D">
        <w:rPr>
          <w:rFonts w:ascii="TH SarabunPSK" w:hAnsi="TH SarabunPSK" w:cs="TH SarabunPSK"/>
          <w:sz w:val="32"/>
          <w:szCs w:val="32"/>
        </w:rPr>
        <w:t>Moral &amp; Ethics)</w:t>
      </w:r>
    </w:p>
    <w:p w14:paraId="009C3AD5" w14:textId="4B7FB61B" w:rsidR="004D505D" w:rsidRPr="004D505D" w:rsidRDefault="004D505D" w:rsidP="004D505D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</w:t>
      </w:r>
      <w:r w:rsidRPr="004D505D">
        <w:rPr>
          <w:rFonts w:ascii="TH SarabunPSK" w:hAnsi="TH SarabunPSK" w:cs="TH SarabunPSK"/>
          <w:sz w:val="32"/>
          <w:szCs w:val="32"/>
          <w:cs/>
        </w:rPr>
        <w:t>1.2 ภายนอกองค์การ (</w:t>
      </w:r>
      <w:r w:rsidRPr="004D505D">
        <w:rPr>
          <w:rFonts w:ascii="TH SarabunPSK" w:hAnsi="TH SarabunPSK" w:cs="TH SarabunPSK"/>
          <w:sz w:val="32"/>
          <w:szCs w:val="32"/>
        </w:rPr>
        <w:t xml:space="preserve">External Organization) : </w:t>
      </w:r>
      <w:r w:rsidRPr="004D505D">
        <w:rPr>
          <w:rFonts w:ascii="TH SarabunPSK" w:hAnsi="TH SarabunPSK" w:cs="TH SarabunPSK"/>
          <w:sz w:val="32"/>
          <w:szCs w:val="32"/>
          <w:cs/>
        </w:rPr>
        <w:t>เป็นส่วนของการศึกษาพฤติกรรมผู้บริโภค (</w:t>
      </w:r>
      <w:r w:rsidRPr="004D505D">
        <w:rPr>
          <w:rFonts w:ascii="TH SarabunPSK" w:hAnsi="TH SarabunPSK" w:cs="TH SarabunPSK"/>
          <w:sz w:val="32"/>
          <w:szCs w:val="32"/>
        </w:rPr>
        <w:t xml:space="preserve">Customer Behavior) </w:t>
      </w:r>
      <w:r w:rsidRPr="004D505D">
        <w:rPr>
          <w:rFonts w:ascii="TH SarabunPSK" w:hAnsi="TH SarabunPSK" w:cs="TH SarabunPSK"/>
          <w:sz w:val="32"/>
          <w:szCs w:val="32"/>
          <w:cs/>
        </w:rPr>
        <w:t xml:space="preserve">ซึ่งเป็นส่วนหนึ่งของ </w:t>
      </w:r>
      <w:r w:rsidRPr="004D505D">
        <w:rPr>
          <w:rFonts w:ascii="TH SarabunPSK" w:hAnsi="TH SarabunPSK" w:cs="TH SarabunPSK"/>
          <w:sz w:val="32"/>
          <w:szCs w:val="32"/>
        </w:rPr>
        <w:t xml:space="preserve">CX (Customer Experience; </w:t>
      </w:r>
      <w:r w:rsidRPr="004D505D">
        <w:rPr>
          <w:rFonts w:ascii="TH SarabunPSK" w:hAnsi="TH SarabunPSK" w:cs="TH SarabunPSK"/>
          <w:sz w:val="32"/>
          <w:szCs w:val="32"/>
          <w:cs/>
        </w:rPr>
        <w:t>ประสบการณ์ของลูกค้า) และส่วนสำคัญของภาพลักษณ์บริษัท (</w:t>
      </w:r>
      <w:r w:rsidRPr="004D505D">
        <w:rPr>
          <w:rFonts w:ascii="TH SarabunPSK" w:hAnsi="TH SarabunPSK" w:cs="TH SarabunPSK"/>
          <w:sz w:val="32"/>
          <w:szCs w:val="32"/>
        </w:rPr>
        <w:t xml:space="preserve">Employer Branding)    </w:t>
      </w:r>
      <w:r w:rsidRPr="004D505D">
        <w:rPr>
          <w:rFonts w:ascii="TH SarabunPSK" w:hAnsi="TH SarabunPSK" w:cs="TH SarabunPSK"/>
          <w:sz w:val="32"/>
          <w:szCs w:val="32"/>
          <w:cs/>
        </w:rPr>
        <w:t>อีกด้วย เป็นผสานความรู้ในศาสตร์อื่นๆที่เกี่ยวข้องกับการทำงานในองค์การในการศึกษา เช่น</w:t>
      </w:r>
    </w:p>
    <w:p w14:paraId="0489AE3C" w14:textId="2F578C1C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4D505D">
        <w:rPr>
          <w:rFonts w:ascii="TH SarabunPSK" w:hAnsi="TH SarabunPSK" w:cs="TH SarabunPSK"/>
          <w:sz w:val="32"/>
          <w:szCs w:val="32"/>
          <w:cs/>
        </w:rPr>
        <w:t>การออกแบบผลิตภัณฑ์ (</w:t>
      </w:r>
      <w:r w:rsidRPr="004D505D">
        <w:rPr>
          <w:rFonts w:ascii="TH SarabunPSK" w:hAnsi="TH SarabunPSK" w:cs="TH SarabunPSK"/>
          <w:sz w:val="32"/>
          <w:szCs w:val="32"/>
        </w:rPr>
        <w:t>Product design)</w:t>
      </w:r>
    </w:p>
    <w:p w14:paraId="30EDF7C2" w14:textId="2D02F424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4D505D">
        <w:rPr>
          <w:rFonts w:ascii="TH SarabunPSK" w:hAnsi="TH SarabunPSK" w:cs="TH SarabunPSK"/>
          <w:sz w:val="32"/>
          <w:szCs w:val="32"/>
          <w:cs/>
        </w:rPr>
        <w:t>งานโฆษณา (</w:t>
      </w:r>
      <w:r w:rsidRPr="004D505D">
        <w:rPr>
          <w:rFonts w:ascii="TH SarabunPSK" w:hAnsi="TH SarabunPSK" w:cs="TH SarabunPSK"/>
          <w:sz w:val="32"/>
          <w:szCs w:val="32"/>
        </w:rPr>
        <w:t>Advertising)</w:t>
      </w:r>
    </w:p>
    <w:p w14:paraId="3446A926" w14:textId="217F8EEF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4D505D">
        <w:rPr>
          <w:rFonts w:ascii="TH SarabunPSK" w:hAnsi="TH SarabunPSK" w:cs="TH SarabunPSK"/>
          <w:sz w:val="32"/>
          <w:szCs w:val="32"/>
          <w:cs/>
        </w:rPr>
        <w:t>การทำการตลาด (</w:t>
      </w:r>
      <w:r w:rsidRPr="004D505D">
        <w:rPr>
          <w:rFonts w:ascii="TH SarabunPSK" w:hAnsi="TH SarabunPSK" w:cs="TH SarabunPSK"/>
          <w:sz w:val="32"/>
          <w:szCs w:val="32"/>
        </w:rPr>
        <w:t>Marketing)</w:t>
      </w:r>
    </w:p>
    <w:p w14:paraId="15D3DEED" w14:textId="405C921B" w:rsidR="004D505D" w:rsidRPr="004D505D" w:rsidRDefault="004D505D" w:rsidP="004D505D">
      <w:pPr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4D505D">
        <w:rPr>
          <w:rFonts w:ascii="TH SarabunPSK" w:hAnsi="TH SarabunPSK" w:cs="TH SarabunPSK"/>
          <w:sz w:val="32"/>
          <w:szCs w:val="32"/>
          <w:cs/>
        </w:rPr>
        <w:t>การขาย (</w:t>
      </w:r>
      <w:r w:rsidRPr="004D505D">
        <w:rPr>
          <w:rFonts w:ascii="TH SarabunPSK" w:hAnsi="TH SarabunPSK" w:cs="TH SarabunPSK"/>
          <w:sz w:val="32"/>
          <w:szCs w:val="32"/>
        </w:rPr>
        <w:t>Selling)</w:t>
      </w:r>
    </w:p>
    <w:p w14:paraId="6DB9496B" w14:textId="15EEC792" w:rsidR="004D505D" w:rsidRPr="00036509" w:rsidRDefault="004D505D" w:rsidP="00BF7F5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505D">
        <w:rPr>
          <w:rFonts w:ascii="TH SarabunPSK" w:hAnsi="TH SarabunPSK" w:cs="TH SarabunPSK"/>
          <w:sz w:val="32"/>
          <w:szCs w:val="32"/>
          <w:cs/>
        </w:rPr>
        <w:t>หากมองดี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แล้ว</w:t>
      </w:r>
      <w:r w:rsidR="00BF7F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นักจิตวิทยาอุตสาหกรรมและองค์การ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มีเพียงแค่ความรู้ด้านจิตวิทยาอย่างเดียวไม่เพียงพอต่อการทำงาน แต่ต้องมีพื้นฐานความรู้ด้านอื่น</w:t>
      </w:r>
      <w:r w:rsidR="00BF7F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>ๆ ทั้งการออกแบบ การทำการตลาด การจัดการ การสื่อสาร เข้ามาผสมผสานในการทำงานทั้งกับคนลูกค้าในองค์การ ก็คือพนักงาน และลูกค้าภายนอกองค์การ หรือผู้บริโภคสินค้า</w:t>
      </w:r>
      <w:r w:rsidR="00BF7F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05D">
        <w:rPr>
          <w:rFonts w:ascii="TH SarabunPSK" w:hAnsi="TH SarabunPSK" w:cs="TH SarabunPSK"/>
          <w:sz w:val="32"/>
          <w:szCs w:val="32"/>
          <w:cs/>
        </w:rPr>
        <w:t xml:space="preserve">ในการทำงานไม่ควรจะมองเพียงแค่ยอดขายหรือผู้บริโภค คนสำคัญที่อยู่เคียงข้างเรามาตลอดการทำงานก็คือ พนักงาน หรือ </w:t>
      </w:r>
      <w:r w:rsidRPr="004D505D">
        <w:rPr>
          <w:rFonts w:ascii="TH SarabunPSK" w:hAnsi="TH SarabunPSK" w:cs="TH SarabunPSK"/>
          <w:sz w:val="32"/>
          <w:szCs w:val="32"/>
        </w:rPr>
        <w:t xml:space="preserve">Employee </w:t>
      </w:r>
      <w:r w:rsidRPr="004D505D">
        <w:rPr>
          <w:rFonts w:ascii="TH SarabunPSK" w:hAnsi="TH SarabunPSK" w:cs="TH SarabunPSK"/>
          <w:sz w:val="32"/>
          <w:szCs w:val="32"/>
          <w:cs/>
        </w:rPr>
        <w:t>ดังนั้น มุมมองของ</w:t>
      </w:r>
      <w:r w:rsidRPr="004D505D">
        <w:rPr>
          <w:rFonts w:ascii="TH SarabunPSK" w:hAnsi="TH SarabunPSK" w:cs="TH SarabunPSK"/>
          <w:sz w:val="32"/>
          <w:szCs w:val="32"/>
        </w:rPr>
        <w:t> I/O Psychologist </w:t>
      </w:r>
      <w:r w:rsidRPr="004D505D">
        <w:rPr>
          <w:rFonts w:ascii="TH SarabunPSK" w:hAnsi="TH SarabunPSK" w:cs="TH SarabunPSK"/>
          <w:sz w:val="32"/>
          <w:szCs w:val="32"/>
          <w:cs/>
        </w:rPr>
        <w:t>ที่สำคัญคือ คิดว่า “ทำยังไงให้พนักงานรักองค์การของเราได้” “ทำยังไงให้ที่ทำงานแห่งนี้มีแต่ความสุข (</w:t>
      </w:r>
      <w:r w:rsidRPr="004D505D">
        <w:rPr>
          <w:rFonts w:ascii="TH SarabunPSK" w:hAnsi="TH SarabunPSK" w:cs="TH SarabunPSK"/>
          <w:sz w:val="32"/>
          <w:szCs w:val="32"/>
        </w:rPr>
        <w:t>Happy Workplace)”</w:t>
      </w:r>
    </w:p>
    <w:p w14:paraId="62263378" w14:textId="02920C2B" w:rsidR="00036509" w:rsidRPr="00BF7F51" w:rsidRDefault="004D505D" w:rsidP="004D505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7F51">
        <w:rPr>
          <w:rFonts w:ascii="TH SarabunPSK" w:hAnsi="TH SarabunPSK" w:cs="TH SarabunPSK" w:hint="cs"/>
          <w:sz w:val="32"/>
          <w:szCs w:val="32"/>
          <w:cs/>
        </w:rPr>
        <w:t>1.5.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2</w:t>
      </w:r>
      <w:r w:rsidRPr="00BF7F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การพัฒนาและการวัดผลการทำงาน (</w:t>
      </w:r>
      <w:r w:rsidR="00036509" w:rsidRPr="00036509">
        <w:rPr>
          <w:rFonts w:ascii="TH SarabunPSK" w:hAnsi="TH SarabunPSK" w:cs="TH SarabunPSK"/>
          <w:sz w:val="32"/>
          <w:szCs w:val="32"/>
        </w:rPr>
        <w:t>Development &amp; Assessment)</w:t>
      </w:r>
    </w:p>
    <w:p w14:paraId="37E97D9D" w14:textId="301B6EC9" w:rsidR="00BF7F51" w:rsidRDefault="00BF7F51" w:rsidP="004D505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7F51">
        <w:rPr>
          <w:rFonts w:ascii="TH SarabunPSK" w:hAnsi="TH SarabunPSK" w:cs="TH SarabunPSK"/>
          <w:sz w:val="32"/>
          <w:szCs w:val="32"/>
          <w:cs/>
        </w:rPr>
        <w:t>นักจิตวิทยาอุตสาหกรรมและองค์การ จะมีอาวุธหลักของวิชาชีพคือ</w:t>
      </w:r>
      <w:r w:rsidRPr="00BF7F51">
        <w:rPr>
          <w:rFonts w:ascii="TH SarabunPSK" w:hAnsi="TH SarabunPSK" w:cs="TH SarabunPSK"/>
          <w:sz w:val="32"/>
          <w:szCs w:val="32"/>
        </w:rPr>
        <w:t> “</w:t>
      </w:r>
      <w:r w:rsidRPr="00BF7F51">
        <w:rPr>
          <w:rFonts w:ascii="TH SarabunPSK" w:hAnsi="TH SarabunPSK" w:cs="TH SarabunPSK"/>
          <w:sz w:val="32"/>
          <w:szCs w:val="32"/>
          <w:cs/>
        </w:rPr>
        <w:t>เครื่องมือและแบบทดสอบทางจิตวิทยาในการทำงาน”</w:t>
      </w:r>
      <w:r w:rsidRPr="00BF7F51">
        <w:rPr>
          <w:rFonts w:ascii="TH SarabunPSK" w:hAnsi="TH SarabunPSK" w:cs="TH SarabunPSK"/>
          <w:sz w:val="32"/>
          <w:szCs w:val="32"/>
        </w:rPr>
        <w:t> </w:t>
      </w:r>
      <w:r w:rsidRPr="00BF7F51">
        <w:rPr>
          <w:rFonts w:ascii="TH SarabunPSK" w:hAnsi="TH SarabunPSK" w:cs="TH SarabunPSK"/>
          <w:sz w:val="32"/>
          <w:szCs w:val="32"/>
          <w:cs/>
        </w:rPr>
        <w:t>ทั้งการพัฒนาและการสร้างเครื่องมือ</w:t>
      </w:r>
      <w:r w:rsidRPr="00BF7F51">
        <w:rPr>
          <w:rFonts w:ascii="TH SarabunPSK" w:hAnsi="TH SarabunPSK" w:cs="TH SarabunPSK"/>
          <w:sz w:val="32"/>
          <w:szCs w:val="32"/>
        </w:rPr>
        <w:t> </w:t>
      </w:r>
      <w:r w:rsidRPr="00BF7F51">
        <w:rPr>
          <w:rFonts w:ascii="TH SarabunPSK" w:hAnsi="TH SarabunPSK" w:cs="TH SarabunPSK"/>
          <w:sz w:val="32"/>
          <w:szCs w:val="32"/>
          <w:cs/>
        </w:rPr>
        <w:t>ที่สามารถเลือกหยิบใช้เพื่อ</w:t>
      </w:r>
      <w:r w:rsidRPr="00BF7F51">
        <w:rPr>
          <w:rFonts w:ascii="TH SarabunPSK" w:hAnsi="TH SarabunPSK" w:cs="TH SarabunPSK"/>
          <w:sz w:val="32"/>
          <w:szCs w:val="32"/>
        </w:rPr>
        <w:t> “</w:t>
      </w:r>
      <w:r w:rsidRPr="00BF7F51">
        <w:rPr>
          <w:rFonts w:ascii="TH SarabunPSK" w:hAnsi="TH SarabunPSK" w:cs="TH SarabunPSK"/>
          <w:sz w:val="32"/>
          <w:szCs w:val="32"/>
          <w:cs/>
        </w:rPr>
        <w:t>พัฒนาคนให้แกร่ง-แบ่งงานได้ถูก-ผูกเข้าตำแหน่ง”</w:t>
      </w:r>
      <w:r w:rsidRPr="00BF7F51">
        <w:rPr>
          <w:rFonts w:ascii="TH SarabunPSK" w:hAnsi="TH SarabunPSK" w:cs="TH SarabunPSK"/>
          <w:sz w:val="32"/>
          <w:szCs w:val="32"/>
        </w:rPr>
        <w:t> </w:t>
      </w:r>
      <w:r w:rsidRPr="00BF7F51">
        <w:rPr>
          <w:rFonts w:ascii="TH SarabunPSK" w:hAnsi="TH SarabunPSK" w:cs="TH SarabunPSK"/>
          <w:sz w:val="32"/>
          <w:szCs w:val="32"/>
          <w:cs/>
        </w:rPr>
        <w:t>โดยทำการวิเคราะห์คุณสมบัติจำเป็นในการทำงาน (</w:t>
      </w:r>
      <w:r w:rsidRPr="00BF7F51">
        <w:rPr>
          <w:rFonts w:ascii="TH SarabunPSK" w:hAnsi="TH SarabunPSK" w:cs="TH SarabunPSK"/>
          <w:sz w:val="32"/>
          <w:szCs w:val="32"/>
        </w:rPr>
        <w:t xml:space="preserve">Job requirement) </w:t>
      </w:r>
      <w:r w:rsidRPr="00BF7F51">
        <w:rPr>
          <w:rFonts w:ascii="TH SarabunPSK" w:hAnsi="TH SarabunPSK" w:cs="TH SarabunPSK"/>
          <w:sz w:val="32"/>
          <w:szCs w:val="32"/>
          <w:cs/>
        </w:rPr>
        <w:t>ของพนักงานให้เหมาะสมกับแต่ละตำแหน่งงาน เพื่อนำไปสร้างเกณฑ์การคัดเลือก การเลื่อนขั้นเลื่อนตำแหน่ง การพัฒนาบุคลากร และงานบุคคลอื่น</w:t>
      </w:r>
      <w:r w:rsidRPr="00BF7F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F51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FC9BEF" w14:textId="381E20A3" w:rsidR="00BF7F51" w:rsidRPr="00BF7F51" w:rsidRDefault="00BF7F51" w:rsidP="00BF7F5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</w:t>
      </w:r>
      <w:r w:rsidRPr="00BF7F51">
        <w:rPr>
          <w:rFonts w:ascii="TH SarabunPSK" w:hAnsi="TH SarabunPSK" w:cs="TH SarabunPSK"/>
          <w:sz w:val="32"/>
          <w:szCs w:val="32"/>
          <w:cs/>
        </w:rPr>
        <w:t>2.1 พัฒนาคนให้แกร่ง (</w:t>
      </w:r>
      <w:r w:rsidRPr="00BF7F51">
        <w:rPr>
          <w:rFonts w:ascii="TH SarabunPSK" w:hAnsi="TH SarabunPSK" w:cs="TH SarabunPSK"/>
          <w:sz w:val="32"/>
          <w:szCs w:val="32"/>
        </w:rPr>
        <w:t>Training &amp; Development): </w:t>
      </w:r>
      <w:r w:rsidRPr="00BF7F51">
        <w:rPr>
          <w:rFonts w:ascii="TH SarabunPSK" w:hAnsi="TH SarabunPSK" w:cs="TH SarabunPSK"/>
          <w:sz w:val="32"/>
          <w:szCs w:val="32"/>
          <w:cs/>
        </w:rPr>
        <w:t>นักจิตฯ นำผลที่ได้จากการวัด/ประเมินผลการทำงานมาใช้ในการหาความต้องการในการจัดอบรม เพื่อพัฒนาศักยภาพและสมรรถนะในการทำงาน (</w:t>
      </w:r>
      <w:r w:rsidRPr="00BF7F51">
        <w:rPr>
          <w:rFonts w:ascii="TH SarabunPSK" w:hAnsi="TH SarabunPSK" w:cs="TH SarabunPSK"/>
          <w:sz w:val="32"/>
          <w:szCs w:val="32"/>
        </w:rPr>
        <w:t xml:space="preserve">Competency) </w:t>
      </w:r>
      <w:r w:rsidRPr="00BF7F51">
        <w:rPr>
          <w:rFonts w:ascii="TH SarabunPSK" w:hAnsi="TH SarabunPSK" w:cs="TH SarabunPSK"/>
          <w:sz w:val="32"/>
          <w:szCs w:val="32"/>
          <w:cs/>
        </w:rPr>
        <w:t>รวมทั้งมีบทบาทในการฝึกอบรมพนักงาน และสามารถนำไปใช้ในการปรับเปลี่ยนวัฒนธรรมองค์การได้</w:t>
      </w:r>
    </w:p>
    <w:p w14:paraId="24F70D99" w14:textId="61026C90" w:rsidR="00BF7F51" w:rsidRPr="00BF7F51" w:rsidRDefault="00BF7F51" w:rsidP="00BF7F5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1.5.</w:t>
      </w:r>
      <w:r w:rsidRPr="00BF7F51">
        <w:rPr>
          <w:rFonts w:ascii="TH SarabunPSK" w:hAnsi="TH SarabunPSK" w:cs="TH SarabunPSK"/>
          <w:sz w:val="32"/>
          <w:szCs w:val="32"/>
          <w:cs/>
        </w:rPr>
        <w:t>2.2 แบ่งงานได้ถูก (</w:t>
      </w:r>
      <w:r w:rsidRPr="00BF7F51">
        <w:rPr>
          <w:rFonts w:ascii="TH SarabunPSK" w:hAnsi="TH SarabunPSK" w:cs="TH SarabunPSK"/>
          <w:sz w:val="32"/>
          <w:szCs w:val="32"/>
        </w:rPr>
        <w:t>Recruit &amp; Selection) : </w:t>
      </w:r>
      <w:r w:rsidRPr="00BF7F51">
        <w:rPr>
          <w:rFonts w:ascii="TH SarabunPSK" w:hAnsi="TH SarabunPSK" w:cs="TH SarabunPSK"/>
          <w:sz w:val="32"/>
          <w:szCs w:val="32"/>
          <w:cs/>
        </w:rPr>
        <w:t>นักจิตฯพัฒนาโปรแกรมการคัดเลือกพนักงาน ทั้งเทคนิคการสัมภาษณ์งาน แบบทดสอบทางจิตวิทยาในการวัดทักษะ-ความสามารถ-ความสนใจในงาน เพื่อนำไปใช้ใน “ผูกเข้าตำแหน่ง”</w:t>
      </w:r>
    </w:p>
    <w:p w14:paraId="2775DDB4" w14:textId="47E6E4FE" w:rsidR="00BF7F51" w:rsidRPr="00036509" w:rsidRDefault="00BF7F51" w:rsidP="00BF7F5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1.5.</w:t>
      </w:r>
      <w:r w:rsidRPr="00BF7F51">
        <w:rPr>
          <w:rFonts w:ascii="TH SarabunPSK" w:hAnsi="TH SarabunPSK" w:cs="TH SarabunPSK"/>
          <w:sz w:val="32"/>
          <w:szCs w:val="32"/>
          <w:cs/>
        </w:rPr>
        <w:t>2.3 ผูกเข้าตำแหน่ง (</w:t>
      </w:r>
      <w:r w:rsidRPr="00BF7F51">
        <w:rPr>
          <w:rFonts w:ascii="TH SarabunPSK" w:hAnsi="TH SarabunPSK" w:cs="TH SarabunPSK"/>
          <w:sz w:val="32"/>
          <w:szCs w:val="32"/>
        </w:rPr>
        <w:t>Employment &amp; Placement): </w:t>
      </w:r>
      <w:r w:rsidRPr="00BF7F51">
        <w:rPr>
          <w:rFonts w:ascii="TH SarabunPSK" w:hAnsi="TH SarabunPSK" w:cs="TH SarabunPSK"/>
          <w:sz w:val="32"/>
          <w:szCs w:val="32"/>
          <w:cs/>
        </w:rPr>
        <w:t>นักจิตฯจะมีข้อมูลด้านแผนอัตรากำลังคน การประเมินค่างานต่างๆ แล้วนำผลที่ได้จากโปรแกรมการคัดเลือกพนักงาน ประเมินความเหมาะสมของบุคคลในการทำงาน เพื่อทำการบรรจุพนักงานเข้ากับตำแหน่งงานนั้นๆ ทั้งพนักงานเข้าใหม่และการเลื่อนขั้นเลื่อนตำแหน่ง (</w:t>
      </w:r>
      <w:r w:rsidRPr="00BF7F51">
        <w:rPr>
          <w:rFonts w:ascii="TH SarabunPSK" w:hAnsi="TH SarabunPSK" w:cs="TH SarabunPSK"/>
          <w:sz w:val="32"/>
          <w:szCs w:val="32"/>
        </w:rPr>
        <w:t>Promotion)</w:t>
      </w:r>
    </w:p>
    <w:p w14:paraId="3BABBC51" w14:textId="7FEBC467" w:rsidR="00CA2770" w:rsidRPr="00BF7F51" w:rsidRDefault="004D505D" w:rsidP="00BF7F5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7F51">
        <w:rPr>
          <w:rFonts w:ascii="TH SarabunPSK" w:hAnsi="TH SarabunPSK" w:cs="TH SarabunPSK" w:hint="cs"/>
          <w:sz w:val="32"/>
          <w:szCs w:val="32"/>
          <w:cs/>
        </w:rPr>
        <w:t>1.5.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>3</w:t>
      </w:r>
      <w:r w:rsidRPr="00BF7F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6509" w:rsidRPr="00036509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="00036509" w:rsidRPr="00BF7F51">
        <w:rPr>
          <w:rFonts w:ascii="TH SarabunPSK" w:hAnsi="TH SarabunPSK" w:cs="TH SarabunPSK"/>
          <w:sz w:val="32"/>
          <w:szCs w:val="32"/>
          <w:cs/>
        </w:rPr>
        <w:t>(</w:t>
      </w:r>
      <w:r w:rsidR="00036509" w:rsidRPr="00BF7F51">
        <w:rPr>
          <w:rFonts w:ascii="TH SarabunPSK" w:hAnsi="TH SarabunPSK" w:cs="TH SarabunPSK"/>
          <w:sz w:val="32"/>
          <w:szCs w:val="32"/>
        </w:rPr>
        <w:t>Counseling &amp; Consulting)</w:t>
      </w:r>
    </w:p>
    <w:p w14:paraId="12DAA559" w14:textId="2415E9A6" w:rsidR="00BF7F51" w:rsidRDefault="00BF7F51" w:rsidP="00BF7F5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7F51">
        <w:rPr>
          <w:rFonts w:ascii="TH SarabunPSK" w:hAnsi="TH SarabunPSK" w:cs="TH SarabunPSK"/>
          <w:sz w:val="32"/>
          <w:szCs w:val="32"/>
          <w:cs/>
        </w:rPr>
        <w:t>นอกจากทำการศึกษาค้นคว้าและพัฒนาองค์การที่ทำให้นักจิตวิทยาอุตสาหกรรมและองค์การ เห็นภาพรวมการทำงานในองค์การทุกอย่างที่เชี่ยวชาญเรื่อง “คน และ ตำแหน่งงาน” แล้วอีกบทบาทหนึ่งใน“การเป็นแสงสว่างของเส้นทางการทำงาน”</w:t>
      </w:r>
      <w:r w:rsidRPr="00BF7F51">
        <w:rPr>
          <w:rFonts w:ascii="TH SarabunPSK" w:hAnsi="TH SarabunPSK" w:cs="TH SarabunPSK"/>
          <w:sz w:val="32"/>
          <w:szCs w:val="32"/>
        </w:rPr>
        <w:t> </w:t>
      </w:r>
      <w:r w:rsidRPr="00BF7F51">
        <w:rPr>
          <w:rFonts w:ascii="TH SarabunPSK" w:hAnsi="TH SarabunPSK" w:cs="TH SarabunPSK"/>
          <w:sz w:val="32"/>
          <w:szCs w:val="32"/>
          <w:cs/>
        </w:rPr>
        <w:t>หรือ เป็นที่ปรึกษาด้านเส้นทางอาชีพให้แก่พนักงาน และให้คำปรึกษากับองค์การในการจัดการบุคลากร</w:t>
      </w:r>
    </w:p>
    <w:p w14:paraId="0DF9AB1F" w14:textId="0EEB2CD1" w:rsidR="00BF7F51" w:rsidRPr="00BF7F51" w:rsidRDefault="00BF7F51" w:rsidP="00BF7F5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1.5.3.1 </w:t>
      </w:r>
      <w:r w:rsidRPr="00BF7F51">
        <w:rPr>
          <w:rFonts w:ascii="TH SarabunPSK" w:hAnsi="TH SarabunPSK" w:cs="TH SarabunPSK"/>
          <w:sz w:val="32"/>
          <w:szCs w:val="32"/>
          <w:cs/>
        </w:rPr>
        <w:t>ให้คำปรึกษาพนักงาน (</w:t>
      </w:r>
      <w:r w:rsidRPr="00BF7F51">
        <w:rPr>
          <w:rFonts w:ascii="TH SarabunPSK" w:hAnsi="TH SarabunPSK" w:cs="TH SarabunPSK"/>
          <w:sz w:val="32"/>
          <w:szCs w:val="32"/>
        </w:rPr>
        <w:t>Counseling at work)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F51">
        <w:rPr>
          <w:rFonts w:ascii="TH SarabunPSK" w:hAnsi="TH SarabunPSK" w:cs="TH SarabunPSK"/>
          <w:sz w:val="32"/>
          <w:szCs w:val="32"/>
        </w:rPr>
        <w:t>: </w:t>
      </w:r>
      <w:r w:rsidRPr="00BF7F51">
        <w:rPr>
          <w:rFonts w:ascii="TH SarabunPSK" w:hAnsi="TH SarabunPSK" w:cs="TH SarabunPSK"/>
          <w:sz w:val="32"/>
          <w:szCs w:val="32"/>
          <w:cs/>
        </w:rPr>
        <w:t>นักจิตวิทยาอุตสาหกรรมและองค์การ ต้องมีความเข้าใจในแต่ละตำแหน่งงาน พนักงานอาจมาขอคำปรึกษาด้านการเติบโตในสายงานอาชีพ การแก้ไขปัญหาในการทำงานไป ปัญหาส่วนตัว สุขภาพจิตในการทำงาน และช่วยให้คำปรึกษาแก่พนักงาน เพื่อให้เขาสามารถตัดสินใจและคิดแก้ปัญหาด้วยตนเองและสามารถกลับไปทำงานได้อย่าง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F7F51">
        <w:rPr>
          <w:rFonts w:ascii="TH SarabunPSK" w:hAnsi="TH SarabunPSK" w:cs="TH SarabunPSK"/>
          <w:sz w:val="32"/>
          <w:szCs w:val="32"/>
          <w:cs/>
        </w:rPr>
        <w:t>สบายใจ</w:t>
      </w:r>
    </w:p>
    <w:p w14:paraId="77B15540" w14:textId="0F1E8B5E" w:rsidR="00BF7F51" w:rsidRPr="00BF7F51" w:rsidRDefault="00BF7F51" w:rsidP="00BF7F5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1.5.3.2 </w:t>
      </w:r>
      <w:r w:rsidRPr="00BF7F51">
        <w:rPr>
          <w:rFonts w:ascii="TH SarabunPSK" w:hAnsi="TH SarabunPSK" w:cs="TH SarabunPSK"/>
          <w:sz w:val="32"/>
          <w:szCs w:val="32"/>
          <w:cs/>
        </w:rPr>
        <w:t>เป็นที่ปรึกษาขององค์การ (</w:t>
      </w:r>
      <w:r w:rsidRPr="00BF7F51">
        <w:rPr>
          <w:rFonts w:ascii="TH SarabunPSK" w:hAnsi="TH SarabunPSK" w:cs="TH SarabunPSK"/>
          <w:sz w:val="32"/>
          <w:szCs w:val="32"/>
        </w:rPr>
        <w:t>Organizational Consulting): </w:t>
      </w:r>
      <w:r w:rsidRPr="00BF7F51">
        <w:rPr>
          <w:rFonts w:ascii="TH SarabunPSK" w:hAnsi="TH SarabunPSK" w:cs="TH SarabunPSK"/>
          <w:sz w:val="32"/>
          <w:szCs w:val="32"/>
          <w:cs/>
        </w:rPr>
        <w:t>นักจิตวิทยาอุตสาหกรรมและองค์การ มีบทบาทสำคัญในการทำงานร่วมกับผู้บริหาร คอยช่วยเหลือและสนับสนุนในการแก้ไขปัญหา พัฒนาองค์การ ร่วมออกแบบนโยบายในการทำงาน โครงสร้างองค์การ วางแผนอัตรากำลังคน รวมทั้งสร้างวัฒนธรรม (</w:t>
      </w:r>
      <w:r w:rsidRPr="00BF7F51">
        <w:rPr>
          <w:rFonts w:ascii="TH SarabunPSK" w:hAnsi="TH SarabunPSK" w:cs="TH SarabunPSK"/>
          <w:sz w:val="32"/>
          <w:szCs w:val="32"/>
        </w:rPr>
        <w:t xml:space="preserve">Culture) </w:t>
      </w:r>
      <w:r w:rsidRPr="00BF7F51">
        <w:rPr>
          <w:rFonts w:ascii="TH SarabunPSK" w:hAnsi="TH SarabunPSK" w:cs="TH SarabunPSK"/>
          <w:sz w:val="32"/>
          <w:szCs w:val="32"/>
          <w:cs/>
        </w:rPr>
        <w:t>ที่ดีให้เกิดขึ้นในองค์การ เพราะเป็นบุคคลที่เข้าใจบทบาทหน้าที่ของแต่ละตำแหน่งงานและเข้าใจ/เข้าถึงคนในองค์การมากที่สุด</w:t>
      </w:r>
    </w:p>
    <w:p w14:paraId="31C38DF2" w14:textId="4C5A1DC4" w:rsidR="006349B9" w:rsidRDefault="006349B9" w:rsidP="00EF6B55">
      <w:pPr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15" w:name="_Hlk59691334"/>
      <w:r w:rsidRPr="00122C6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สรุปท้ายบท</w:t>
      </w:r>
    </w:p>
    <w:p w14:paraId="3834CB42" w14:textId="062333CA" w:rsidR="00CC4AE4" w:rsidRPr="00122C6F" w:rsidRDefault="00CC4AE4" w:rsidP="00CC4AE4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B31AE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1AE">
        <w:rPr>
          <w:rFonts w:ascii="TH SarabunPSK" w:hAnsi="TH SarabunPSK" w:cs="TH SarabunPSK"/>
          <w:sz w:val="32"/>
          <w:szCs w:val="32"/>
          <w:cs/>
        </w:rPr>
        <w:t>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B31AE">
        <w:rPr>
          <w:rFonts w:ascii="TH SarabunPSK" w:hAnsi="TH SarabunPSK" w:cs="TH SarabunPSK"/>
          <w:sz w:val="32"/>
          <w:szCs w:val="32"/>
          <w:cs/>
        </w:rPr>
        <w:t>วิวัฒนาการของจิตวิทยาอุตสาหกรรม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และองค์การ</w:t>
      </w:r>
      <w:r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1AE">
        <w:rPr>
          <w:rFonts w:ascii="TH SarabunPSK" w:hAnsi="TH SarabunPSK" w:cs="TH SarabunPSK"/>
          <w:sz w:val="32"/>
          <w:szCs w:val="32"/>
          <w:cs/>
        </w:rPr>
        <w:t xml:space="preserve">สาขาจิตวิทยาอุตสาหกรรมและองค์กร </w:t>
      </w:r>
      <w:r w:rsidR="006727CA" w:rsidRPr="006727CA">
        <w:rPr>
          <w:rFonts w:ascii="TH SarabunPSK" w:hAnsi="TH SarabunPSK" w:cs="TH SarabunPSK"/>
          <w:sz w:val="32"/>
          <w:szCs w:val="32"/>
          <w:cs/>
        </w:rPr>
        <w:t>บทบาทหน้าที่ของนักจิตวิทยาอุตสาหกรรมและองค์การ และลักษณะงานของนักจิตวิทยาอุตสาหกรรมและองค์การ</w:t>
      </w:r>
    </w:p>
    <w:p w14:paraId="7E933B77" w14:textId="17974694" w:rsidR="006349B9" w:rsidRPr="00122C6F" w:rsidRDefault="006349B9" w:rsidP="00EF6B55">
      <w:pPr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22C6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คำถามทบทวน</w:t>
      </w:r>
    </w:p>
    <w:bookmarkEnd w:id="15"/>
    <w:p w14:paraId="19104B42" w14:textId="692B8D60" w:rsidR="008E2B43" w:rsidRPr="00122C6F" w:rsidRDefault="008E2B43" w:rsidP="008E2B43">
      <w:pPr>
        <w:pStyle w:val="ListParagraph"/>
        <w:numPr>
          <w:ilvl w:val="0"/>
          <w:numId w:val="39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จงอธิบาย </w:t>
      </w:r>
    </w:p>
    <w:p w14:paraId="7693958F" w14:textId="46DB8154" w:rsidR="008E2B43" w:rsidRPr="00122C6F" w:rsidRDefault="008E2B43" w:rsidP="008E2B43">
      <w:pPr>
        <w:pStyle w:val="ListParagraph"/>
        <w:numPr>
          <w:ilvl w:val="0"/>
          <w:numId w:val="39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>จง</w:t>
      </w:r>
      <w:r w:rsidRPr="00122C6F">
        <w:rPr>
          <w:rFonts w:ascii="TH SarabunPSK" w:hAnsi="TH SarabunPSK" w:cs="TH SarabunPSK" w:hint="cs"/>
          <w:color w:val="FF0000"/>
          <w:sz w:val="32"/>
          <w:szCs w:val="32"/>
          <w:cs/>
        </w:rPr>
        <w:t>บอก</w:t>
      </w: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764D7228" w14:textId="2309A527" w:rsidR="008E2B43" w:rsidRPr="00122C6F" w:rsidRDefault="008E2B43" w:rsidP="008E2B43">
      <w:pPr>
        <w:pStyle w:val="ListParagraph"/>
        <w:numPr>
          <w:ilvl w:val="0"/>
          <w:numId w:val="39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โครงสร้างของจิตวิทยา</w:t>
      </w:r>
      <w:r w:rsidRPr="00122C6F">
        <w:rPr>
          <w:rFonts w:ascii="TH SarabunPSK" w:hAnsi="TH SarabunPSK" w:cs="TH SarabunPSK" w:hint="cs"/>
          <w:color w:val="FF0000"/>
          <w:sz w:val="32"/>
          <w:szCs w:val="32"/>
          <w:cs/>
        </w:rPr>
        <w:t>ประกอบด้วยอะไรบ้าง</w:t>
      </w:r>
    </w:p>
    <w:p w14:paraId="5A52B9E5" w14:textId="3FCDB0AE" w:rsidR="008E2B43" w:rsidRPr="00122C6F" w:rsidRDefault="008E2B43" w:rsidP="008E2B43">
      <w:pPr>
        <w:pStyle w:val="ListParagraph"/>
        <w:numPr>
          <w:ilvl w:val="0"/>
          <w:numId w:val="39"/>
        </w:num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>ความสัมพันธ์ของจิตวิทยากับศาสตร์อื่น ๆ</w:t>
      </w:r>
      <w:r w:rsidRPr="00122C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อย่างไรบ้าง</w:t>
      </w:r>
    </w:p>
    <w:p w14:paraId="217B6187" w14:textId="794EAD13" w:rsidR="008E2B43" w:rsidRPr="00122C6F" w:rsidRDefault="008E2B43" w:rsidP="008E2B43">
      <w:pPr>
        <w:pStyle w:val="ListParagraph"/>
        <w:numPr>
          <w:ilvl w:val="0"/>
          <w:numId w:val="39"/>
        </w:num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22C6F">
        <w:rPr>
          <w:rFonts w:ascii="TH SarabunPSK" w:hAnsi="TH SarabunPSK" w:cs="TH SarabunPSK" w:hint="cs"/>
          <w:color w:val="FF0000"/>
          <w:sz w:val="32"/>
          <w:szCs w:val="32"/>
          <w:cs/>
        </w:rPr>
        <w:t>จงอธิบาย</w:t>
      </w:r>
      <w:r w:rsidRPr="00122C6F">
        <w:rPr>
          <w:rFonts w:ascii="TH SarabunPSK" w:hAnsi="TH SarabunPSK" w:cs="TH SarabunPSK"/>
          <w:color w:val="FF0000"/>
          <w:sz w:val="32"/>
          <w:szCs w:val="32"/>
          <w:cs/>
        </w:rPr>
        <w:t>ประวัติความเป็นมา</w:t>
      </w:r>
      <w:r w:rsidRPr="00122C6F">
        <w:rPr>
          <w:rFonts w:ascii="TH SarabunPSK" w:hAnsi="TH SarabunPSK" w:cs="TH SarabunPSK" w:hint="cs"/>
          <w:color w:val="FF0000"/>
          <w:sz w:val="32"/>
          <w:szCs w:val="32"/>
          <w:cs/>
        </w:rPr>
        <w:t>ของจิตวิทยาทั้งในต่างประเทศและประเทศไทย</w:t>
      </w:r>
    </w:p>
    <w:p w14:paraId="127A44DB" w14:textId="47C72261" w:rsidR="00E77ADB" w:rsidRPr="00122C6F" w:rsidRDefault="00030A17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AB31AE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1AE">
        <w:rPr>
          <w:rFonts w:ascii="TH SarabunPSK" w:hAnsi="TH SarabunPSK" w:cs="TH SarabunPSK"/>
          <w:sz w:val="32"/>
          <w:szCs w:val="32"/>
          <w:cs/>
        </w:rPr>
        <w:t>ความเป็นมา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B31AE">
        <w:rPr>
          <w:rFonts w:ascii="TH SarabunPSK" w:hAnsi="TH SarabunPSK" w:cs="TH SarabunPSK"/>
          <w:sz w:val="32"/>
          <w:szCs w:val="32"/>
          <w:cs/>
        </w:rPr>
        <w:t>วิวัฒนาการของจิตวิทยาอุตสาหกรรม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และองค์การ</w:t>
      </w:r>
      <w:r w:rsidRPr="00AB3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31AE">
        <w:rPr>
          <w:rFonts w:ascii="TH SarabunPSK" w:hAnsi="TH SarabunPSK" w:cs="TH SarabunPSK"/>
          <w:sz w:val="32"/>
          <w:szCs w:val="32"/>
          <w:cs/>
        </w:rPr>
        <w:t xml:space="preserve">สาขาจิตวิทยาอุตสาหกรรมและองค์กร </w:t>
      </w:r>
      <w:r w:rsidR="006727CA" w:rsidRPr="006727CA">
        <w:rPr>
          <w:rFonts w:ascii="TH SarabunPSK" w:hAnsi="TH SarabunPSK" w:cs="TH SarabunPSK"/>
          <w:sz w:val="32"/>
          <w:szCs w:val="32"/>
          <w:cs/>
        </w:rPr>
        <w:t xml:space="preserve">บทบาทหน้าที่ของนักจิตวิทยาอุตสาหกรรมและองค์การ และลักษณะงานของนักจิตวิทยาอุตสาหกรรมและองค์การ </w:t>
      </w:r>
      <w:r w:rsidR="00E77ADB" w:rsidRPr="00122C6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br w:type="page"/>
      </w:r>
    </w:p>
    <w:p w14:paraId="429F186A" w14:textId="2AFF40CB" w:rsidR="006349B9" w:rsidRPr="00870FE9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870FE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9449C2" w:rsidRPr="00870FE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2</w:t>
      </w:r>
    </w:p>
    <w:p w14:paraId="6C7861B0" w14:textId="77777777" w:rsidR="006349B9" w:rsidRPr="00870FE9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61488C34" w14:textId="3D7A805B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0FE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หัวข้อเนื้อหา</w:t>
      </w:r>
      <w:r w:rsidRPr="00870FE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70FE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บท</w:t>
      </w:r>
      <w:r w:rsidR="009449C2" w:rsidRPr="00870FE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ที่</w:t>
      </w:r>
      <w:r w:rsidR="00085F17" w:rsidRPr="00870FE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449C2" w:rsidRPr="00870FE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</w:t>
      </w:r>
    </w:p>
    <w:p w14:paraId="3078C3A5" w14:textId="77777777" w:rsidR="009449C2" w:rsidRPr="00870FE9" w:rsidRDefault="009449C2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37379D0E" w14:textId="59F90AF5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ในบทนี้เป็น</w:t>
      </w:r>
      <w:r w:rsidR="00951228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เนื้อหาเกี่ยวกับ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bookmarkStart w:id="16" w:name="_Hlk59693837"/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พัฒนาการก่อนคลอดและหลังคลอด วุฒิภาวะและพฤติกรรม การพัฒนาความรู้สึก พัฒนาการในการเคลื่อนไหว </w:t>
      </w:r>
      <w:bookmarkStart w:id="17" w:name="_Hlk59694145"/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พัฒนาการในการพูด </w:t>
      </w:r>
      <w:bookmarkEnd w:id="17"/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การพัฒนาพฤติกรรมทางสังคม ทฤษฎีทางพัฒนาการ</w:t>
      </w:r>
      <w:bookmarkEnd w:id="16"/>
    </w:p>
    <w:p w14:paraId="6B90E6B8" w14:textId="77777777" w:rsidR="006349B9" w:rsidRPr="00870FE9" w:rsidRDefault="006349B9" w:rsidP="00951228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30F0095F" w14:textId="77777777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0FE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วัตถุประสงค์เชิงพฤติกรรม </w:t>
      </w:r>
    </w:p>
    <w:p w14:paraId="03A443FA" w14:textId="5CD56295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เมื่อนักศึกษาได้ศึกษาจบบทที่ </w:t>
      </w:r>
      <w:r w:rsidR="00951228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4FD085B7" w14:textId="2EED2AEF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1. อธิบาย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พัฒนาการก่อนคลอดและหลังคลอด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</w:t>
      </w:r>
    </w:p>
    <w:p w14:paraId="0DA6AAA8" w14:textId="7193C9ED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2. </w:t>
      </w: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อธิบาย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วุฒิภาวะและพฤติกรรม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</w:t>
      </w:r>
    </w:p>
    <w:p w14:paraId="4DED9518" w14:textId="1278C824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3. </w:t>
      </w: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บอก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การพัฒนาความรู้สึก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</w:t>
      </w:r>
    </w:p>
    <w:p w14:paraId="2E7D9E0D" w14:textId="68EE1C6D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4. </w:t>
      </w:r>
      <w:r w:rsidR="00951228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บอก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พัฒนาการในการเคลื่อนไหว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</w:t>
      </w:r>
    </w:p>
    <w:p w14:paraId="24251484" w14:textId="5844ADE1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5. </w:t>
      </w: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อธิบาย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="00F76B07" w:rsidRPr="00870FE9">
        <w:rPr>
          <w:rFonts w:ascii="TH SarabunPSK" w:hAnsi="TH SarabunPSK" w:cs="TH SarabunPSK"/>
          <w:color w:val="FF0000"/>
          <w:sz w:val="32"/>
          <w:szCs w:val="32"/>
          <w:cs/>
        </w:rPr>
        <w:t>พัฒนาการในการพูด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ได้ </w:t>
      </w:r>
    </w:p>
    <w:p w14:paraId="3D90E3D8" w14:textId="57480BE6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6. </w:t>
      </w:r>
      <w:r w:rsidR="00951228" w:rsidRPr="00870FE9">
        <w:rPr>
          <w:rFonts w:ascii="TH SarabunPSK" w:hAnsi="TH SarabunPSK" w:cs="TH SarabunPSK"/>
          <w:color w:val="FF0000"/>
          <w:sz w:val="32"/>
          <w:szCs w:val="32"/>
          <w:cs/>
        </w:rPr>
        <w:t>อธิบายการพัฒนาพฤติกรรมทางสังคมได้</w:t>
      </w:r>
    </w:p>
    <w:p w14:paraId="5C8E171A" w14:textId="1EF1BF01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7. </w:t>
      </w:r>
      <w:r w:rsidR="00F76B07" w:rsidRPr="00870FE9">
        <w:rPr>
          <w:rFonts w:ascii="TH SarabunPSK" w:hAnsi="TH SarabunPSK" w:cs="TH SarabunPSK"/>
          <w:color w:val="FF0000"/>
          <w:sz w:val="32"/>
          <w:szCs w:val="32"/>
          <w:cs/>
        </w:rPr>
        <w:t>อธิบายการทฤษฎีทางพัฒนาการได้</w:t>
      </w:r>
    </w:p>
    <w:p w14:paraId="3B393AD1" w14:textId="77777777" w:rsidR="00F76B07" w:rsidRPr="00870FE9" w:rsidRDefault="00F76B07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2192B5E" w14:textId="77777777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0FE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วิธีสอนและกิจกรรมการเรียนการสอน </w:t>
      </w:r>
    </w:p>
    <w:p w14:paraId="2AA196B5" w14:textId="0DABE1A3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ประกอบด้วยรายละเอียดดังนี้ </w:t>
      </w:r>
    </w:p>
    <w:p w14:paraId="141F6444" w14:textId="77777777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1. บรรยายตามเนื้อหา โดยใช้โปรแกรมการนำเสนอ (</w:t>
      </w:r>
      <w:r w:rsidRPr="00870FE9">
        <w:rPr>
          <w:rFonts w:ascii="TH SarabunPSK" w:hAnsi="TH SarabunPSK" w:cs="TH SarabunPSK"/>
          <w:color w:val="FF0000"/>
          <w:sz w:val="32"/>
          <w:szCs w:val="32"/>
        </w:rPr>
        <w:t xml:space="preserve">power point) 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ประกอบคำอธิบาย </w:t>
      </w:r>
    </w:p>
    <w:p w14:paraId="13563542" w14:textId="49D10F3F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2. แสดงตัวอย่างและให้นักศึกษาอภิปรายประเด็นเกี่ยวกับ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การพัฒนาการและวุฒิภาวะ</w:t>
      </w:r>
    </w:p>
    <w:p w14:paraId="6D45F36D" w14:textId="77777777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4. ร่วมกันสรุปประเด็นส</w:t>
      </w: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คัญของการเรียน </w:t>
      </w:r>
    </w:p>
    <w:p w14:paraId="080A0CBF" w14:textId="77777777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04979E9B" w14:textId="77777777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0FE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สื่อการเรียนการสอน </w:t>
      </w:r>
    </w:p>
    <w:p w14:paraId="47AC6205" w14:textId="7859678E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1. เอกสารประกอบการ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เรียนการ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สอนบทที่ 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</w:p>
    <w:p w14:paraId="3B393F1F" w14:textId="71E1B064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2. โปรแกรมน</w:t>
      </w:r>
      <w:r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เสนอ (</w:t>
      </w:r>
      <w:r w:rsidRPr="00870FE9">
        <w:rPr>
          <w:rFonts w:ascii="TH SarabunPSK" w:hAnsi="TH SarabunPSK" w:cs="TH SarabunPSK"/>
          <w:color w:val="FF0000"/>
          <w:sz w:val="32"/>
          <w:szCs w:val="32"/>
        </w:rPr>
        <w:t xml:space="preserve">power point) 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เรื่อง</w:t>
      </w:r>
      <w:r w:rsidR="00F76B07" w:rsidRPr="00870FE9">
        <w:rPr>
          <w:rFonts w:ascii="TH SarabunPSK" w:hAnsi="TH SarabunPSK" w:cs="TH SarabunPSK"/>
          <w:color w:val="FF0000"/>
          <w:sz w:val="32"/>
          <w:szCs w:val="32"/>
          <w:cs/>
        </w:rPr>
        <w:t>พัฒนาการและวุฒิภาวะ</w:t>
      </w:r>
    </w:p>
    <w:p w14:paraId="1E3751EB" w14:textId="7BEFA7CC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3. </w:t>
      </w:r>
      <w:r w:rsidR="00F76B07" w:rsidRPr="00870FE9">
        <w:rPr>
          <w:rFonts w:ascii="TH SarabunPSK" w:hAnsi="TH SarabunPSK" w:cs="TH SarabunPSK"/>
          <w:color w:val="FF0000"/>
          <w:sz w:val="32"/>
          <w:szCs w:val="32"/>
        </w:rPr>
        <w:t xml:space="preserve">VDO Clip 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สรุปและตัวอย่างในเนื้อหาที่เกี่ยวข้อง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4B4E6D0D" w14:textId="4C517E2F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4. 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การแบ่งกลุ่มระดมสมอง</w:t>
      </w:r>
    </w:p>
    <w:p w14:paraId="7CF0CA4F" w14:textId="77777777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3C8E2439" w14:textId="77777777" w:rsidR="006349B9" w:rsidRPr="00870FE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70FE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วิธีวัดผล </w:t>
      </w:r>
    </w:p>
    <w:p w14:paraId="34106B5C" w14:textId="77777777" w:rsidR="006349B9" w:rsidRPr="00870FE9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1. สังเกตพฤติกรรมผู้เรียน </w:t>
      </w:r>
    </w:p>
    <w:p w14:paraId="74F37B4A" w14:textId="77777777" w:rsidR="006349B9" w:rsidRPr="00870FE9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3BCDC20A" w14:textId="0CE32684" w:rsidR="006349B9" w:rsidRPr="00870FE9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1.2 พฤติกรรมการมีส่วนร่วมแสดงความคิดเห็น</w:t>
      </w:r>
      <w:r w:rsidR="00F76B07" w:rsidRPr="00870FE9"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="00F76B07" w:rsidRPr="00870FE9">
        <w:rPr>
          <w:rFonts w:ascii="TH SarabunPSK" w:hAnsi="TH SarabunPSK" w:cs="TH SarabunPSK"/>
          <w:color w:val="FF0000"/>
          <w:sz w:val="32"/>
          <w:szCs w:val="32"/>
          <w:cs/>
        </w:rPr>
        <w:t>กิจกรรม</w:t>
      </w: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 xml:space="preserve">ของผู้เรียนระหว่างเรียน </w:t>
      </w:r>
    </w:p>
    <w:p w14:paraId="0C3E06FF" w14:textId="2339EB65" w:rsidR="006349B9" w:rsidRPr="00870FE9" w:rsidRDefault="006349B9" w:rsidP="00F76B0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70FE9">
        <w:rPr>
          <w:rFonts w:ascii="TH SarabunPSK" w:hAnsi="TH SarabunPSK" w:cs="TH SarabunPSK"/>
          <w:color w:val="FF0000"/>
          <w:sz w:val="32"/>
          <w:szCs w:val="32"/>
          <w:cs/>
        </w:rPr>
        <w:t>2. ประเมินผลงานที่มอบหมาย</w:t>
      </w:r>
    </w:p>
    <w:p w14:paraId="6C815DF8" w14:textId="7EAB49E0" w:rsidR="007C1B6F" w:rsidRDefault="007C1B6F" w:rsidP="0058215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1B6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2</w:t>
      </w:r>
    </w:p>
    <w:p w14:paraId="0569B712" w14:textId="3EB58609" w:rsidR="00582154" w:rsidRPr="007C1B6F" w:rsidRDefault="00057D6C" w:rsidP="00582154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7D6C">
        <w:rPr>
          <w:rFonts w:ascii="TH SarabunPSK" w:hAnsi="TH SarabunPSK" w:cs="TH SarabunPSK"/>
          <w:b/>
          <w:bCs/>
          <w:sz w:val="40"/>
          <w:szCs w:val="40"/>
          <w:cs/>
        </w:rPr>
        <w:t>ทฤษฎีองค์การ (</w:t>
      </w:r>
      <w:r w:rsidRPr="00057D6C">
        <w:rPr>
          <w:rFonts w:ascii="TH SarabunPSK" w:hAnsi="TH SarabunPSK" w:cs="TH SarabunPSK"/>
          <w:b/>
          <w:bCs/>
          <w:sz w:val="40"/>
          <w:szCs w:val="40"/>
        </w:rPr>
        <w:t>Organization Theory)</w:t>
      </w:r>
    </w:p>
    <w:p w14:paraId="254E7652" w14:textId="23BE7DF1" w:rsidR="008E2B43" w:rsidRPr="00951228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8" w:name="_Hlk59689735"/>
      <w:r w:rsidRPr="00951228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1D4B3EE0" w14:textId="497C5FBF" w:rsidR="008E2B43" w:rsidRPr="00951228" w:rsidRDefault="008E2B43" w:rsidP="00057D6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951228">
        <w:rPr>
          <w:rFonts w:ascii="TH SarabunPSK" w:hAnsi="TH SarabunPSK" w:cs="TH SarabunPSK"/>
          <w:sz w:val="32"/>
          <w:szCs w:val="32"/>
          <w:cs/>
        </w:rPr>
        <w:tab/>
      </w:r>
      <w:r w:rsidRPr="00951228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951228" w:rsidRPr="009512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D6C" w:rsidRPr="00057D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D6C">
        <w:rPr>
          <w:rFonts w:ascii="TH SarabunPSK" w:hAnsi="TH SarabunPSK" w:cs="TH SarabunPSK" w:hint="cs"/>
          <w:sz w:val="32"/>
          <w:szCs w:val="32"/>
          <w:cs/>
        </w:rPr>
        <w:t>ความหมายของ</w:t>
      </w:r>
      <w:r w:rsidR="00057D6C" w:rsidRPr="00057D6C">
        <w:rPr>
          <w:rFonts w:ascii="TH SarabunPSK" w:hAnsi="TH SarabunPSK" w:cs="TH SarabunPSK"/>
          <w:sz w:val="32"/>
          <w:szCs w:val="32"/>
          <w:cs/>
        </w:rPr>
        <w:t xml:space="preserve">ทฤษฎีองค์การ </w:t>
      </w:r>
      <w:r w:rsidR="00FD79BC" w:rsidRPr="00FD79BC">
        <w:rPr>
          <w:rFonts w:ascii="TH SarabunPSK" w:hAnsi="TH SarabunPSK" w:cs="TH SarabunPSK"/>
          <w:sz w:val="32"/>
          <w:szCs w:val="32"/>
          <w:cs/>
        </w:rPr>
        <w:t>ทฤษฎีองค์การก่อนยุคดั้งเดิมหรือคาสสิค (</w:t>
      </w:r>
      <w:r w:rsidR="00FD79BC" w:rsidRPr="00FD79BC">
        <w:rPr>
          <w:rFonts w:ascii="TH SarabunPSK" w:hAnsi="TH SarabunPSK" w:cs="TH SarabunPSK"/>
          <w:sz w:val="32"/>
          <w:szCs w:val="32"/>
        </w:rPr>
        <w:t>Pre-classical)</w:t>
      </w:r>
      <w:r w:rsidR="00FD79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D6C" w:rsidRPr="00057D6C">
        <w:rPr>
          <w:rFonts w:ascii="TH SarabunPSK" w:hAnsi="TH SarabunPSK" w:cs="TH SarabunPSK"/>
          <w:sz w:val="32"/>
          <w:szCs w:val="32"/>
          <w:cs/>
        </w:rPr>
        <w:t>ทฤษฎีองค์การยุคคลาสสิก (</w:t>
      </w:r>
      <w:r w:rsidR="00057D6C" w:rsidRPr="00057D6C">
        <w:rPr>
          <w:rFonts w:ascii="TH SarabunPSK" w:hAnsi="TH SarabunPSK" w:cs="TH SarabunPSK"/>
          <w:sz w:val="32"/>
          <w:szCs w:val="32"/>
        </w:rPr>
        <w:t>Classic)</w:t>
      </w:r>
      <w:r w:rsidR="00057D6C" w:rsidRPr="00057D6C">
        <w:rPr>
          <w:rFonts w:ascii="TH SarabunPSK" w:hAnsi="TH SarabunPSK" w:cs="TH SarabunPSK"/>
          <w:sz w:val="32"/>
          <w:szCs w:val="32"/>
          <w:cs/>
        </w:rPr>
        <w:t xml:space="preserve"> ทฤษฎีการองค์การยุคกลางใหม่ (</w:t>
      </w:r>
      <w:r w:rsidR="00057D6C" w:rsidRPr="00057D6C">
        <w:rPr>
          <w:rFonts w:ascii="TH SarabunPSK" w:hAnsi="TH SarabunPSK" w:cs="TH SarabunPSK"/>
          <w:sz w:val="32"/>
          <w:szCs w:val="32"/>
        </w:rPr>
        <w:t>Neo-Classic)</w:t>
      </w:r>
      <w:r w:rsidR="00057D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9" w:name="_Hlk62491792"/>
      <w:r w:rsidR="00057D6C" w:rsidRPr="00057D6C">
        <w:rPr>
          <w:rFonts w:ascii="TH SarabunPSK" w:hAnsi="TH SarabunPSK" w:cs="TH SarabunPSK"/>
          <w:sz w:val="32"/>
          <w:szCs w:val="32"/>
          <w:cs/>
        </w:rPr>
        <w:t>ทฤษฎีองค์การยุคทันสมัย (</w:t>
      </w:r>
      <w:r w:rsidR="00057D6C" w:rsidRPr="00057D6C">
        <w:rPr>
          <w:rFonts w:ascii="TH SarabunPSK" w:hAnsi="TH SarabunPSK" w:cs="TH SarabunPSK"/>
          <w:sz w:val="32"/>
          <w:szCs w:val="32"/>
        </w:rPr>
        <w:t>Modern)</w:t>
      </w:r>
      <w:r w:rsidR="00057D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9"/>
      <w:r w:rsidR="00057D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57D6C" w:rsidRPr="00057D6C">
        <w:rPr>
          <w:rFonts w:ascii="TH SarabunPSK" w:hAnsi="TH SarabunPSK" w:cs="TH SarabunPSK"/>
          <w:sz w:val="32"/>
          <w:szCs w:val="32"/>
          <w:cs/>
        </w:rPr>
        <w:t>ทฤษฎีองค์การหลังยุคทันสมัย (</w:t>
      </w:r>
      <w:r w:rsidR="00057D6C" w:rsidRPr="00057D6C">
        <w:rPr>
          <w:rFonts w:ascii="TH SarabunPSK" w:hAnsi="TH SarabunPSK" w:cs="TH SarabunPSK"/>
          <w:sz w:val="32"/>
          <w:szCs w:val="32"/>
        </w:rPr>
        <w:t>Post-Modern)</w:t>
      </w:r>
      <w:r w:rsidR="00057D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1228" w:rsidRPr="00951228"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ซึ่งมีรายละเอียดดังต่อไปนี้</w:t>
      </w:r>
    </w:p>
    <w:bookmarkEnd w:id="18"/>
    <w:p w14:paraId="5878E61C" w14:textId="62DEC2A9" w:rsidR="00FC7772" w:rsidRDefault="007C1B6F" w:rsidP="00D11188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C1B6F">
        <w:rPr>
          <w:rFonts w:ascii="TH SarabunPSK" w:hAnsi="TH SarabunPSK" w:cs="TH SarabunPSK"/>
          <w:b/>
          <w:bCs/>
          <w:sz w:val="36"/>
          <w:szCs w:val="36"/>
          <w:cs/>
        </w:rPr>
        <w:t xml:space="preserve">2.1 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  <w:cs/>
        </w:rPr>
        <w:t>ความหมายของทฤษฎีองค์การ</w:t>
      </w:r>
    </w:p>
    <w:p w14:paraId="7750AE0D" w14:textId="01AA31B7" w:rsidR="0023646A" w:rsidRPr="00311410" w:rsidRDefault="00311410" w:rsidP="006542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1410">
        <w:rPr>
          <w:rFonts w:ascii="TH SarabunPSK" w:hAnsi="TH SarabunPSK" w:cs="TH SarabunPSK"/>
          <w:sz w:val="32"/>
          <w:szCs w:val="32"/>
        </w:rPr>
        <w:t xml:space="preserve">Henri Tosi </w:t>
      </w:r>
      <w:r w:rsidRPr="00311410">
        <w:rPr>
          <w:rFonts w:ascii="TH SarabunPSK" w:hAnsi="TH SarabunPSK" w:cs="TH SarabunPSK"/>
          <w:sz w:val="32"/>
          <w:szCs w:val="32"/>
          <w:cs/>
        </w:rPr>
        <w:t>ให้ความหมายของทฤษฎีองค์การว่า เป็นชุดของข้อความและแนวคิดซึ่งมีความสัมพันธ์ซึ่งกันและกัน แสดงถึงภาพรวมของพฤติกรรมของบุคคล กลุ่มย่อยและกลุ่มต่าง ๆ ภายในองค์การอย่างเป็นระบบ แสดงถึงปฏิสัมพันธ์ของรูปแบบความสัมพันธ์ระหว่างส่วนต่าง ๆ ของกิจกรรมในองค์การ ดังนั้น โดยเนื้อหาที่แท้จริงแล้ว ทฤษฎีองค์การ คือ กรอบของแนวความคิด ทฤษฎีต่าง ๆ ที่ศึกษาเฉพาะเรื่องโครงสร้างขององค์การ (</w:t>
      </w:r>
      <w:r w:rsidRPr="00311410">
        <w:rPr>
          <w:rFonts w:ascii="TH SarabunPSK" w:hAnsi="TH SarabunPSK" w:cs="TH SarabunPSK"/>
          <w:sz w:val="32"/>
          <w:szCs w:val="32"/>
        </w:rPr>
        <w:t xml:space="preserve">organization design) </w:t>
      </w:r>
      <w:r w:rsidRPr="00311410">
        <w:rPr>
          <w:rFonts w:ascii="TH SarabunPSK" w:hAnsi="TH SarabunPSK" w:cs="TH SarabunPSK"/>
          <w:sz w:val="32"/>
          <w:szCs w:val="32"/>
          <w:cs/>
        </w:rPr>
        <w:t>กล่าวคือ เป็นการศึกษาเพื่ออธิบายถึงการจัดโครงสร้างขององค์การ การออกแบบองค์การ รวมทั้งการเสนอทางเลือกในการบริหารองค์การเพื่อให้องค์การบรรลุถึงประสิทธิผลและประสิทธิภาพ</w:t>
      </w:r>
      <w:r w:rsidR="0065421E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65421E" w:rsidRPr="0065421E">
        <w:rPr>
          <w:rFonts w:ascii="TH SarabunPSK" w:hAnsi="TH SarabunPSK" w:cs="TH SarabunPSK"/>
          <w:sz w:val="32"/>
          <w:szCs w:val="32"/>
          <w:cs/>
        </w:rPr>
        <w:t>ทฤษฎีองค์การ</w:t>
      </w:r>
      <w:r w:rsidR="0065421E">
        <w:rPr>
          <w:rFonts w:ascii="TH SarabunPSK" w:hAnsi="TH SarabunPSK" w:cs="TH SarabunPSK" w:hint="cs"/>
          <w:sz w:val="32"/>
          <w:szCs w:val="32"/>
          <w:cs/>
        </w:rPr>
        <w:t>สามารถแบ่งเป็นยุค ๆ มีรายละเอียดดังนี้</w:t>
      </w:r>
    </w:p>
    <w:p w14:paraId="1CEE32E9" w14:textId="071F1FC4" w:rsidR="00037F7F" w:rsidRDefault="00037F7F" w:rsidP="00037F7F">
      <w:pPr>
        <w:rPr>
          <w:rFonts w:ascii="TH SarabunPSK" w:hAnsi="TH SarabunPSK" w:cs="TH SarabunPSK"/>
          <w:b/>
          <w:bCs/>
          <w:sz w:val="36"/>
          <w:szCs w:val="36"/>
        </w:rPr>
      </w:pPr>
      <w:r w:rsidRPr="007C1B6F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="00FC7772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7C1B6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  <w:cs/>
        </w:rPr>
        <w:t>ทฤษฎีองค์การ</w:t>
      </w:r>
      <w:r w:rsidR="001143DE" w:rsidRPr="001143DE">
        <w:rPr>
          <w:rFonts w:ascii="TH SarabunPSK" w:hAnsi="TH SarabunPSK" w:cs="TH SarabunPSK"/>
          <w:b/>
          <w:bCs/>
          <w:sz w:val="36"/>
          <w:szCs w:val="36"/>
          <w:cs/>
        </w:rPr>
        <w:t>ก่อนยุคดั้งเดิมหรือคาสสิค (</w:t>
      </w:r>
      <w:r w:rsidR="001143DE" w:rsidRPr="001143DE">
        <w:rPr>
          <w:rFonts w:ascii="TH SarabunPSK" w:hAnsi="TH SarabunPSK" w:cs="TH SarabunPSK"/>
          <w:b/>
          <w:bCs/>
          <w:sz w:val="36"/>
          <w:szCs w:val="36"/>
        </w:rPr>
        <w:t>Pre-classical)</w:t>
      </w:r>
    </w:p>
    <w:p w14:paraId="69DBFEA7" w14:textId="4CD28115" w:rsidR="006F67D4" w:rsidRDefault="0042339A" w:rsidP="00347C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แนวคิดและทฤษฏีองค์การในสมัยก่อนยุค</w:t>
      </w:r>
      <w:r w:rsidR="001143DE" w:rsidRPr="001143DE">
        <w:rPr>
          <w:rFonts w:ascii="TH SarabunPSK" w:hAnsi="TH SarabunPSK" w:cs="TH SarabunPSK"/>
          <w:sz w:val="32"/>
          <w:szCs w:val="32"/>
          <w:cs/>
        </w:rPr>
        <w:t>ดั้งเดิมหรือคาสสิค (</w:t>
      </w:r>
      <w:r w:rsidR="001143DE" w:rsidRPr="001143DE">
        <w:rPr>
          <w:rFonts w:ascii="TH SarabunPSK" w:hAnsi="TH SarabunPSK" w:cs="TH SarabunPSK"/>
          <w:sz w:val="32"/>
          <w:szCs w:val="32"/>
        </w:rPr>
        <w:t xml:space="preserve">Pre-classical) 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นี</w:t>
      </w:r>
      <w:r w:rsidR="009F17DE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 xml:space="preserve">ได้เริ่มต้นประมาณทศวรรษที่ 1770 ซึ่งเป็นช่วงในการเปลี่ยนผ่านจากสังคมเกษตรกรรมเป็นสังคมอุตสาหกรรม </w:t>
      </w:r>
      <w:r w:rsidR="00F6091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ช่วงแห่งการปฏิวัติอุตสาหกรรม (</w:t>
      </w:r>
      <w:r w:rsidR="00347C27" w:rsidRPr="00347C27">
        <w:rPr>
          <w:rFonts w:ascii="TH SarabunPSK" w:hAnsi="TH SarabunPSK" w:cs="TH SarabunPSK"/>
          <w:sz w:val="32"/>
          <w:szCs w:val="32"/>
        </w:rPr>
        <w:t xml:space="preserve">Industrial Revolution) 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ส่วนระบบการผลิตเปลี่ยนจากการผลิตเพื่อใช้ในครัวเรือน เป็นการผลิตเพื่อการจ</w:t>
      </w:r>
      <w:r w:rsidR="006F67D4">
        <w:rPr>
          <w:rFonts w:ascii="TH SarabunPSK" w:hAnsi="TH SarabunPSK" w:cs="TH SarabunPSK" w:hint="cs"/>
          <w:sz w:val="32"/>
          <w:szCs w:val="32"/>
          <w:cs/>
        </w:rPr>
        <w:t>ำ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หน่าย ประกอบกับการพัฒนาระบบขนส่ง ซึ่งเป็นผลมาจากความส</w:t>
      </w:r>
      <w:r w:rsidR="006F67D4">
        <w:rPr>
          <w:rFonts w:ascii="TH SarabunPSK" w:hAnsi="TH SarabunPSK" w:cs="TH SarabunPSK" w:hint="cs"/>
          <w:sz w:val="32"/>
          <w:szCs w:val="32"/>
          <w:cs/>
        </w:rPr>
        <w:t>ำ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เร็จในการน</w:t>
      </w:r>
      <w:r w:rsidR="006F67D4">
        <w:rPr>
          <w:rFonts w:ascii="TH SarabunPSK" w:hAnsi="TH SarabunPSK" w:cs="TH SarabunPSK" w:hint="cs"/>
          <w:sz w:val="32"/>
          <w:szCs w:val="32"/>
          <w:cs/>
        </w:rPr>
        <w:t>ำ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เทคโนโลยีของเครื่องจักรไอน</w:t>
      </w:r>
      <w:r w:rsidR="006F67D4">
        <w:rPr>
          <w:rFonts w:ascii="TH SarabunPSK" w:hAnsi="TH SarabunPSK" w:cs="TH SarabunPSK" w:hint="cs"/>
          <w:sz w:val="32"/>
          <w:szCs w:val="32"/>
          <w:cs/>
        </w:rPr>
        <w:t>้ำ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และการเพิ่มปริมาณขึ</w:t>
      </w:r>
      <w:r w:rsidR="006F67D4">
        <w:rPr>
          <w:rFonts w:ascii="TH SarabunPSK" w:hAnsi="TH SarabunPSK" w:cs="TH SarabunPSK" w:hint="cs"/>
          <w:sz w:val="32"/>
          <w:szCs w:val="32"/>
          <w:cs/>
        </w:rPr>
        <w:t>้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นของโรงงานอุตสาหกรรมในยุโรป ดังนั</w:t>
      </w:r>
      <w:r w:rsidR="006F67D4">
        <w:rPr>
          <w:rFonts w:ascii="TH SarabunPSK" w:hAnsi="TH SarabunPSK" w:cs="TH SarabunPSK" w:hint="cs"/>
          <w:sz w:val="32"/>
          <w:szCs w:val="32"/>
          <w:cs/>
        </w:rPr>
        <w:t>้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นจึงได้มีการศึกษาค้นคว้าเกี่ยวกับแนวทางในการจัดการและการน</w:t>
      </w:r>
      <w:r w:rsidR="006F67D4">
        <w:rPr>
          <w:rFonts w:ascii="TH SarabunPSK" w:hAnsi="TH SarabunPSK" w:cs="TH SarabunPSK" w:hint="cs"/>
          <w:sz w:val="32"/>
          <w:szCs w:val="32"/>
          <w:cs/>
        </w:rPr>
        <w:t>ำ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เทคนิคทางการบริหารต่าง</w:t>
      </w:r>
      <w:r w:rsidR="006F67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ๆ มาใช้ซึ่งในช่วงเวลาดังกล่าว มีนักทฤษฏีองค์การหลาย</w:t>
      </w:r>
      <w:r w:rsidR="006F67D4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="00347C27" w:rsidRPr="00347C27">
        <w:rPr>
          <w:rFonts w:ascii="TH SarabunPSK" w:hAnsi="TH SarabunPSK" w:cs="TH SarabunPSK"/>
          <w:sz w:val="32"/>
          <w:szCs w:val="32"/>
          <w:cs/>
        </w:rPr>
        <w:t>ท่านดังนี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04F445DA" w14:textId="77777777" w:rsidR="00870342" w:rsidRDefault="006F67D4" w:rsidP="009F17D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F17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2.2.1 </w:t>
      </w:r>
      <w:r w:rsidR="009F17DE" w:rsidRPr="009F17DE">
        <w:rPr>
          <w:rFonts w:ascii="TH SarabunPSK" w:hAnsi="TH SarabunPSK" w:cs="TH SarabunPSK"/>
          <w:b/>
          <w:bCs/>
          <w:sz w:val="32"/>
          <w:szCs w:val="32"/>
          <w:cs/>
        </w:rPr>
        <w:t>อดัม สมิท (</w:t>
      </w:r>
      <w:r w:rsidR="009F17DE" w:rsidRPr="009F17DE">
        <w:rPr>
          <w:rFonts w:ascii="TH SarabunPSK" w:hAnsi="TH SarabunPSK" w:cs="TH SarabunPSK"/>
          <w:b/>
          <w:bCs/>
          <w:sz w:val="32"/>
          <w:szCs w:val="32"/>
        </w:rPr>
        <w:t>Adam Smith)</w:t>
      </w:r>
      <w:r w:rsidR="009F17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2A7D4F" w14:textId="14880ECF" w:rsidR="006F67D4" w:rsidRDefault="00870342" w:rsidP="0087034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0342">
        <w:rPr>
          <w:rFonts w:ascii="TH SarabunPSK" w:hAnsi="TH SarabunPSK" w:cs="TH SarabunPSK"/>
          <w:sz w:val="32"/>
          <w:szCs w:val="32"/>
          <w:cs/>
        </w:rPr>
        <w:t>อดัม สมิท (</w:t>
      </w:r>
      <w:r w:rsidRPr="00870342">
        <w:rPr>
          <w:rFonts w:ascii="TH SarabunPSK" w:hAnsi="TH SarabunPSK" w:cs="TH SarabunPSK"/>
          <w:sz w:val="32"/>
          <w:szCs w:val="32"/>
        </w:rPr>
        <w:t xml:space="preserve">Adam Smith) 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นักเศรษฐศาสตร์ชาวสก๊อตแลนด์ ซึ่งในปี 1751 เขา</w:t>
      </w:r>
      <w:r w:rsidR="00F6091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เป็นศาสตราจารย์</w:t>
      </w:r>
      <w:r w:rsidR="009F17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ในมหาวิทยาลัยกลาสโกว์ รับผิดชอบบรรยายเรื่องปรัชญาธรรมชาติหรือปรัชญาสังคม ซึ่งมีเนื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้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อหาที่เกี่ยวข้องกับนโยบายของรัฐ ที่เน้นทางด้านการเพิ่มพูนอ</w:t>
      </w:r>
      <w:r w:rsidR="009F17DE">
        <w:rPr>
          <w:rFonts w:ascii="TH SarabunPSK" w:hAnsi="TH SarabunPSK" w:cs="TH SarabunPSK" w:hint="cs"/>
          <w:sz w:val="32"/>
          <w:szCs w:val="32"/>
          <w:cs/>
        </w:rPr>
        <w:t>ำ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นาจและการแสวงหารายได้แก่รัฐ จากการบรรยายวิชานี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้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ท</w:t>
      </w:r>
      <w:r w:rsidR="009F17DE">
        <w:rPr>
          <w:rFonts w:ascii="TH SarabunPSK" w:hAnsi="TH SarabunPSK" w:cs="TH SarabunPSK" w:hint="cs"/>
          <w:sz w:val="32"/>
          <w:szCs w:val="32"/>
          <w:cs/>
        </w:rPr>
        <w:t>ำ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ให้อดัม สมิท เกิดความสนใจต่อระบบเศรษฐกิจและสังคม โดยเฉพาะในยุโรปที่ใน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lastRenderedPageBreak/>
        <w:t>ขณะนั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้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นอยู่ในช่วงการเปลี่ยนแปลง ได้เกิดแนวความคิดหลากหลายส</w:t>
      </w:r>
      <w:r w:rsidR="009F17DE">
        <w:rPr>
          <w:rFonts w:ascii="TH SarabunPSK" w:hAnsi="TH SarabunPSK" w:cs="TH SarabunPSK" w:hint="cs"/>
          <w:sz w:val="32"/>
          <w:szCs w:val="32"/>
          <w:cs/>
        </w:rPr>
        <w:t>ำ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นัก</w:t>
      </w:r>
      <w:r w:rsidR="009F17DE">
        <w:rPr>
          <w:rFonts w:ascii="TH SarabunPSK" w:hAnsi="TH SarabunPSK" w:cs="TH SarabunPSK" w:hint="cs"/>
          <w:sz w:val="32"/>
          <w:szCs w:val="32"/>
          <w:cs/>
        </w:rPr>
        <w:t>มี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ทั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้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งแนวความคิดที่ตรงกันและ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แนวความคิด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ที่</w:t>
      </w:r>
      <w:r w:rsidR="009F17DE">
        <w:rPr>
          <w:rFonts w:ascii="TH SarabunPSK" w:hAnsi="TH SarabunPSK" w:cs="TH SarabunPSK" w:hint="cs"/>
          <w:sz w:val="32"/>
          <w:szCs w:val="32"/>
          <w:cs/>
        </w:rPr>
        <w:t>แตก</w:t>
      </w:r>
      <w:r w:rsidR="009F17DE" w:rsidRPr="009F17DE">
        <w:rPr>
          <w:rFonts w:ascii="TH SarabunPSK" w:hAnsi="TH SarabunPSK" w:cs="TH SarabunPSK"/>
          <w:sz w:val="32"/>
          <w:szCs w:val="32"/>
          <w:cs/>
        </w:rPr>
        <w:t>ต่างกัน</w:t>
      </w:r>
    </w:p>
    <w:p w14:paraId="4F48CBAC" w14:textId="352C8489" w:rsidR="009F17DE" w:rsidRDefault="009F17DE" w:rsidP="00F609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F17DE">
        <w:rPr>
          <w:rFonts w:ascii="TH SarabunPSK" w:hAnsi="TH SarabunPSK" w:cs="TH SarabunPSK"/>
          <w:sz w:val="32"/>
          <w:szCs w:val="32"/>
          <w:cs/>
        </w:rPr>
        <w:t>ในปี ค.ศ. 1759 อดัม สมิท ได้ตีพิมพ์ผลงานชื่อ “</w:t>
      </w:r>
      <w:r w:rsidRPr="009F17DE">
        <w:rPr>
          <w:rFonts w:ascii="TH SarabunPSK" w:hAnsi="TH SarabunPSK" w:cs="TH SarabunPSK"/>
          <w:sz w:val="32"/>
          <w:szCs w:val="32"/>
        </w:rPr>
        <w:t xml:space="preserve">The Theory of Moral Sentiments” </w:t>
      </w:r>
      <w:r w:rsidRPr="009F17DE">
        <w:rPr>
          <w:rFonts w:ascii="TH SarabunPSK" w:hAnsi="TH SarabunPSK" w:cs="TH SarabunPSK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F17DE">
        <w:rPr>
          <w:rFonts w:ascii="TH SarabunPSK" w:hAnsi="TH SarabunPSK" w:cs="TH SarabunPSK"/>
          <w:sz w:val="32"/>
          <w:szCs w:val="32"/>
          <w:cs/>
        </w:rPr>
        <w:t>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อหาได้กล่าวถึงหลักปัจจัยพื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นฐานในการอยู่ร่วมกันในสังคมของมนุษย์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เช่น ความรับผิดชอบต่อสังคม ข้อปฏิบัติต่อกันในสังคม มาตรฐานการวัดการกระท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ของบุคคลในสังคม และกฎเกณฑ์ธรรมชาติ ซึ่งเนื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อหาของหนังสือเล่มนี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9F17DE">
        <w:rPr>
          <w:rFonts w:ascii="TH SarabunPSK" w:hAnsi="TH SarabunPSK" w:cs="TH SarabunPSK"/>
          <w:sz w:val="32"/>
          <w:szCs w:val="32"/>
          <w:cs/>
        </w:rPr>
        <w:t>ไม่เกี่ยวข้องกับเศรษฐกิจและการจัดการมากนัก</w:t>
      </w:r>
      <w:r w:rsidR="00F609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ต่อมาในปี ค.ศ. 1776 อดัม สมิท ได้ออกผลงานเล่มที่ 2 ชื่อ “</w:t>
      </w:r>
      <w:r w:rsidRPr="009F17DE">
        <w:rPr>
          <w:rFonts w:ascii="TH SarabunPSK" w:hAnsi="TH SarabunPSK" w:cs="TH SarabunPSK"/>
          <w:sz w:val="32"/>
          <w:szCs w:val="32"/>
        </w:rPr>
        <w:t>The Wealth of Nations”</w:t>
      </w:r>
      <w:r w:rsidRPr="009F17DE">
        <w:rPr>
          <w:rFonts w:ascii="TH SarabunPSK" w:hAnsi="TH SarabunPSK" w:cs="TH SarabunPSK"/>
          <w:sz w:val="32"/>
          <w:szCs w:val="32"/>
          <w:cs/>
        </w:rPr>
        <w:t>และถ่ายทอด โดย เจ.บี.เซย์ ผ่านผลงานชื่อ “</w:t>
      </w:r>
      <w:r w:rsidRPr="009F17DE">
        <w:rPr>
          <w:rFonts w:ascii="TH SarabunPSK" w:hAnsi="TH SarabunPSK" w:cs="TH SarabunPSK"/>
          <w:sz w:val="32"/>
          <w:szCs w:val="32"/>
        </w:rPr>
        <w:t>A Treatise on Political Economy”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ซึ่งแนวความคิดและเนื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อหาส่วนใหญ่ในผลงานนี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 xml:space="preserve"> ได้มาจากการแลกเปลี่ยนสนทนากันกับนักคิดของส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นักฟิซิโอแครท (</w:t>
      </w:r>
      <w:r w:rsidRPr="009F17DE">
        <w:rPr>
          <w:rFonts w:ascii="TH SarabunPSK" w:hAnsi="TH SarabunPSK" w:cs="TH SarabunPSK"/>
          <w:sz w:val="32"/>
          <w:szCs w:val="32"/>
        </w:rPr>
        <w:t xml:space="preserve">Physiocracy) </w:t>
      </w:r>
      <w:r w:rsidRPr="009F17DE">
        <w:rPr>
          <w:rFonts w:ascii="TH SarabunPSK" w:hAnsi="TH SarabunPSK" w:cs="TH SarabunPSK"/>
          <w:sz w:val="32"/>
          <w:szCs w:val="32"/>
          <w:cs/>
        </w:rPr>
        <w:t>เช่น ฟรองซัวส์ เกสเนย์ และ โรแบร์ตจาคส์ ตรีโก ซึ่งมีความเชื่อเกี่ยวกับหลักเสรีภาพของปัจเจกบุคคลที่มีอยู่ตามธรรมชาติ และเชื่อว่าทรัพย์สินก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เนิดมาจากการมีกรรมสิทธิ์ในที่ดิน ดังนั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น จึงได้ส่งผลต่อแนวความคิดของอดัม สมิท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ที่เชื่อถือต่อกฎแห่งธรรมชาติ และเชื่อว่าระบบเศรษฐกิจที่ดีจะต้องปราศจากการแทรกแซงที่ไม่จ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เป็นจากอ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นาจใด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แต่สิ่งที่เห็นแตกต่าง</w:t>
      </w:r>
      <w:r w:rsidR="00F609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คือ อดัม สมิท เชื่อว่าแหล่งที่มาของทรัพย์สิน ไม่เพียงแต่มาจากผลผลิตทางการเกษตรเท่านั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น แต่ยังมาจากพาณิชยกรรมและอุตสาหกรรมอีกด้วย</w:t>
      </w:r>
    </w:p>
    <w:p w14:paraId="428A0B34" w14:textId="154EC81A" w:rsidR="009F17DE" w:rsidRDefault="009F17DE" w:rsidP="00870342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F17DE">
        <w:rPr>
          <w:rFonts w:ascii="TH SarabunPSK" w:hAnsi="TH SarabunPSK" w:cs="TH SarabunPSK"/>
          <w:sz w:val="32"/>
          <w:szCs w:val="32"/>
          <w:cs/>
        </w:rPr>
        <w:t>อย่างไรก็ตาม อดัม สมิท มีแนวคิดที่สนับสนุนระบบเศรษฐกิจแบบเสรี (</w:t>
      </w:r>
      <w:r w:rsidR="00870342" w:rsidRPr="009F17DE">
        <w:rPr>
          <w:rFonts w:ascii="TH SarabunPSK" w:hAnsi="TH SarabunPSK" w:cs="TH SarabunPSK"/>
          <w:sz w:val="32"/>
          <w:szCs w:val="32"/>
        </w:rPr>
        <w:t>laisser-faire</w:t>
      </w:r>
      <w:r w:rsidRPr="009F17DE">
        <w:rPr>
          <w:rFonts w:ascii="TH SarabunPSK" w:hAnsi="TH SarabunPSK" w:cs="TH SarabunPSK"/>
          <w:sz w:val="32"/>
          <w:szCs w:val="32"/>
        </w:rPr>
        <w:t xml:space="preserve">) </w:t>
      </w:r>
      <w:r w:rsidRPr="009F17DE">
        <w:rPr>
          <w:rFonts w:ascii="TH SarabunPSK" w:hAnsi="TH SarabunPSK" w:cs="TH SarabunPSK"/>
          <w:sz w:val="32"/>
          <w:szCs w:val="32"/>
          <w:cs/>
        </w:rPr>
        <w:t>โดยปล่อยให้ตลาดได้ท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งานผ่านกลไกอัตโนมัติ หรือที่เรียกว่า “มือที่มองไม่เห็น” (</w:t>
      </w:r>
      <w:r w:rsidRPr="009F17DE">
        <w:rPr>
          <w:rFonts w:ascii="TH SarabunPSK" w:hAnsi="TH SarabunPSK" w:cs="TH SarabunPSK"/>
          <w:sz w:val="32"/>
          <w:szCs w:val="32"/>
        </w:rPr>
        <w:t>The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</w:rPr>
        <w:t xml:space="preserve">invisible hand) </w:t>
      </w:r>
      <w:r w:rsidRPr="009F17DE">
        <w:rPr>
          <w:rFonts w:ascii="TH SarabunPSK" w:hAnsi="TH SarabunPSK" w:cs="TH SarabunPSK"/>
          <w:sz w:val="32"/>
          <w:szCs w:val="32"/>
          <w:cs/>
        </w:rPr>
        <w:t>ซึ่งระบบการค้าแบบเสรีนี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 xml:space="preserve"> อดัม สมิท กล่าวว่า การตั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งรา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คา</w:t>
      </w:r>
      <w:r w:rsidRPr="009F17DE">
        <w:rPr>
          <w:rFonts w:ascii="TH SarabunPSK" w:hAnsi="TH SarabunPSK" w:cs="TH SarabunPSK"/>
          <w:sz w:val="32"/>
          <w:szCs w:val="32"/>
          <w:cs/>
        </w:rPr>
        <w:t>สินค้าจะสอดคล้องกับต้นทุนการผลิตด้วย และต้นทุนการผลิตจะเน้นที่ค่าจ้างแรงงานเป็นส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คัญ ซึ่งต่อมาได้กลายเป็นทฤษฏี ต้นทุนแรงงาน (</w:t>
      </w:r>
      <w:r w:rsidRPr="009F17DE">
        <w:rPr>
          <w:rFonts w:ascii="TH SarabunPSK" w:hAnsi="TH SarabunPSK" w:cs="TH SarabunPSK"/>
          <w:sz w:val="32"/>
          <w:szCs w:val="32"/>
        </w:rPr>
        <w:t xml:space="preserve">Labor theory of value) </w:t>
      </w:r>
      <w:r w:rsidRPr="009F17DE">
        <w:rPr>
          <w:rFonts w:ascii="TH SarabunPSK" w:hAnsi="TH SarabunPSK" w:cs="TH SarabunPSK"/>
          <w:sz w:val="32"/>
          <w:szCs w:val="32"/>
          <w:cs/>
        </w:rPr>
        <w:t>ที่โด่งดังไปทั่วโลก นอกจากนี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 xml:space="preserve"> อดัม สมิท ยังมีความเห็นเกี่ยวกับหลักการแบ่งงานกันท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ของแรงงาน (</w:t>
      </w:r>
      <w:r w:rsidRPr="009F17DE">
        <w:rPr>
          <w:rFonts w:ascii="TH SarabunPSK" w:hAnsi="TH SarabunPSK" w:cs="TH SarabunPSK"/>
          <w:sz w:val="32"/>
          <w:szCs w:val="32"/>
        </w:rPr>
        <w:t xml:space="preserve">Division of labor) </w:t>
      </w:r>
      <w:r w:rsidRPr="009F17DE">
        <w:rPr>
          <w:rFonts w:ascii="TH SarabunPSK" w:hAnsi="TH SarabunPSK" w:cs="TH SarabunPSK"/>
          <w:sz w:val="32"/>
          <w:szCs w:val="32"/>
          <w:cs/>
        </w:rPr>
        <w:t>และการท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งานตามความถนัด (</w:t>
      </w:r>
      <w:r w:rsidRPr="009F17DE">
        <w:rPr>
          <w:rFonts w:ascii="TH SarabunPSK" w:hAnsi="TH SarabunPSK" w:cs="TH SarabunPSK"/>
          <w:sz w:val="32"/>
          <w:szCs w:val="32"/>
        </w:rPr>
        <w:t xml:space="preserve">Specialization) </w:t>
      </w:r>
      <w:r w:rsidRPr="009F17DE">
        <w:rPr>
          <w:rFonts w:ascii="TH SarabunPSK" w:hAnsi="TH SarabunPSK" w:cs="TH SarabunPSK"/>
          <w:sz w:val="32"/>
          <w:szCs w:val="32"/>
          <w:cs/>
        </w:rPr>
        <w:t>ซึ่งเมื่อบุคคลได้ท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งานตามที่ตนถนัดก็จะท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ให้ “ผลิตภาพของแรงงาน”(</w:t>
      </w:r>
      <w:r w:rsidRPr="009F17DE">
        <w:rPr>
          <w:rFonts w:ascii="TH SarabunPSK" w:hAnsi="TH SarabunPSK" w:cs="TH SarabunPSK"/>
          <w:sz w:val="32"/>
          <w:szCs w:val="32"/>
        </w:rPr>
        <w:t xml:space="preserve">Labor Productivity) </w:t>
      </w:r>
      <w:r w:rsidRPr="009F17DE">
        <w:rPr>
          <w:rFonts w:ascii="TH SarabunPSK" w:hAnsi="TH SarabunPSK" w:cs="TH SarabunPSK"/>
          <w:sz w:val="32"/>
          <w:szCs w:val="32"/>
          <w:cs/>
        </w:rPr>
        <w:t>เพิ่มปริมาณมากขึ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Pr="009F17DE">
        <w:rPr>
          <w:rFonts w:ascii="TH SarabunPSK" w:hAnsi="TH SarabunPSK" w:cs="TH SarabunPSK"/>
          <w:sz w:val="32"/>
          <w:szCs w:val="32"/>
          <w:cs/>
        </w:rPr>
        <w:t>น</w:t>
      </w:r>
      <w:r w:rsidR="00F55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อดัม สมิท เห็นว่าเป็นปัจจัยส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คัญที่ท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Pr="009F17DE">
        <w:rPr>
          <w:rFonts w:ascii="TH SarabunPSK" w:hAnsi="TH SarabunPSK" w:cs="TH SarabunPSK"/>
          <w:sz w:val="32"/>
          <w:szCs w:val="32"/>
          <w:cs/>
        </w:rPr>
        <w:t>ให้เกิดการขยายตัวทางเศรษฐกิจและการเจริญเติบโตของระบบเศรษฐกิจโดยรวม (</w:t>
      </w:r>
      <w:r w:rsidRPr="009F17DE">
        <w:rPr>
          <w:rFonts w:ascii="TH SarabunPSK" w:hAnsi="TH SarabunPSK" w:cs="TH SarabunPSK"/>
          <w:sz w:val="32"/>
          <w:szCs w:val="32"/>
        </w:rPr>
        <w:t xml:space="preserve">Economic Growth) </w:t>
      </w:r>
      <w:r w:rsidRPr="009F17DE">
        <w:rPr>
          <w:rFonts w:ascii="TH SarabunPSK" w:hAnsi="TH SarabunPSK" w:cs="TH SarabunPSK"/>
          <w:sz w:val="32"/>
          <w:szCs w:val="32"/>
          <w:cs/>
        </w:rPr>
        <w:t>ดังเนื้อหาบางตอนในหนังสือ “</w:t>
      </w:r>
      <w:r w:rsidRPr="009F17DE">
        <w:rPr>
          <w:rFonts w:ascii="TH SarabunPSK" w:hAnsi="TH SarabunPSK" w:cs="TH SarabunPSK"/>
          <w:sz w:val="32"/>
          <w:szCs w:val="32"/>
        </w:rPr>
        <w:t>The Wealth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</w:rPr>
        <w:t xml:space="preserve">of Nations” </w:t>
      </w:r>
      <w:r w:rsidRPr="009F17DE">
        <w:rPr>
          <w:rFonts w:ascii="TH SarabunPSK" w:hAnsi="TH SarabunPSK" w:cs="TH SarabunPSK"/>
          <w:sz w:val="32"/>
          <w:szCs w:val="32"/>
          <w:cs/>
        </w:rPr>
        <w:t xml:space="preserve">ว่า </w:t>
      </w:r>
      <w:r w:rsidRPr="009F17DE">
        <w:rPr>
          <w:rFonts w:ascii="TH SarabunPSK" w:hAnsi="TH SarabunPSK" w:cs="TH SarabunPSK"/>
          <w:sz w:val="32"/>
          <w:szCs w:val="32"/>
        </w:rPr>
        <w:t xml:space="preserve">The greatest improvement in the productive power of </w:t>
      </w:r>
      <w:proofErr w:type="spellStart"/>
      <w:r w:rsidRPr="009F17DE">
        <w:rPr>
          <w:rFonts w:ascii="TH SarabunPSK" w:hAnsi="TH SarabunPSK" w:cs="TH SarabunPSK"/>
          <w:sz w:val="32"/>
          <w:szCs w:val="32"/>
        </w:rPr>
        <w:t>labour</w:t>
      </w:r>
      <w:proofErr w:type="spellEnd"/>
      <w:r w:rsidRPr="009F17DE">
        <w:rPr>
          <w:rFonts w:ascii="TH SarabunPSK" w:hAnsi="TH SarabunPSK" w:cs="TH SarabunPSK"/>
          <w:sz w:val="32"/>
          <w:szCs w:val="32"/>
        </w:rPr>
        <w:t>, and the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</w:rPr>
        <w:t>greater part of the skill, dexterity, and judgment with which it is anywhere directed, or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</w:rPr>
        <w:t xml:space="preserve">applied, seem to have been the effects of the division of </w:t>
      </w:r>
      <w:proofErr w:type="spellStart"/>
      <w:r w:rsidRPr="009F17DE">
        <w:rPr>
          <w:rFonts w:ascii="TH SarabunPSK" w:hAnsi="TH SarabunPSK" w:cs="TH SarabunPSK"/>
          <w:sz w:val="32"/>
          <w:szCs w:val="32"/>
        </w:rPr>
        <w:t>labour</w:t>
      </w:r>
      <w:proofErr w:type="spellEnd"/>
      <w:r w:rsidRPr="009F17DE">
        <w:rPr>
          <w:rFonts w:ascii="TH SarabunPSK" w:hAnsi="TH SarabunPSK" w:cs="TH SarabunPSK"/>
          <w:sz w:val="32"/>
          <w:szCs w:val="32"/>
        </w:rPr>
        <w:t xml:space="preserve">. </w:t>
      </w:r>
      <w:r w:rsidRPr="009F17D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F17DE">
        <w:rPr>
          <w:rFonts w:ascii="TH SarabunPSK" w:hAnsi="TH SarabunPSK" w:cs="TH SarabunPSK"/>
          <w:sz w:val="32"/>
          <w:szCs w:val="32"/>
        </w:rPr>
        <w:t>The great increase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</w:rPr>
        <w:t xml:space="preserve">of quantity of works which, in consequence of the division of </w:t>
      </w:r>
      <w:proofErr w:type="spellStart"/>
      <w:r w:rsidRPr="009F17DE">
        <w:rPr>
          <w:rFonts w:ascii="TH SarabunPSK" w:hAnsi="TH SarabunPSK" w:cs="TH SarabunPSK"/>
          <w:sz w:val="32"/>
          <w:szCs w:val="32"/>
        </w:rPr>
        <w:t>labour</w:t>
      </w:r>
      <w:proofErr w:type="spellEnd"/>
      <w:r w:rsidRPr="009F17DE">
        <w:rPr>
          <w:rFonts w:ascii="TH SarabunPSK" w:hAnsi="TH SarabunPSK" w:cs="TH SarabunPSK"/>
          <w:sz w:val="32"/>
          <w:szCs w:val="32"/>
        </w:rPr>
        <w:t>. (</w:t>
      </w:r>
      <w:r w:rsidRPr="009F17DE">
        <w:rPr>
          <w:rFonts w:ascii="TH SarabunPSK" w:hAnsi="TH SarabunPSK" w:cs="TH SarabunPSK"/>
          <w:sz w:val="32"/>
          <w:szCs w:val="32"/>
          <w:cs/>
        </w:rPr>
        <w:t>วิชิตวงศ์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17DE">
        <w:rPr>
          <w:rFonts w:ascii="TH SarabunPSK" w:hAnsi="TH SarabunPSK" w:cs="TH SarabunPSK"/>
          <w:sz w:val="32"/>
          <w:szCs w:val="32"/>
          <w:cs/>
        </w:rPr>
        <w:t>ณ ป้อมเพชร</w:t>
      </w:r>
      <w:r w:rsidRPr="009F17DE">
        <w:rPr>
          <w:rFonts w:ascii="TH SarabunPSK" w:hAnsi="TH SarabunPSK" w:cs="TH SarabunPSK"/>
          <w:sz w:val="32"/>
          <w:szCs w:val="32"/>
        </w:rPr>
        <w:t xml:space="preserve">, </w:t>
      </w:r>
      <w:r w:rsidRPr="009F17DE">
        <w:rPr>
          <w:rFonts w:ascii="TH SarabunPSK" w:hAnsi="TH SarabunPSK" w:cs="TH SarabunPSK"/>
          <w:sz w:val="32"/>
          <w:szCs w:val="32"/>
          <w:cs/>
        </w:rPr>
        <w:t>2552: 21-23)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ตัวอย่างการเพิ่มผลผลิตจากการแบ่งงานกันท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นี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 xml:space="preserve"> อดัม สมิท ใช้ตัวอย่างจากการผลิตเข็มหมุด โดยกล่าวว่า หากคน 10 คน แบ่งงานกันท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ในส่วนที่ตนเองมีความเชี่ยวชาญแล้ว ใน 1 วัน จะสามารถผลิตเข็มหมุดได้ถึง 48,000 เล่ม แต่ถ้าหากแต่ละคน ต่างคนต่างท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ทุกขั</w:t>
      </w:r>
      <w:r w:rsidR="00870342">
        <w:rPr>
          <w:rFonts w:ascii="TH SarabunPSK" w:hAnsi="TH SarabunPSK" w:cs="TH SarabunPSK" w:hint="cs"/>
          <w:sz w:val="32"/>
          <w:szCs w:val="32"/>
          <w:cs/>
        </w:rPr>
        <w:t>้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 xml:space="preserve">นตอนในการผลิต จะได้ผลผลิตเพียงแค่ 10 เล่มต่อวัน ซึ่งอดัม 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lastRenderedPageBreak/>
        <w:t>สมิท ได้ให้ข้อสรุปว่า</w:t>
      </w:r>
      <w:r w:rsidR="00870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การแบ่งงานกันท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จะท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>ให้เกิดความช</w:t>
      </w:r>
      <w:r w:rsidR="00870342">
        <w:rPr>
          <w:rFonts w:ascii="TH SarabunPSK" w:hAnsi="TH SarabunPSK" w:cs="TH SarabunPSK" w:hint="cs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sz w:val="32"/>
          <w:szCs w:val="32"/>
          <w:cs/>
        </w:rPr>
        <w:t xml:space="preserve">นาญและความรวดเร็วในการผลิต </w:t>
      </w:r>
      <w:r w:rsidR="00870342" w:rsidRPr="00870342">
        <w:rPr>
          <w:rFonts w:ascii="TH SarabunPSK" w:hAnsi="TH SarabunPSK" w:cs="TH SarabunPSK"/>
          <w:color w:val="FF0000"/>
          <w:sz w:val="32"/>
          <w:szCs w:val="32"/>
          <w:cs/>
        </w:rPr>
        <w:t>(พัชสิรี ชมพูค</w:t>
      </w:r>
      <w:r w:rsidR="00870342" w:rsidRPr="00870342">
        <w:rPr>
          <w:rFonts w:ascii="TH SarabunPSK" w:hAnsi="TH SarabunPSK" w:cs="TH SarabunPSK" w:hint="cs"/>
          <w:color w:val="FF0000"/>
          <w:sz w:val="32"/>
          <w:szCs w:val="32"/>
          <w:cs/>
        </w:rPr>
        <w:t>ำ</w:t>
      </w:r>
      <w:r w:rsidR="00870342" w:rsidRPr="00870342">
        <w:rPr>
          <w:rFonts w:ascii="TH SarabunPSK" w:hAnsi="TH SarabunPSK" w:cs="TH SarabunPSK"/>
          <w:color w:val="FF0000"/>
          <w:sz w:val="32"/>
          <w:szCs w:val="32"/>
        </w:rPr>
        <w:t>,</w:t>
      </w:r>
      <w:r w:rsidR="00870342" w:rsidRPr="0087034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70342" w:rsidRPr="00870342">
        <w:rPr>
          <w:rFonts w:ascii="TH SarabunPSK" w:hAnsi="TH SarabunPSK" w:cs="TH SarabunPSK"/>
          <w:color w:val="FF0000"/>
          <w:sz w:val="32"/>
          <w:szCs w:val="32"/>
          <w:cs/>
        </w:rPr>
        <w:t>2009:22)</w:t>
      </w:r>
    </w:p>
    <w:p w14:paraId="3744B121" w14:textId="04F69387" w:rsidR="00870342" w:rsidRPr="00870342" w:rsidRDefault="00870342" w:rsidP="0087034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3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2.2.2 </w:t>
      </w:r>
      <w:r w:rsidRPr="00870342">
        <w:rPr>
          <w:rFonts w:ascii="TH SarabunPSK" w:hAnsi="TH SarabunPSK" w:cs="TH SarabunPSK"/>
          <w:b/>
          <w:bCs/>
          <w:sz w:val="32"/>
          <w:szCs w:val="32"/>
          <w:cs/>
        </w:rPr>
        <w:t>โรเบิร์ต โอเวน (</w:t>
      </w:r>
      <w:r w:rsidRPr="00870342">
        <w:rPr>
          <w:rFonts w:ascii="TH SarabunPSK" w:hAnsi="TH SarabunPSK" w:cs="TH SarabunPSK"/>
          <w:b/>
          <w:bCs/>
          <w:sz w:val="32"/>
          <w:szCs w:val="32"/>
        </w:rPr>
        <w:t>Robert Owen)</w:t>
      </w:r>
    </w:p>
    <w:p w14:paraId="781CF9B2" w14:textId="50B538F8" w:rsidR="00F5515A" w:rsidRDefault="00870342" w:rsidP="00F5515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0342">
        <w:rPr>
          <w:rFonts w:ascii="TH SarabunPSK" w:hAnsi="TH SarabunPSK" w:cs="TH SarabunPSK"/>
          <w:sz w:val="32"/>
          <w:szCs w:val="32"/>
          <w:cs/>
        </w:rPr>
        <w:t>โรเบิร์ต โอเวน (</w:t>
      </w:r>
      <w:r w:rsidRPr="00870342">
        <w:rPr>
          <w:rFonts w:ascii="TH SarabunPSK" w:hAnsi="TH SarabunPSK" w:cs="TH SarabunPSK"/>
          <w:sz w:val="32"/>
          <w:szCs w:val="32"/>
        </w:rPr>
        <w:t>Robert Owen)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342">
        <w:rPr>
          <w:rFonts w:ascii="TH SarabunPSK" w:hAnsi="TH SarabunPSK" w:cs="TH SarabunPSK"/>
          <w:sz w:val="32"/>
          <w:szCs w:val="32"/>
          <w:cs/>
        </w:rPr>
        <w:t>เป็นนักเศรษฐศาสตร์และนักปฏิรูปชาวอังกฤษ ซึ่งมีชื่อเสียงมากผู</w:t>
      </w:r>
      <w:r w:rsidR="00165C54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หนึ่งในฐานะที่เป็น “บิดาแห่งสหกรณ์” และยังได้รับการขนานนามในด้านอื่น</w:t>
      </w:r>
      <w:r w:rsidR="00165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342">
        <w:rPr>
          <w:rFonts w:ascii="TH SarabunPSK" w:hAnsi="TH SarabunPSK" w:cs="TH SarabunPSK"/>
          <w:sz w:val="32"/>
          <w:szCs w:val="32"/>
          <w:cs/>
        </w:rPr>
        <w:t>ๆ อีก เช่น</w:t>
      </w:r>
      <w:r w:rsidR="00F55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342">
        <w:rPr>
          <w:rFonts w:ascii="TH SarabunPSK" w:hAnsi="TH SarabunPSK" w:cs="TH SarabunPSK"/>
          <w:sz w:val="32"/>
          <w:szCs w:val="32"/>
          <w:cs/>
        </w:rPr>
        <w:t>“นักประกอบการหัตถอุตสาหกรรม” “นักสังคมวิทยา” “นักอุดมการณ์” และ “ผู้ใจบุญ” (เศรษฐสาร ห้องสมุดมหาวิทยาลัยเชียงใหม่</w:t>
      </w:r>
      <w:r w:rsidRPr="00870342">
        <w:rPr>
          <w:rFonts w:ascii="TH SarabunPSK" w:hAnsi="TH SarabunPSK" w:cs="TH SarabunPSK"/>
          <w:sz w:val="32"/>
          <w:szCs w:val="32"/>
        </w:rPr>
        <w:t xml:space="preserve">, </w:t>
      </w:r>
      <w:r w:rsidRPr="00870342">
        <w:rPr>
          <w:rFonts w:ascii="TH SarabunPSK" w:hAnsi="TH SarabunPSK" w:cs="TH SarabunPSK"/>
          <w:sz w:val="32"/>
          <w:szCs w:val="32"/>
          <w:cs/>
        </w:rPr>
        <w:t>2549 : 5)</w:t>
      </w:r>
      <w:r w:rsidR="00F55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342">
        <w:rPr>
          <w:rFonts w:ascii="TH SarabunPSK" w:hAnsi="TH SarabunPSK" w:cs="TH SarabunPSK"/>
          <w:sz w:val="32"/>
          <w:szCs w:val="32"/>
          <w:cs/>
        </w:rPr>
        <w:t>ซึ่งการได้รับฉายา “บิดาแห่งสหกรณ์” นั</w:t>
      </w:r>
      <w:r w:rsidR="00165C54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 เนื่องจากโอเวน ได้เสนอให้มีการจัดตั</w:t>
      </w:r>
      <w:r w:rsidR="00165C54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งชมรมสหกรณ์ขึ</w:t>
      </w:r>
      <w:r w:rsidR="00165C54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 ในช่วงที่เกิดภาวะเศรษฐกิจตกต</w:t>
      </w:r>
      <w:r w:rsidR="00165C54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870342">
        <w:rPr>
          <w:rFonts w:ascii="TH SarabunPSK" w:hAnsi="TH SarabunPSK" w:cs="TH SarabunPSK"/>
          <w:sz w:val="32"/>
          <w:szCs w:val="32"/>
          <w:cs/>
        </w:rPr>
        <w:t>โดยเสนอให้ทรัพย์สินต่าง</w:t>
      </w:r>
      <w:r w:rsidR="00165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0342">
        <w:rPr>
          <w:rFonts w:ascii="TH SarabunPSK" w:hAnsi="TH SarabunPSK" w:cs="TH SarabunPSK"/>
          <w:sz w:val="32"/>
          <w:szCs w:val="32"/>
          <w:cs/>
        </w:rPr>
        <w:t>ๆ ของชมรมกลายเป็นของส่วนรวม เพื่อป้องกันไม่ให้เกิดนายทุนครอบง</w:t>
      </w:r>
      <w:r w:rsidR="00165C54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ในสหกรณ์ และยึดถือหลักการในการช่วยเหลือซึ่งกันและกันในชุมชน มีการผลิตในปริมาณที่พอเพียงต่อการบริโภคในชุมขน และมีปริมาณที่เหลือขายเพื่อเป็นค่าใช้จ่ายในการเสียภาษีให้แก่รัฐบาลกลางด้วย แต่แนวความคิดของโอเวนกลับไม่ได้รับการยอมรับเท่าที่ควร โอเวนจึงได้ทดลองจัดตั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้ง</w:t>
      </w:r>
      <w:r w:rsidRPr="00870342">
        <w:rPr>
          <w:rFonts w:ascii="TH SarabunPSK" w:hAnsi="TH SarabunPSK" w:cs="TH SarabunPSK"/>
          <w:sz w:val="32"/>
          <w:szCs w:val="32"/>
          <w:cs/>
        </w:rPr>
        <w:t>ชมรมสหกรณ์ขึ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นจริง ชื่อ นิวฮาโมนี่ (</w:t>
      </w:r>
      <w:r w:rsidRPr="00870342">
        <w:rPr>
          <w:rFonts w:ascii="TH SarabunPSK" w:hAnsi="TH SarabunPSK" w:cs="TH SarabunPSK"/>
          <w:sz w:val="32"/>
          <w:szCs w:val="32"/>
        </w:rPr>
        <w:t xml:space="preserve">New Harmony) </w:t>
      </w:r>
      <w:r w:rsidRPr="00870342">
        <w:rPr>
          <w:rFonts w:ascii="TH SarabunPSK" w:hAnsi="TH SarabunPSK" w:cs="TH SarabunPSK"/>
          <w:sz w:val="32"/>
          <w:szCs w:val="32"/>
          <w:cs/>
        </w:rPr>
        <w:t>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70342">
        <w:rPr>
          <w:rFonts w:ascii="TH SarabunPSK" w:hAnsi="TH SarabunPSK" w:cs="TH SarabunPSK"/>
          <w:sz w:val="32"/>
          <w:szCs w:val="32"/>
          <w:cs/>
        </w:rPr>
        <w:t>มลรัฐอินเดียน่า ประเทศสหรัฐอเมริกา เมื่อ ค.ศ. 1825 แต่ก็ไม่ประสบผลส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เร็จและถูกล้มเลิกไปในที่สุดเพราะไม่มีกิจกรรมที่ท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ให้เกิดรายได้ที่เพียงพอกับค่าใช้จ่าย</w:t>
      </w:r>
    </w:p>
    <w:p w14:paraId="3C658604" w14:textId="5DC3CB50" w:rsidR="00870342" w:rsidRPr="00870342" w:rsidRDefault="00870342" w:rsidP="00F5515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0342">
        <w:rPr>
          <w:rFonts w:ascii="TH SarabunPSK" w:hAnsi="TH SarabunPSK" w:cs="TH SarabunPSK"/>
          <w:sz w:val="32"/>
          <w:szCs w:val="32"/>
          <w:cs/>
        </w:rPr>
        <w:t>ส่วนหลักการท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งานของโอเวนนั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 จะเน้นความส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คัญต่อทรัพยากรมนุษย์ ซึ่งในช่วงเวลานั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นมักถูกมองว่าเป็นเสมือนเครื่องจักรชนิดหนึ่งเพื่อช่วยในการปฏิบัติงาน แต่ส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หรับโอเวนแล้วพนักงานทุกคนควรได้รับเกียติ และการเอาใจใส่ ดังนั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นโอเวนจึงได้จัดสภาพแวดล้อมที่ดีให้กับคนงาน และยังได้เพิ่มเกณฑ์อายุขั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นต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870342">
        <w:rPr>
          <w:rFonts w:ascii="TH SarabunPSK" w:hAnsi="TH SarabunPSK" w:cs="TH SarabunPSK"/>
          <w:sz w:val="32"/>
          <w:szCs w:val="32"/>
          <w:cs/>
        </w:rPr>
        <w:t>ของเด็กที่รับเข้าท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งาน ได้จัดสวัสดิการอาหารให้แก่พนักงาน และท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การลดเวลาในการท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งานลง ซึ่งโอเวนมีความเชื่อว่า หากมีการจัดการด้านสวัสดิการที่ดีให้แก่คนงานแล้ว จะท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ให้คนงานมีผลการท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งานที่ดีขึ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</w:t>
      </w:r>
    </w:p>
    <w:p w14:paraId="02865B71" w14:textId="538B0639" w:rsidR="00870342" w:rsidRDefault="00870342" w:rsidP="00F5515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342">
        <w:rPr>
          <w:rFonts w:ascii="TH SarabunPSK" w:hAnsi="TH SarabunPSK" w:cs="TH SarabunPSK"/>
          <w:sz w:val="32"/>
          <w:szCs w:val="32"/>
          <w:cs/>
        </w:rPr>
        <w:t>นอกจากนี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 xml:space="preserve"> โอเวนยังเชื่อว่าผลการท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งานของคนงานแต่ละคน เป็นผลมาจากลักษณะ นิสัยของแต่ละคน ซึ่งถูกก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หนดโดยอิทธิพลของสิ่งแวดล้อม ดังนั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น โอเวนจึงเชื่อว่า การศึกษาเป็นหัวใจส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คัญในการสร้างความมีเหตุผล และเห็นว่าการมีสิ่งแวดล้อมที่ดีจะท</w:t>
      </w:r>
      <w:r w:rsidR="00F87EC7">
        <w:rPr>
          <w:rFonts w:ascii="TH SarabunPSK" w:hAnsi="TH SarabunPSK" w:cs="TH SarabunPSK" w:hint="cs"/>
          <w:sz w:val="32"/>
          <w:szCs w:val="32"/>
          <w:cs/>
        </w:rPr>
        <w:t>ำ</w:t>
      </w:r>
      <w:r w:rsidRPr="00870342">
        <w:rPr>
          <w:rFonts w:ascii="TH SarabunPSK" w:hAnsi="TH SarabunPSK" w:cs="TH SarabunPSK"/>
          <w:sz w:val="32"/>
          <w:szCs w:val="32"/>
          <w:cs/>
        </w:rPr>
        <w:t>ให้เกิดการพัฒนาทั</w:t>
      </w:r>
      <w:r w:rsidR="00F87EC7">
        <w:rPr>
          <w:rFonts w:ascii="TH SarabunPSK" w:hAnsi="TH SarabunPSK" w:cs="TH SarabunPSK" w:hint="cs"/>
          <w:sz w:val="32"/>
          <w:szCs w:val="32"/>
          <w:cs/>
        </w:rPr>
        <w:t>้</w:t>
      </w:r>
      <w:r w:rsidRPr="00870342">
        <w:rPr>
          <w:rFonts w:ascii="TH SarabunPSK" w:hAnsi="TH SarabunPSK" w:cs="TH SarabunPSK"/>
          <w:sz w:val="32"/>
          <w:szCs w:val="32"/>
          <w:cs/>
        </w:rPr>
        <w:t>งทางด้านร่างกายและจิตใจของคนงานได้</w:t>
      </w:r>
      <w:r w:rsidRPr="00870342">
        <w:rPr>
          <w:rFonts w:ascii="TH SarabunPSK" w:hAnsi="TH SarabunPSK" w:cs="TH SarabunPSK"/>
          <w:sz w:val="32"/>
          <w:szCs w:val="32"/>
        </w:rPr>
        <w:cr/>
      </w:r>
      <w:r w:rsidR="003F4195">
        <w:rPr>
          <w:rFonts w:ascii="TH SarabunPSK" w:hAnsi="TH SarabunPSK" w:cs="TH SarabunPSK"/>
          <w:sz w:val="32"/>
          <w:szCs w:val="32"/>
          <w:cs/>
        </w:rPr>
        <w:tab/>
      </w:r>
      <w:r w:rsidR="003F4195" w:rsidRPr="003F41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2.2.3 </w:t>
      </w:r>
      <w:r w:rsidR="003F4195" w:rsidRPr="003F4195">
        <w:rPr>
          <w:rFonts w:ascii="TH SarabunPSK" w:hAnsi="TH SarabunPSK" w:cs="TH SarabunPSK"/>
          <w:b/>
          <w:bCs/>
          <w:sz w:val="32"/>
          <w:szCs w:val="32"/>
          <w:cs/>
        </w:rPr>
        <w:t>ชาร์ลส์ แบบเบจ (</w:t>
      </w:r>
      <w:r w:rsidR="003F4195" w:rsidRPr="003F4195">
        <w:rPr>
          <w:rFonts w:ascii="TH SarabunPSK" w:hAnsi="TH SarabunPSK" w:cs="TH SarabunPSK"/>
          <w:b/>
          <w:bCs/>
          <w:sz w:val="32"/>
          <w:szCs w:val="32"/>
        </w:rPr>
        <w:t>Charles Babbage)</w:t>
      </w:r>
    </w:p>
    <w:p w14:paraId="51F62D32" w14:textId="1C1638A0" w:rsidR="003F4195" w:rsidRPr="003F4195" w:rsidRDefault="003F4195" w:rsidP="003F419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4195">
        <w:rPr>
          <w:rFonts w:ascii="TH SarabunPSK" w:hAnsi="TH SarabunPSK" w:cs="TH SarabunPSK"/>
          <w:sz w:val="32"/>
          <w:szCs w:val="32"/>
          <w:cs/>
        </w:rPr>
        <w:t>ชาร์ลส์ แบบเบจ (</w:t>
      </w:r>
      <w:r w:rsidRPr="003F4195">
        <w:rPr>
          <w:rFonts w:ascii="TH SarabunPSK" w:hAnsi="TH SarabunPSK" w:cs="TH SarabunPSK"/>
          <w:sz w:val="32"/>
          <w:szCs w:val="32"/>
        </w:rPr>
        <w:t>Charles Babbage)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เป็นนักคณิตศาสตร์ชาวอังกฤษ ซึ่งมีความเชี่ยวชาญมากเกี่ยวกับแคลคูลัส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(</w:t>
      </w:r>
      <w:r w:rsidRPr="003F4195">
        <w:rPr>
          <w:rFonts w:ascii="TH SarabunPSK" w:hAnsi="TH SarabunPSK" w:cs="TH SarabunPSK"/>
          <w:sz w:val="32"/>
          <w:szCs w:val="32"/>
        </w:rPr>
        <w:t xml:space="preserve">Calculus) </w:t>
      </w:r>
      <w:r w:rsidRPr="003F4195">
        <w:rPr>
          <w:rFonts w:ascii="TH SarabunPSK" w:hAnsi="TH SarabunPSK" w:cs="TH SarabunPSK"/>
          <w:sz w:val="32"/>
          <w:szCs w:val="32"/>
          <w:cs/>
        </w:rPr>
        <w:t>นอกจากนี้ เขายังให้ความสนใจในสาขาอื่น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ๆ อีก เช่น ความรู้เกี่ยวกับดาราศาสตร์ โดยแบบเบจได้ร่วมกับเพื่อนในมหาวิทยาลัยท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การก่อตั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งชมรมดาราศาสตร์ขึ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ในระหว่างที่ศึกษาอยู่ในมหาวิทยาลัย และแบบเบจยังได้เริ่มสนใจในการท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วิจัยเกี่ยวกับความแตกต่างของเครื่องจักร(</w:t>
      </w:r>
      <w:r w:rsidRPr="003F4195">
        <w:rPr>
          <w:rFonts w:ascii="TH SarabunPSK" w:hAnsi="TH SarabunPSK" w:cs="TH SarabunPSK"/>
          <w:sz w:val="32"/>
          <w:szCs w:val="32"/>
        </w:rPr>
        <w:t xml:space="preserve">Difference Engine) </w:t>
      </w:r>
      <w:r w:rsidRPr="003F4195">
        <w:rPr>
          <w:rFonts w:ascii="TH SarabunPSK" w:hAnsi="TH SarabunPSK" w:cs="TH SarabunPSK"/>
          <w:sz w:val="32"/>
          <w:szCs w:val="32"/>
          <w:cs/>
        </w:rPr>
        <w:t>โดยน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วิธีการของนิวตันมาใ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3F419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F4195">
        <w:rPr>
          <w:rFonts w:ascii="TH SarabunPSK" w:hAnsi="TH SarabunPSK" w:cs="TH SarabunPSK"/>
          <w:sz w:val="32"/>
          <w:szCs w:val="32"/>
        </w:rPr>
        <w:t>Newton’s method of successive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</w:rPr>
        <w:t xml:space="preserve">difference) </w:t>
      </w:r>
      <w:r w:rsidRPr="003F4195">
        <w:rPr>
          <w:rFonts w:ascii="TH SarabunPSK" w:hAnsi="TH SarabunPSK" w:cs="TH SarabunPSK"/>
          <w:sz w:val="32"/>
          <w:szCs w:val="32"/>
          <w:cs/>
        </w:rPr>
        <w:lastRenderedPageBreak/>
        <w:t>จนกระทั่งปี ค.ศ. 1821 แบบเบจ ก็ได้รับการแต่งตั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งให้เป็น “</w:t>
      </w:r>
      <w:proofErr w:type="spellStart"/>
      <w:r w:rsidRPr="003F4195">
        <w:rPr>
          <w:rFonts w:ascii="TH SarabunPSK" w:hAnsi="TH SarabunPSK" w:cs="TH SarabunPSK"/>
          <w:sz w:val="32"/>
          <w:szCs w:val="32"/>
        </w:rPr>
        <w:t>Lucasian</w:t>
      </w:r>
      <w:proofErr w:type="spellEnd"/>
      <w:r w:rsidRPr="003F4195">
        <w:rPr>
          <w:rFonts w:ascii="TH SarabunPSK" w:hAnsi="TH SarabunPSK" w:cs="TH SarabunPSK"/>
          <w:sz w:val="32"/>
          <w:szCs w:val="32"/>
        </w:rPr>
        <w:t xml:space="preserve"> Chair of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</w:rPr>
        <w:t xml:space="preserve">Mathematic at Cambridge” </w:t>
      </w:r>
      <w:r w:rsidRPr="003F4195">
        <w:rPr>
          <w:rFonts w:ascii="TH SarabunPSK" w:hAnsi="TH SarabunPSK" w:cs="TH SarabunPSK"/>
          <w:sz w:val="32"/>
          <w:szCs w:val="32"/>
          <w:cs/>
        </w:rPr>
        <w:t>ซึ่งเป็นต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แหน่งเดียวกันกับ เซอร์ ไอแซค นิวตัน</w:t>
      </w:r>
    </w:p>
    <w:p w14:paraId="10FE8653" w14:textId="0C82380C" w:rsidR="003F4195" w:rsidRPr="003F4195" w:rsidRDefault="003F4195" w:rsidP="003F419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4195">
        <w:rPr>
          <w:rFonts w:ascii="TH SarabunPSK" w:hAnsi="TH SarabunPSK" w:cs="TH SarabunPSK"/>
          <w:sz w:val="32"/>
          <w:szCs w:val="32"/>
          <w:cs/>
        </w:rPr>
        <w:t>ต่อมา แบบเบจได้ท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การศึกษาเครื่องวิเคราะห์ (</w:t>
      </w:r>
      <w:r w:rsidRPr="003F4195">
        <w:rPr>
          <w:rFonts w:ascii="TH SarabunPSK" w:hAnsi="TH SarabunPSK" w:cs="TH SarabunPSK"/>
          <w:sz w:val="32"/>
          <w:szCs w:val="32"/>
        </w:rPr>
        <w:t xml:space="preserve">Analytical Engine) </w:t>
      </w:r>
      <w:r w:rsidRPr="003F4195">
        <w:rPr>
          <w:rFonts w:ascii="TH SarabunPSK" w:hAnsi="TH SarabunPSK" w:cs="TH SarabunPSK"/>
          <w:sz w:val="32"/>
          <w:szCs w:val="32"/>
          <w:cs/>
        </w:rPr>
        <w:t>เพื่อสร้างเป็นเครื่องจักรที่สามารถรองรับการค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นวณทุกชนิด (ซึ่งได้รับการยอมรับว่าเป็นต้นแบบของเครื่องคอมพิวเตอร์) แต่ก็เป็นเพียงทฤษฎีเท่านั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น เพราะเขาไม่สามารถสร้างออกมาในช่วงที่เขามีชีวิตอยู่เนื่องจากมีคนไม่เห็นด้วยมากมาย เพราะความคิดของเขาทันสมัยเกินกว่าเทคโนโลยีในยุคนั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น จนทุก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 xml:space="preserve">ๆ คนคิดว่ามันเป็นไปไม่ได้ </w:t>
      </w:r>
      <w:r w:rsidR="00CE6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จึงโดนตัดงบวิจัยในปี ค.ศ. 1832 แต่แบบเบจก็ฝืนท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ต่อแบบไม่มีงบประมาณ จนท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ไม่ไหว และต้องยกเลิกโครงการนี</w:t>
      </w:r>
      <w:r w:rsidR="00CE6E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ไปในปี ค.ศ. 1842 ต่อมาในปี ค.ศ. 1856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แบบเบจก็เริ่มมีฐานะขึ</w:t>
      </w:r>
      <w:r w:rsidR="00CE6E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นมาจากงานอื่น</w:t>
      </w:r>
      <w:r w:rsidR="00CE6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ๆ จนกระทั่งได้กลายเป็นนักเศรษฐศาสตร์การเมืองที่มีชื่อเสียง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(</w:t>
      </w:r>
      <w:r w:rsidRPr="003F4195">
        <w:rPr>
          <w:rFonts w:ascii="TH SarabunPSK" w:hAnsi="TH SarabunPSK" w:cs="TH SarabunPSK"/>
          <w:sz w:val="32"/>
          <w:szCs w:val="32"/>
        </w:rPr>
        <w:t xml:space="preserve">A Celebrated Policial Economist) </w:t>
      </w:r>
      <w:r w:rsidRPr="003F4195">
        <w:rPr>
          <w:rFonts w:ascii="TH SarabunPSK" w:hAnsi="TH SarabunPSK" w:cs="TH SarabunPSK"/>
          <w:sz w:val="32"/>
          <w:szCs w:val="32"/>
          <w:cs/>
        </w:rPr>
        <w:t>แห่งยุคเพราะนอกจากเป็นนักคณิตศาสตร์แล้วยังเป็นผู้เชี่ยวชาญด้านการเมือง และเศรษฐกิจอีกด้วย</w:t>
      </w:r>
    </w:p>
    <w:p w14:paraId="177A9D57" w14:textId="087B1139" w:rsidR="003F4195" w:rsidRDefault="003F4195" w:rsidP="003F419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4195">
        <w:rPr>
          <w:rFonts w:ascii="TH SarabunPSK" w:hAnsi="TH SarabunPSK" w:cs="TH SarabunPSK"/>
          <w:sz w:val="32"/>
          <w:szCs w:val="32"/>
          <w:cs/>
        </w:rPr>
        <w:t>ส่วนหลักการในการท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งาน</w:t>
      </w:r>
      <w:r w:rsidR="00CE6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แบบเบจได้ให้ความสนใจต่อประสิทธิภาพการผลิตมากกว่าในส่วนอื่น</w:t>
      </w:r>
      <w:r w:rsidR="00CE6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  <w:cs/>
        </w:rPr>
        <w:t>ๆ และมีความเชื่อเกี่ยวกับหลักการแบ่งงานกันท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 xml:space="preserve"> นอกจากนี ้ แบบเบจยังได้ใช้หลักการทางคณิตศาสตร์มาใช้ในการจัดการโรงแรมและการจัดการสินค้าคงคลัง ได้อย่างมีประสิทธิภาพ โดยได้ถ่ายทอดหลักการของเขาลงงานเขียนชื่อ “</w:t>
      </w:r>
      <w:r w:rsidRPr="003F4195">
        <w:rPr>
          <w:rFonts w:ascii="TH SarabunPSK" w:hAnsi="TH SarabunPSK" w:cs="TH SarabunPSK"/>
          <w:sz w:val="32"/>
          <w:szCs w:val="32"/>
        </w:rPr>
        <w:t>On the Economy of Machinery</w:t>
      </w:r>
      <w:r w:rsidR="00CE6E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195">
        <w:rPr>
          <w:rFonts w:ascii="TH SarabunPSK" w:hAnsi="TH SarabunPSK" w:cs="TH SarabunPSK"/>
          <w:sz w:val="32"/>
          <w:szCs w:val="32"/>
        </w:rPr>
        <w:t xml:space="preserve">and Manufactories” </w:t>
      </w:r>
      <w:r w:rsidRPr="003F4195">
        <w:rPr>
          <w:rFonts w:ascii="TH SarabunPSK" w:hAnsi="TH SarabunPSK" w:cs="TH SarabunPSK"/>
          <w:sz w:val="32"/>
          <w:szCs w:val="32"/>
          <w:cs/>
        </w:rPr>
        <w:t>แต่อย่างไรก็ตาม แบบเบจก็ไม่ได้ละเลยในการให้ความส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คัญต่อทรัพยากรมนุษย์ โดยเขาให้ความส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คัญต่อความสามัคคีในการท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งานร่วมกันระหว่างผู้บริหารและคนงาน และได้น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ครื่องมือช่วยในการจัดการด้านผลตอบแทนมาใช้ จนกระทั่งพัฒนามาเป็นเครื่องมือที่ทันสมัยขึ</w:t>
      </w:r>
      <w:r w:rsidR="00CE6E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F4195">
        <w:rPr>
          <w:rFonts w:ascii="TH SarabunPSK" w:hAnsi="TH SarabunPSK" w:cs="TH SarabunPSK"/>
          <w:sz w:val="32"/>
          <w:szCs w:val="32"/>
          <w:cs/>
        </w:rPr>
        <w:t>นในปัจจุบันที่รู้ จักกันดีในชื่อการจัดสรรผลก</w:t>
      </w:r>
      <w:r w:rsidR="00CE6E2D">
        <w:rPr>
          <w:rFonts w:ascii="TH SarabunPSK" w:hAnsi="TH SarabunPSK" w:cs="TH SarabunPSK" w:hint="cs"/>
          <w:sz w:val="32"/>
          <w:szCs w:val="32"/>
          <w:cs/>
        </w:rPr>
        <w:t>ำ</w:t>
      </w:r>
      <w:r w:rsidRPr="003F4195">
        <w:rPr>
          <w:rFonts w:ascii="TH SarabunPSK" w:hAnsi="TH SarabunPSK" w:cs="TH SarabunPSK"/>
          <w:sz w:val="32"/>
          <w:szCs w:val="32"/>
          <w:cs/>
        </w:rPr>
        <w:t>ไร (</w:t>
      </w:r>
      <w:r w:rsidRPr="003F4195">
        <w:rPr>
          <w:rFonts w:ascii="TH SarabunPSK" w:hAnsi="TH SarabunPSK" w:cs="TH SarabunPSK"/>
          <w:sz w:val="32"/>
          <w:szCs w:val="32"/>
        </w:rPr>
        <w:t xml:space="preserve">Profit-Sharing Plan) </w:t>
      </w:r>
      <w:r w:rsidRPr="003F4195">
        <w:rPr>
          <w:rFonts w:ascii="TH SarabunPSK" w:hAnsi="TH SarabunPSK" w:cs="TH SarabunPSK"/>
          <w:sz w:val="32"/>
          <w:szCs w:val="32"/>
          <w:cs/>
        </w:rPr>
        <w:t>ซึ่งนับได้ว่าแบบเบจได้วางรากฐานต่อการจัดการในสมัยใหม่เป็นอย่างมาก</w:t>
      </w:r>
    </w:p>
    <w:p w14:paraId="74506197" w14:textId="258234B1" w:rsidR="00CE6E2D" w:rsidRPr="00CE6E2D" w:rsidRDefault="00CE6E2D" w:rsidP="003F419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6E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2.2.4 </w:t>
      </w:r>
      <w:r w:rsidRPr="00CE6E2D">
        <w:rPr>
          <w:rFonts w:ascii="TH SarabunPSK" w:hAnsi="TH SarabunPSK" w:cs="TH SarabunPSK"/>
          <w:b/>
          <w:bCs/>
          <w:sz w:val="32"/>
          <w:szCs w:val="32"/>
          <w:cs/>
        </w:rPr>
        <w:t>เฮนรี ทาวน์ (</w:t>
      </w:r>
      <w:r w:rsidRPr="00CE6E2D">
        <w:rPr>
          <w:rFonts w:ascii="TH SarabunPSK" w:hAnsi="TH SarabunPSK" w:cs="TH SarabunPSK"/>
          <w:b/>
          <w:bCs/>
          <w:sz w:val="32"/>
          <w:szCs w:val="32"/>
        </w:rPr>
        <w:t>Henry Towne)</w:t>
      </w:r>
    </w:p>
    <w:p w14:paraId="01ADF029" w14:textId="0FAF60C2" w:rsidR="00355FFF" w:rsidRPr="00355FFF" w:rsidRDefault="00CE6E2D" w:rsidP="00355FF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E6E2D">
        <w:rPr>
          <w:rFonts w:ascii="TH SarabunPSK" w:hAnsi="TH SarabunPSK" w:cs="TH SarabunPSK"/>
          <w:sz w:val="32"/>
          <w:szCs w:val="32"/>
          <w:cs/>
        </w:rPr>
        <w:t>เฮนรี ทาวน์ (</w:t>
      </w:r>
      <w:r w:rsidRPr="00CE6E2D">
        <w:rPr>
          <w:rFonts w:ascii="TH SarabunPSK" w:hAnsi="TH SarabunPSK" w:cs="TH SarabunPSK"/>
          <w:sz w:val="32"/>
          <w:szCs w:val="32"/>
        </w:rPr>
        <w:t>Henry Towne)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เป็นนักบริหารที่มีพื</w:t>
      </w:r>
      <w:r w:rsidR="001143DE">
        <w:rPr>
          <w:rFonts w:ascii="TH SarabunPSK" w:hAnsi="TH SarabunPSK" w:cs="TH SarabunPSK" w:hint="cs"/>
          <w:sz w:val="32"/>
          <w:szCs w:val="32"/>
          <w:cs/>
        </w:rPr>
        <w:t>้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นฐานความรู้ทางวิศวกรรม โดยได้เริ่มต้นการท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งานเป็นคนออกแบบ (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Draftsman)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 xml:space="preserve">ในบริษัท 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Port Richmond Iron Works.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ในปี ค.ศ. 1863 ทาว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น์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 xml:space="preserve"> ได้ท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การปรับปรุงสหภาพแรงงาน “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Gunboat”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ในมลรัฐแมสซาชูเซตส์ และในช่วงระหว่างปี ค.ศ. 1864-1866 ทาวน์ก็ได้รับหน้าที่ในการควบคุมกองเรือรบของสหรัฐอเมริกา (</w:t>
      </w:r>
      <w:r w:rsidR="00355FFF" w:rsidRPr="00355FFF">
        <w:rPr>
          <w:rFonts w:ascii="TH SarabunPSK" w:hAnsi="TH SarabunPSK" w:cs="TH SarabunPSK"/>
          <w:sz w:val="32"/>
          <w:szCs w:val="32"/>
        </w:rPr>
        <w:t>The United States Navy)</w:t>
      </w:r>
      <w:r w:rsidR="00355F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พอสงครามสงบลงเขาก็ได้เดินทางไปยังประเทศฝรั่งเศส เพื่อท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การศึกษาในสาขาฟิสิกส์ และหลังจากที่จบการศึกษาก็ได้เดินทางกลับยังสหรัฐอเมริกาอีกครั</w:t>
      </w:r>
      <w:r w:rsidR="00355FFF">
        <w:rPr>
          <w:rFonts w:ascii="TH SarabunPSK" w:hAnsi="TH SarabunPSK" w:cs="TH SarabunPSK" w:hint="cs"/>
          <w:sz w:val="32"/>
          <w:szCs w:val="32"/>
          <w:cs/>
        </w:rPr>
        <w:t>้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งและได้เข้าท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 xml:space="preserve">งานที่บริษัท </w:t>
      </w:r>
      <w:r w:rsidR="00355FFF" w:rsidRPr="00355FFF">
        <w:rPr>
          <w:rFonts w:ascii="TH SarabunPSK" w:hAnsi="TH SarabunPSK" w:cs="TH SarabunPSK"/>
          <w:sz w:val="32"/>
          <w:szCs w:val="32"/>
        </w:rPr>
        <w:t>William</w:t>
      </w:r>
      <w:r w:rsidR="00355F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Sellers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ในมลรัฐ</w:t>
      </w:r>
      <w:r w:rsidR="00355F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ฟิลาเดลเฟีย ในปี ค.ศ.1868 ทาวน์ได้ร่วมกับ ลีนัส เยล (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Linus Yale, Jr.)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ในการก่อตั</w:t>
      </w:r>
      <w:r w:rsidR="00355FFF">
        <w:rPr>
          <w:rFonts w:ascii="TH SarabunPSK" w:hAnsi="TH SarabunPSK" w:cs="TH SarabunPSK" w:hint="cs"/>
          <w:sz w:val="32"/>
          <w:szCs w:val="32"/>
          <w:cs/>
        </w:rPr>
        <w:t>้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งบริษัทชื่อ เยลล็อค เมนูเฟคเจอริ่ง (</w:t>
      </w:r>
      <w:r w:rsidR="00355FFF" w:rsidRPr="00355FFF">
        <w:rPr>
          <w:rFonts w:ascii="TH SarabunPSK" w:hAnsi="TH SarabunPSK" w:cs="TH SarabunPSK"/>
          <w:sz w:val="32"/>
          <w:szCs w:val="32"/>
        </w:rPr>
        <w:t xml:space="preserve">Yale Lock Manufacturing Company)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ซึ่งตั</w:t>
      </w:r>
      <w:r w:rsidR="00355FFF">
        <w:rPr>
          <w:rFonts w:ascii="TH SarabunPSK" w:hAnsi="TH SarabunPSK" w:cs="TH SarabunPSK" w:hint="cs"/>
          <w:sz w:val="32"/>
          <w:szCs w:val="32"/>
          <w:cs/>
        </w:rPr>
        <w:t>้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งอยู่ที่เมืองสแตมฟอร์ด ในมลรัฐคอนเนตทิคัต โดยในระหว่างที่ด</w:t>
      </w:r>
      <w:r w:rsidR="00355FFF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เนินธุรกิจอยู่นั้น ทาวน์ได้ระดมทุนจากแหล่งใหม่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ๆ และได้น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หลักการบริหารมาใช้กับธุรกิจ จนกระทั่งในปี ค.ศ. 1915 ทาวน์ก็ได้รับต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="00355FFF" w:rsidRPr="00355FFF">
        <w:rPr>
          <w:rFonts w:ascii="TH SarabunPSK" w:hAnsi="TH SarabunPSK" w:cs="TH SarabunPSK"/>
          <w:sz w:val="32"/>
          <w:szCs w:val="32"/>
          <w:cs/>
        </w:rPr>
        <w:t>แหน่งประธานบริษัทภายหลังที่ เยลได้เสียชีวิต</w:t>
      </w:r>
    </w:p>
    <w:p w14:paraId="39EEC22A" w14:textId="26EF67FD" w:rsidR="00355FFF" w:rsidRDefault="00355FFF" w:rsidP="00355FF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FFF">
        <w:rPr>
          <w:rFonts w:ascii="TH SarabunPSK" w:hAnsi="TH SarabunPSK" w:cs="TH SarabunPSK"/>
          <w:sz w:val="32"/>
          <w:szCs w:val="32"/>
          <w:cs/>
        </w:rPr>
        <w:t xml:space="preserve"> ในระหว่างที่ด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รงต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แหน่งประธานบริษัท ทาวน์ได้ท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 xml:space="preserve">การพัฒนาโปรแกรมชื่อ </w:t>
      </w:r>
      <w:r w:rsidRPr="00355FFF">
        <w:rPr>
          <w:rFonts w:ascii="TH SarabunPSK" w:hAnsi="TH SarabunPSK" w:cs="TH SarabunPSK"/>
          <w:sz w:val="32"/>
          <w:szCs w:val="32"/>
        </w:rPr>
        <w:t>The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</w:rPr>
        <w:t xml:space="preserve">Towne-Halsey plan </w:t>
      </w:r>
      <w:r w:rsidRPr="00355FFF">
        <w:rPr>
          <w:rFonts w:ascii="TH SarabunPSK" w:hAnsi="TH SarabunPSK" w:cs="TH SarabunPSK"/>
          <w:sz w:val="32"/>
          <w:szCs w:val="32"/>
          <w:cs/>
        </w:rPr>
        <w:t>มาใช้ ซึ่งหลักการนี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55FFF">
        <w:rPr>
          <w:rFonts w:ascii="TH SarabunPSK" w:hAnsi="TH SarabunPSK" w:cs="TH SarabunPSK"/>
          <w:sz w:val="32"/>
          <w:szCs w:val="32"/>
          <w:cs/>
        </w:rPr>
        <w:t xml:space="preserve">ต่อมาภายหลังได้ถูกอ้างถึงในผลงานชื่อ </w:t>
      </w:r>
      <w:r w:rsidRPr="00355FFF">
        <w:rPr>
          <w:rFonts w:ascii="TH SarabunPSK" w:hAnsi="TH SarabunPSK" w:cs="TH SarabunPSK"/>
          <w:sz w:val="32"/>
          <w:szCs w:val="32"/>
        </w:rPr>
        <w:t>Scientific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</w:rPr>
        <w:t xml:space="preserve">Management </w:t>
      </w:r>
      <w:r w:rsidRPr="00355FFF">
        <w:rPr>
          <w:rFonts w:ascii="TH SarabunPSK" w:hAnsi="TH SarabunPSK" w:cs="TH SarabunPSK"/>
          <w:sz w:val="32"/>
          <w:szCs w:val="32"/>
          <w:cs/>
        </w:rPr>
        <w:lastRenderedPageBreak/>
        <w:t>ของ เฟรดเดอริค ดับบลิว เทย์เลอร์ (</w:t>
      </w:r>
      <w:r w:rsidRPr="00355FFF">
        <w:rPr>
          <w:rFonts w:ascii="TH SarabunPSK" w:hAnsi="TH SarabunPSK" w:cs="TH SarabunPSK"/>
          <w:sz w:val="32"/>
          <w:szCs w:val="32"/>
        </w:rPr>
        <w:t xml:space="preserve">Frederick W. Taylor) </w:t>
      </w:r>
      <w:r w:rsidRPr="00355FFF">
        <w:rPr>
          <w:rFonts w:ascii="TH SarabunPSK" w:hAnsi="TH SarabunPSK" w:cs="TH SarabunPSK"/>
          <w:sz w:val="32"/>
          <w:szCs w:val="32"/>
          <w:cs/>
        </w:rPr>
        <w:t>โดยเนื้อหาของหลักการนี้เป็นการเน้นการออกแบบวิธีการท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งานที่เป็นมาตรฐาน ลดขั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นตอนการท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 และยังลดเวลาที่ใช้ในการท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งานให้น้อยที่สุด ส่วนการจ่ายค่าตอบแทนนั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น ทาวน์ใช้วิธีการจ่ายแบบรายชั่วโมงและจ่ายเพิ่มเติมจาก 1/4 เป็น 1/2 ของค่าจ้างส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หรับคนงานท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55FFF">
        <w:rPr>
          <w:rFonts w:ascii="TH SarabunPSK" w:hAnsi="TH SarabunPSK" w:cs="TH SarabunPSK"/>
          <w:sz w:val="32"/>
          <w:szCs w:val="32"/>
          <w:cs/>
        </w:rPr>
        <w:t>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งานเร็วขึ้น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  <w:cs/>
        </w:rPr>
        <w:t>(</w:t>
      </w:r>
      <w:r w:rsidRPr="00355FFF">
        <w:rPr>
          <w:rFonts w:ascii="TH SarabunPSK" w:hAnsi="TH SarabunPSK" w:cs="TH SarabunPSK"/>
          <w:sz w:val="32"/>
          <w:szCs w:val="32"/>
        </w:rPr>
        <w:t>Consisting of from one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</w:rPr>
        <w:t>quarter to one-half the difference between the wages earned and the wages originally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</w:rPr>
        <w:t>paid when the job was done in standard time)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F2C3E86" w14:textId="386A8CDD" w:rsidR="00CE6E2D" w:rsidRPr="00870342" w:rsidRDefault="00355FFF" w:rsidP="00355FF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FFF">
        <w:rPr>
          <w:rFonts w:ascii="TH SarabunPSK" w:hAnsi="TH SarabunPSK" w:cs="TH SarabunPSK"/>
          <w:sz w:val="32"/>
          <w:szCs w:val="32"/>
          <w:cs/>
        </w:rPr>
        <w:t>ทาวน์นับได้ว่าเป็นวิศวกรคนแรกที่ได้น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หลักการจัดการมาใช้ประกอบกับหลักวิศวกรรม และได้พัฒนาหลักการจัดการส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หรับวิศวกรขึ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นชื่อว่า “</w:t>
      </w:r>
      <w:r w:rsidRPr="00355FFF">
        <w:rPr>
          <w:rFonts w:ascii="TH SarabunPSK" w:hAnsi="TH SarabunPSK" w:cs="TH SarabunPSK"/>
          <w:sz w:val="32"/>
          <w:szCs w:val="32"/>
        </w:rPr>
        <w:t xml:space="preserve">The Engineer as Economist” </w:t>
      </w:r>
      <w:r w:rsidRPr="00355FFF">
        <w:rPr>
          <w:rFonts w:ascii="TH SarabunPSK" w:hAnsi="TH SarabunPSK" w:cs="TH SarabunPSK"/>
          <w:sz w:val="32"/>
          <w:szCs w:val="32"/>
          <w:cs/>
        </w:rPr>
        <w:t>ต่อมาในปี ค.ศ.1888 ทาวน์ ก็ได้รับต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 xml:space="preserve">แหน่งประธานของ </w:t>
      </w:r>
      <w:r w:rsidRPr="00355FFF">
        <w:rPr>
          <w:rFonts w:ascii="TH SarabunPSK" w:hAnsi="TH SarabunPSK" w:cs="TH SarabunPSK"/>
          <w:sz w:val="32"/>
          <w:szCs w:val="32"/>
        </w:rPr>
        <w:t>ASME (American Society of Mechanical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</w:rPr>
        <w:t xml:space="preserve">Engineers) </w:t>
      </w:r>
      <w:r w:rsidRPr="00355FFF">
        <w:rPr>
          <w:rFonts w:ascii="TH SarabunPSK" w:hAnsi="TH SarabunPSK" w:cs="TH SarabunPSK"/>
          <w:sz w:val="32"/>
          <w:szCs w:val="32"/>
          <w:cs/>
        </w:rPr>
        <w:t>และในฐานะที่ด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รงต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แหน่งประธาน ทาวน์ได้ประกาศว่าจะพัฒนาระบบการท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งานและจะท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การเพิ่มศักยภาพของพนักงานต่อไป (</w:t>
      </w:r>
      <w:r w:rsidRPr="00355FFF">
        <w:rPr>
          <w:rFonts w:ascii="TH SarabunPSK" w:hAnsi="TH SarabunPSK" w:cs="TH SarabunPSK"/>
          <w:sz w:val="32"/>
          <w:szCs w:val="32"/>
        </w:rPr>
        <w:t xml:space="preserve">Charles M. Merrick, </w:t>
      </w:r>
      <w:r w:rsidRPr="00355FFF">
        <w:rPr>
          <w:rFonts w:ascii="TH SarabunPSK" w:hAnsi="TH SarabunPSK" w:cs="TH SarabunPSK"/>
          <w:sz w:val="32"/>
          <w:szCs w:val="32"/>
          <w:cs/>
        </w:rPr>
        <w:t>1984: 69-75)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  <w:cs/>
        </w:rPr>
        <w:t>แนวความคิดในช่วงก่อนยุคดั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งเดิมนี้ จะมีแนวความคิดเห็นที่แตกต่างกันไปอย่างกระจัดกระจาย แต่อย่างไรก็ตาม หลาย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  <w:cs/>
        </w:rPr>
        <w:t>ๆ แนวความคิดก็ได้รับการพัฒนามาอย่างต่อเนื่องจนกระทั่งปัจจุบัน เช่น การจัดการทางด้านทรัพยากรมนุษย์ การจูงใจด้วยวิธีการจ่ายค่าตอบแทนที่เพิ่มขึ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น</w:t>
      </w:r>
      <w:r w:rsidR="005913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FFF">
        <w:rPr>
          <w:rFonts w:ascii="TH SarabunPSK" w:hAnsi="TH SarabunPSK" w:cs="TH SarabunPSK"/>
          <w:sz w:val="32"/>
          <w:szCs w:val="32"/>
          <w:cs/>
        </w:rPr>
        <w:t>การออกแบบงานให้มีลักษณะความเป็นมาตรฐาน และการลดเวลาในการท</w:t>
      </w:r>
      <w:r w:rsidR="0059134C">
        <w:rPr>
          <w:rFonts w:ascii="TH SarabunPSK" w:hAnsi="TH SarabunPSK" w:cs="TH SarabunPSK" w:hint="cs"/>
          <w:sz w:val="32"/>
          <w:szCs w:val="32"/>
          <w:cs/>
        </w:rPr>
        <w:t>ำ</w:t>
      </w:r>
      <w:r w:rsidRPr="00355FFF">
        <w:rPr>
          <w:rFonts w:ascii="TH SarabunPSK" w:hAnsi="TH SarabunPSK" w:cs="TH SarabunPSK"/>
          <w:sz w:val="32"/>
          <w:szCs w:val="32"/>
          <w:cs/>
        </w:rPr>
        <w:t>งานลงเพื่อให้ผลผลิตมีปริมาณที่เพิ่มขึ</w:t>
      </w:r>
      <w:r w:rsidR="0059134C">
        <w:rPr>
          <w:rFonts w:ascii="TH SarabunPSK" w:hAnsi="TH SarabunPSK" w:cs="TH SarabunPSK" w:hint="cs"/>
          <w:sz w:val="32"/>
          <w:szCs w:val="32"/>
          <w:cs/>
        </w:rPr>
        <w:t>้</w:t>
      </w:r>
      <w:r w:rsidRPr="00355FFF">
        <w:rPr>
          <w:rFonts w:ascii="TH SarabunPSK" w:hAnsi="TH SarabunPSK" w:cs="TH SarabunPSK"/>
          <w:sz w:val="32"/>
          <w:szCs w:val="32"/>
          <w:cs/>
        </w:rPr>
        <w:t>น</w:t>
      </w:r>
    </w:p>
    <w:p w14:paraId="47278FFE" w14:textId="77777777" w:rsidR="009F17DE" w:rsidRPr="009F17DE" w:rsidRDefault="009F17DE" w:rsidP="00347C27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19AB072" w14:textId="48832E3F" w:rsidR="00AE4562" w:rsidRDefault="00FC7772" w:rsidP="00347C27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C7772">
        <w:rPr>
          <w:rFonts w:ascii="TH SarabunPSK" w:hAnsi="TH SarabunPSK" w:cs="TH SarabunPSK"/>
          <w:b/>
          <w:bCs/>
          <w:sz w:val="36"/>
          <w:szCs w:val="36"/>
          <w:cs/>
        </w:rPr>
        <w:t xml:space="preserve">2.3 </w:t>
      </w:r>
      <w:r w:rsidR="00AE4562" w:rsidRPr="00AE4562">
        <w:rPr>
          <w:rFonts w:ascii="TH SarabunPSK" w:hAnsi="TH SarabunPSK" w:cs="TH SarabunPSK"/>
          <w:b/>
          <w:bCs/>
          <w:sz w:val="36"/>
          <w:szCs w:val="36"/>
          <w:cs/>
        </w:rPr>
        <w:t>ทฤษฎีการองค์การยุคดั้งเดิมหรือยุคคลาสสิค</w:t>
      </w:r>
      <w:r w:rsidR="00AE456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E4562" w:rsidRPr="00AE4562">
        <w:rPr>
          <w:rFonts w:ascii="TH SarabunPSK" w:hAnsi="TH SarabunPSK" w:cs="TH SarabunPSK"/>
          <w:b/>
          <w:bCs/>
          <w:sz w:val="36"/>
          <w:szCs w:val="36"/>
        </w:rPr>
        <w:t>(Classic)</w:t>
      </w:r>
    </w:p>
    <w:p w14:paraId="5BDC499C" w14:textId="77777777" w:rsidR="00AE4562" w:rsidRDefault="00AE4562" w:rsidP="00347C27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964FEC" w14:textId="1758F4E3" w:rsidR="00FC7772" w:rsidRDefault="00AE4562" w:rsidP="00347C27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2.4 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  <w:cs/>
        </w:rPr>
        <w:t>ทฤษฎีการองค์การยุคกลางใหม่ (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</w:rPr>
        <w:t>Neo-Classic)</w:t>
      </w:r>
    </w:p>
    <w:p w14:paraId="5C0EB8DB" w14:textId="08361BDD" w:rsidR="00125214" w:rsidRDefault="00DB723B" w:rsidP="0014221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384D718" w14:textId="7726C008" w:rsidR="00FC7772" w:rsidRDefault="00FC7772" w:rsidP="0012521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C7772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="00AE4562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FC777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  <w:cs/>
        </w:rPr>
        <w:t>ทฤษฎีองค์การยุคทันสมัย (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</w:rPr>
        <w:t>Modern)</w:t>
      </w:r>
    </w:p>
    <w:p w14:paraId="4B38B0CC" w14:textId="02B78AB2" w:rsidR="000D10F2" w:rsidRPr="00125214" w:rsidRDefault="00125214" w:rsidP="0014221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A3C7CB4" w14:textId="710CEC8A" w:rsidR="00FC7772" w:rsidRDefault="00FC7772" w:rsidP="00C929A8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C7772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="00AE4562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FC777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  <w:cs/>
        </w:rPr>
        <w:t>ทฤษฎีองค์การหลังยุคทันสมัย (</w:t>
      </w:r>
      <w:r w:rsidR="00142210" w:rsidRPr="00142210">
        <w:rPr>
          <w:rFonts w:ascii="TH SarabunPSK" w:hAnsi="TH SarabunPSK" w:cs="TH SarabunPSK"/>
          <w:b/>
          <w:bCs/>
          <w:sz w:val="36"/>
          <w:szCs w:val="36"/>
        </w:rPr>
        <w:t>Post-Modern)</w:t>
      </w:r>
    </w:p>
    <w:p w14:paraId="7315D2DA" w14:textId="565085E3" w:rsidR="005A6951" w:rsidRDefault="00125214" w:rsidP="00142210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2744DC3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72D82095" w14:textId="37D8C1EB" w:rsidR="001B2F47" w:rsidRPr="006349B9" w:rsidRDefault="00FF1798" w:rsidP="00F76B07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ในบทนี้ได้เรียนรู้เกี่ยวกับ</w:t>
      </w:r>
      <w:r w:rsidR="00142210" w:rsidRPr="00142210">
        <w:rPr>
          <w:rFonts w:ascii="TH SarabunPSK" w:hAnsi="TH SarabunPSK" w:cs="TH SarabunPSK"/>
          <w:sz w:val="32"/>
          <w:szCs w:val="32"/>
          <w:cs/>
        </w:rPr>
        <w:t>ความหมายของทฤษฎีองค์การ ทฤษฎีองค์การยุคคลาสสิก (</w:t>
      </w:r>
      <w:r w:rsidR="00142210" w:rsidRPr="00142210">
        <w:rPr>
          <w:rFonts w:ascii="TH SarabunPSK" w:hAnsi="TH SarabunPSK" w:cs="TH SarabunPSK"/>
          <w:sz w:val="32"/>
          <w:szCs w:val="32"/>
        </w:rPr>
        <w:t xml:space="preserve">Classic) </w:t>
      </w:r>
      <w:r w:rsidR="00142210" w:rsidRPr="00142210">
        <w:rPr>
          <w:rFonts w:ascii="TH SarabunPSK" w:hAnsi="TH SarabunPSK" w:cs="TH SarabunPSK"/>
          <w:sz w:val="32"/>
          <w:szCs w:val="32"/>
          <w:cs/>
        </w:rPr>
        <w:t>ทฤษฎีการองค์การยุคกลางใหม่ (</w:t>
      </w:r>
      <w:r w:rsidR="00142210" w:rsidRPr="00142210">
        <w:rPr>
          <w:rFonts w:ascii="TH SarabunPSK" w:hAnsi="TH SarabunPSK" w:cs="TH SarabunPSK"/>
          <w:sz w:val="32"/>
          <w:szCs w:val="32"/>
        </w:rPr>
        <w:t xml:space="preserve">Neo-Classic) </w:t>
      </w:r>
      <w:r w:rsidR="00142210" w:rsidRPr="00142210">
        <w:rPr>
          <w:rFonts w:ascii="TH SarabunPSK" w:hAnsi="TH SarabunPSK" w:cs="TH SarabunPSK"/>
          <w:sz w:val="32"/>
          <w:szCs w:val="32"/>
          <w:cs/>
        </w:rPr>
        <w:t>ทฤษฎีองค์การยุคทันสมัย (</w:t>
      </w:r>
      <w:r w:rsidR="00142210" w:rsidRPr="00142210">
        <w:rPr>
          <w:rFonts w:ascii="TH SarabunPSK" w:hAnsi="TH SarabunPSK" w:cs="TH SarabunPSK"/>
          <w:sz w:val="32"/>
          <w:szCs w:val="32"/>
        </w:rPr>
        <w:t xml:space="preserve">Modern) </w:t>
      </w:r>
      <w:r w:rsidR="00142210" w:rsidRPr="00142210">
        <w:rPr>
          <w:rFonts w:ascii="TH SarabunPSK" w:hAnsi="TH SarabunPSK" w:cs="TH SarabunPSK"/>
          <w:sz w:val="32"/>
          <w:szCs w:val="32"/>
          <w:cs/>
        </w:rPr>
        <w:t>และ ทฤษฎีองค์การหลังยุคทันสมัย (</w:t>
      </w:r>
      <w:r w:rsidR="00142210" w:rsidRPr="00142210">
        <w:rPr>
          <w:rFonts w:ascii="TH SarabunPSK" w:hAnsi="TH SarabunPSK" w:cs="TH SarabunPSK"/>
          <w:sz w:val="32"/>
          <w:szCs w:val="32"/>
        </w:rPr>
        <w:t>Post-Modern)</w:t>
      </w:r>
    </w:p>
    <w:p w14:paraId="6866DFF3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0E747A0E" w14:textId="16790E94" w:rsidR="007465B2" w:rsidRPr="00142210" w:rsidRDefault="007465B2" w:rsidP="007465B2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142210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จงอธิบาย</w:t>
      </w:r>
      <w:r w:rsidR="00951228" w:rsidRPr="00142210">
        <w:rPr>
          <w:rFonts w:ascii="TH SarabunPSK" w:hAnsi="TH SarabunPSK" w:cs="TH SarabunPSK"/>
          <w:color w:val="FF0000"/>
          <w:sz w:val="32"/>
          <w:szCs w:val="32"/>
          <w:cs/>
        </w:rPr>
        <w:t xml:space="preserve">พัฒนาการก่อนคลอดและหลังคลอด </w:t>
      </w:r>
    </w:p>
    <w:p w14:paraId="7F47AC5E" w14:textId="31BE74F8" w:rsidR="007465B2" w:rsidRPr="00142210" w:rsidRDefault="007465B2" w:rsidP="007465B2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142210">
        <w:rPr>
          <w:rFonts w:ascii="TH SarabunPSK" w:hAnsi="TH SarabunPSK" w:cs="TH SarabunPSK" w:hint="cs"/>
          <w:color w:val="FF0000"/>
          <w:sz w:val="32"/>
          <w:szCs w:val="32"/>
          <w:cs/>
        </w:rPr>
        <w:t>จงอธิบาย</w:t>
      </w:r>
      <w:r w:rsidR="00951228" w:rsidRPr="00142210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วุฒิภาวะและพฤติกรรม </w:t>
      </w:r>
    </w:p>
    <w:p w14:paraId="284063F5" w14:textId="79042FEC" w:rsidR="007465B2" w:rsidRPr="00142210" w:rsidRDefault="007465B2" w:rsidP="007465B2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142210">
        <w:rPr>
          <w:rFonts w:ascii="TH SarabunPSK" w:hAnsi="TH SarabunPSK" w:cs="TH SarabunPSK"/>
          <w:color w:val="FF0000"/>
          <w:sz w:val="32"/>
          <w:szCs w:val="32"/>
          <w:cs/>
        </w:rPr>
        <w:t>จงอธิบาย</w:t>
      </w:r>
      <w:r w:rsidR="00951228" w:rsidRPr="00142210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การพัฒนาความรู้สึก พัฒนาการในการเคลื่อนไหว พัฒนาการในการพูด </w:t>
      </w:r>
    </w:p>
    <w:p w14:paraId="5405EB40" w14:textId="0DDF23DE" w:rsidR="007465B2" w:rsidRPr="00142210" w:rsidRDefault="007465B2" w:rsidP="007465B2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142210">
        <w:rPr>
          <w:rFonts w:ascii="TH SarabunPSK" w:hAnsi="TH SarabunPSK" w:cs="TH SarabunPSK"/>
          <w:color w:val="FF0000"/>
          <w:sz w:val="32"/>
          <w:szCs w:val="32"/>
          <w:cs/>
        </w:rPr>
        <w:t>จงอธิบาย</w:t>
      </w:r>
      <w:r w:rsidR="00951228" w:rsidRPr="00142210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การพัฒนาพฤติกรรมทางสังคม </w:t>
      </w:r>
    </w:p>
    <w:p w14:paraId="0A5A6F0A" w14:textId="3EE82669" w:rsidR="001B2F47" w:rsidRPr="00142210" w:rsidRDefault="007465B2" w:rsidP="007465B2">
      <w:pPr>
        <w:pStyle w:val="ListParagraph"/>
        <w:numPr>
          <w:ilvl w:val="0"/>
          <w:numId w:val="40"/>
        </w:numPr>
        <w:jc w:val="thaiDistribute"/>
        <w:rPr>
          <w:rFonts w:ascii="TH SarabunPSK" w:hAnsi="TH SarabunPSK" w:cs="TH SarabunPSK"/>
          <w:b/>
          <w:bCs/>
          <w:color w:val="FF0000"/>
          <w:sz w:val="28"/>
          <w:cs/>
        </w:rPr>
      </w:pPr>
      <w:r w:rsidRPr="00142210">
        <w:rPr>
          <w:rFonts w:ascii="TH SarabunPSK" w:hAnsi="TH SarabunPSK" w:cs="TH SarabunPSK"/>
          <w:color w:val="FF0000"/>
          <w:sz w:val="32"/>
          <w:szCs w:val="32"/>
          <w:cs/>
        </w:rPr>
        <w:t>จงอธิบาย</w:t>
      </w:r>
      <w:r w:rsidR="00951228" w:rsidRPr="00142210">
        <w:rPr>
          <w:rFonts w:ascii="TH SarabunPSK" w:hAnsi="TH SarabunPSK" w:cs="TH SarabunPSK"/>
          <w:color w:val="FF0000"/>
          <w:sz w:val="32"/>
          <w:szCs w:val="32"/>
          <w:cs/>
        </w:rPr>
        <w:t>ทฤษฎีทางพัฒนาการ</w:t>
      </w:r>
      <w:r w:rsidRPr="00142210">
        <w:rPr>
          <w:rFonts w:ascii="TH SarabunPSK" w:hAnsi="TH SarabunPSK" w:cs="TH SarabunPSK" w:hint="cs"/>
          <w:color w:val="FF0000"/>
          <w:sz w:val="32"/>
          <w:szCs w:val="32"/>
          <w:cs/>
        </w:rPr>
        <w:t>ของ</w:t>
      </w:r>
      <w:r w:rsidRPr="00142210">
        <w:rPr>
          <w:rFonts w:ascii="TH SarabunPSK" w:hAnsi="TH SarabunPSK" w:cs="TH SarabunPSK"/>
          <w:color w:val="FF0000"/>
          <w:sz w:val="32"/>
          <w:szCs w:val="32"/>
          <w:cs/>
        </w:rPr>
        <w:t>ฟรอยด์ เพียเจท์</w:t>
      </w:r>
      <w:r w:rsidRPr="0014221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</w:t>
      </w:r>
      <w:r w:rsidRPr="00142210">
        <w:rPr>
          <w:rFonts w:ascii="TH SarabunPSK" w:hAnsi="TH SarabunPSK" w:cs="TH SarabunPSK"/>
          <w:color w:val="FF0000"/>
          <w:sz w:val="32"/>
          <w:szCs w:val="32"/>
          <w:cs/>
        </w:rPr>
        <w:t>อีริคสัน</w:t>
      </w:r>
    </w:p>
    <w:p w14:paraId="2FB710FC" w14:textId="1194315C" w:rsidR="00906DCA" w:rsidRDefault="00142210" w:rsidP="004200B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ความหมายของ</w:t>
      </w:r>
      <w:r w:rsidRPr="00057D6C">
        <w:rPr>
          <w:rFonts w:ascii="TH SarabunPSK" w:hAnsi="TH SarabunPSK" w:cs="TH SarabunPSK"/>
          <w:sz w:val="32"/>
          <w:szCs w:val="32"/>
          <w:cs/>
        </w:rPr>
        <w:t>ทฤษฎีองค์การ ทฤษฎีองค์การยุคคลาสสิก (</w:t>
      </w:r>
      <w:r w:rsidRPr="00057D6C">
        <w:rPr>
          <w:rFonts w:ascii="TH SarabunPSK" w:hAnsi="TH SarabunPSK" w:cs="TH SarabunPSK"/>
          <w:sz w:val="32"/>
          <w:szCs w:val="32"/>
        </w:rPr>
        <w:t>Classic)</w:t>
      </w:r>
      <w:r w:rsidRPr="00057D6C">
        <w:rPr>
          <w:rFonts w:ascii="TH SarabunPSK" w:hAnsi="TH SarabunPSK" w:cs="TH SarabunPSK"/>
          <w:sz w:val="32"/>
          <w:szCs w:val="32"/>
          <w:cs/>
        </w:rPr>
        <w:t xml:space="preserve"> ทฤษฎีการองค์การยุคกลางใหม่ (</w:t>
      </w:r>
      <w:r w:rsidRPr="00057D6C">
        <w:rPr>
          <w:rFonts w:ascii="TH SarabunPSK" w:hAnsi="TH SarabunPSK" w:cs="TH SarabunPSK"/>
          <w:sz w:val="32"/>
          <w:szCs w:val="32"/>
        </w:rPr>
        <w:t>Neo-Classic)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7D6C">
        <w:rPr>
          <w:rFonts w:ascii="TH SarabunPSK" w:hAnsi="TH SarabunPSK" w:cs="TH SarabunPSK"/>
          <w:sz w:val="32"/>
          <w:szCs w:val="32"/>
          <w:cs/>
        </w:rPr>
        <w:t>ทฤษฎีองค์การยุคทันสมัย (</w:t>
      </w:r>
      <w:r w:rsidRPr="00057D6C">
        <w:rPr>
          <w:rFonts w:ascii="TH SarabunPSK" w:hAnsi="TH SarabunPSK" w:cs="TH SarabunPSK"/>
          <w:sz w:val="32"/>
          <w:szCs w:val="32"/>
        </w:rPr>
        <w:t>Modern)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57D6C">
        <w:rPr>
          <w:rFonts w:ascii="TH SarabunPSK" w:hAnsi="TH SarabunPSK" w:cs="TH SarabunPSK"/>
          <w:sz w:val="32"/>
          <w:szCs w:val="32"/>
          <w:cs/>
        </w:rPr>
        <w:t>ทฤษฎีองค์การหลังยุคทันสมัย (</w:t>
      </w:r>
      <w:r w:rsidRPr="00057D6C">
        <w:rPr>
          <w:rFonts w:ascii="TH SarabunPSK" w:hAnsi="TH SarabunPSK" w:cs="TH SarabunPSK"/>
          <w:sz w:val="32"/>
          <w:szCs w:val="32"/>
        </w:rPr>
        <w:t>Post-Modern)</w:t>
      </w:r>
    </w:p>
    <w:p w14:paraId="6177149C" w14:textId="77777777" w:rsidR="003C63AC" w:rsidRDefault="003C63AC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5B70BBC4" w14:textId="55A86834" w:rsidR="006349B9" w:rsidRPr="00051528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5152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051528" w:rsidRPr="00051528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14:paraId="0EE02280" w14:textId="77777777" w:rsidR="006349B9" w:rsidRPr="00051528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4798493D" w14:textId="72C4CC6F" w:rsidR="006349B9" w:rsidRPr="00051528" w:rsidRDefault="006349B9" w:rsidP="00051528">
      <w:pPr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51528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05152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51528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051528" w:rsidRPr="00051528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05152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1528" w:rsidRPr="00051528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14:paraId="383E809A" w14:textId="1B2E3BC2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1528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051528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05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0" w:name="_Hlk59699769"/>
      <w:r w:rsidR="00051528" w:rsidRPr="00051528">
        <w:rPr>
          <w:rFonts w:ascii="TH SarabunPSK" w:hAnsi="TH SarabunPSK" w:cs="TH SarabunPSK"/>
          <w:sz w:val="32"/>
          <w:szCs w:val="32"/>
          <w:cs/>
        </w:rPr>
        <w:t xml:space="preserve">ระบบการตอบสนอง โครงสร้างและการทำงานของระบบประสาท ระบบประสาทส่วนกลาง ระบบประสาทส่วนนอก </w:t>
      </w:r>
      <w:bookmarkStart w:id="21" w:name="_Hlk59697784"/>
      <w:r w:rsidR="00051528" w:rsidRPr="00051528">
        <w:rPr>
          <w:rFonts w:ascii="TH SarabunPSK" w:hAnsi="TH SarabunPSK" w:cs="TH SarabunPSK"/>
          <w:sz w:val="32"/>
          <w:szCs w:val="32"/>
          <w:cs/>
        </w:rPr>
        <w:t xml:space="preserve">ปฏิกิริยาสะท้อน </w:t>
      </w:r>
      <w:bookmarkEnd w:id="21"/>
      <w:r w:rsidR="00051528" w:rsidRPr="00051528">
        <w:rPr>
          <w:rFonts w:ascii="TH SarabunPSK" w:hAnsi="TH SarabunPSK" w:cs="TH SarabunPSK"/>
          <w:sz w:val="32"/>
          <w:szCs w:val="32"/>
          <w:cs/>
        </w:rPr>
        <w:t>วิธีการศึกษาสมอง และระบบประสาท</w:t>
      </w:r>
    </w:p>
    <w:bookmarkEnd w:id="20"/>
    <w:p w14:paraId="50D86CCF" w14:textId="77777777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9D32B60" w14:textId="77777777" w:rsidR="006349B9" w:rsidRPr="00051528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51528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5533C41C" w14:textId="14559E3A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1528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085F17">
        <w:rPr>
          <w:rFonts w:ascii="TH SarabunPSK" w:hAnsi="TH SarabunPSK" w:cs="TH SarabunPSK" w:hint="cs"/>
          <w:sz w:val="32"/>
          <w:szCs w:val="32"/>
          <w:cs/>
        </w:rPr>
        <w:t>3</w:t>
      </w:r>
      <w:r w:rsidRPr="00051528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3DF755E4" w14:textId="65737A09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1528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ระบบการตอบสนอง</w:t>
      </w:r>
      <w:r w:rsidRPr="00051528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4A6DEFF" w14:textId="7FFADBEA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5152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051528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โครงสร้างและการทำงานของระบบประสาท</w:t>
      </w:r>
      <w:r w:rsidRPr="00051528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0C5CE4E" w14:textId="461C40BE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085F17">
        <w:rPr>
          <w:rFonts w:ascii="TH SarabunPSK" w:hAnsi="TH SarabunPSK" w:cs="TH SarabunPSK" w:hint="cs"/>
          <w:sz w:val="32"/>
          <w:szCs w:val="32"/>
          <w:cs/>
        </w:rPr>
        <w:t>บอก</w:t>
      </w:r>
      <w:r w:rsidR="00051528" w:rsidRPr="00085F17">
        <w:rPr>
          <w:rFonts w:ascii="TH SarabunPSK" w:hAnsi="TH SarabunPSK" w:cs="TH SarabunPSK"/>
          <w:sz w:val="32"/>
          <w:szCs w:val="32"/>
          <w:cs/>
        </w:rPr>
        <w:t>ระบบประสาทส่วนกลาง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F884EDD" w14:textId="1E96EBC8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085F17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51528" w:rsidRPr="00085F17">
        <w:rPr>
          <w:rFonts w:ascii="TH SarabunPSK" w:hAnsi="TH SarabunPSK" w:cs="TH SarabunPSK"/>
          <w:sz w:val="32"/>
          <w:szCs w:val="32"/>
          <w:cs/>
        </w:rPr>
        <w:t>ระบบประสาทส่วนนอก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B466DE6" w14:textId="6A090673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085F17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85F17" w:rsidRPr="00085F17">
        <w:rPr>
          <w:rFonts w:ascii="TH SarabunPSK" w:hAnsi="TH SarabunPSK" w:cs="TH SarabunPSK"/>
          <w:sz w:val="32"/>
          <w:szCs w:val="32"/>
          <w:cs/>
        </w:rPr>
        <w:t>ปฏิกิริยาสะท้อน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634E5A4" w14:textId="2FA08E29" w:rsidR="006349B9" w:rsidRPr="00085F17" w:rsidRDefault="006349B9" w:rsidP="0005152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>6. บอก</w:t>
      </w:r>
      <w:r w:rsidR="00085F17" w:rsidRPr="00085F17">
        <w:rPr>
          <w:rFonts w:ascii="TH SarabunPSK" w:hAnsi="TH SarabunPSK" w:cs="TH SarabunPSK"/>
          <w:sz w:val="32"/>
          <w:szCs w:val="32"/>
          <w:cs/>
        </w:rPr>
        <w:t>วิธีการศึกษาสมอง และระบบประสาท</w:t>
      </w:r>
      <w:r w:rsidRPr="00085F17">
        <w:rPr>
          <w:rFonts w:ascii="TH SarabunPSK" w:hAnsi="TH SarabunPSK" w:cs="TH SarabunPSK"/>
          <w:sz w:val="32"/>
          <w:szCs w:val="32"/>
          <w:cs/>
        </w:rPr>
        <w:t>ได้</w:t>
      </w:r>
    </w:p>
    <w:p w14:paraId="565A9832" w14:textId="77777777" w:rsidR="006349B9" w:rsidRPr="000515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C8DAB46" w14:textId="77777777" w:rsidR="006349B9" w:rsidRPr="00085F1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5F17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11F098F7" w14:textId="2DDA8BD1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085F17" w:rsidRPr="00085F17">
        <w:rPr>
          <w:rFonts w:ascii="TH SarabunPSK" w:hAnsi="TH SarabunPSK" w:cs="TH SarabunPSK" w:hint="cs"/>
          <w:sz w:val="32"/>
          <w:szCs w:val="32"/>
          <w:cs/>
        </w:rPr>
        <w:t>3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5628EB02" w14:textId="77777777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085F17">
        <w:rPr>
          <w:rFonts w:ascii="TH SarabunPSK" w:hAnsi="TH SarabunPSK" w:cs="TH SarabunPSK"/>
          <w:sz w:val="32"/>
          <w:szCs w:val="32"/>
        </w:rPr>
        <w:t xml:space="preserve">power point) 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7ACC9D2A" w14:textId="29D2901A" w:rsidR="006349B9" w:rsidRPr="00911E8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911E8F" w:rsidRPr="00911E8F">
        <w:rPr>
          <w:rFonts w:ascii="TH SarabunPSK" w:hAnsi="TH SarabunPSK" w:cs="TH SarabunPSK"/>
          <w:sz w:val="32"/>
          <w:szCs w:val="32"/>
          <w:cs/>
        </w:rPr>
        <w:t>สรีรวิทยาของระบบการตอบสนอง</w:t>
      </w:r>
    </w:p>
    <w:p w14:paraId="16B6549D" w14:textId="234A81D0" w:rsidR="006349B9" w:rsidRPr="00911E8F" w:rsidRDefault="00911E8F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911E8F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911E8F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911E8F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75F1AF2C" w14:textId="77777777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3DA1C33" w14:textId="77777777" w:rsidR="006349B9" w:rsidRPr="00085F1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85F17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7178BC0C" w14:textId="52C873C4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085F17" w:rsidRPr="00085F17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085F17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3FD30B4D" w14:textId="74DA354C" w:rsidR="006349B9" w:rsidRPr="00085F1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5F17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085F17">
        <w:rPr>
          <w:rFonts w:ascii="TH SarabunPSK" w:hAnsi="TH SarabunPSK" w:cs="TH SarabunPSK" w:hint="cs"/>
          <w:sz w:val="32"/>
          <w:szCs w:val="32"/>
          <w:cs/>
        </w:rPr>
        <w:t>ำ</w:t>
      </w:r>
      <w:r w:rsidRPr="00085F17">
        <w:rPr>
          <w:rFonts w:ascii="TH SarabunPSK" w:hAnsi="TH SarabunPSK" w:cs="TH SarabunPSK"/>
          <w:sz w:val="32"/>
          <w:szCs w:val="32"/>
          <w:cs/>
        </w:rPr>
        <w:t>เสนอ (</w:t>
      </w:r>
      <w:r w:rsidRPr="00085F17">
        <w:rPr>
          <w:rFonts w:ascii="TH SarabunPSK" w:hAnsi="TH SarabunPSK" w:cs="TH SarabunPSK"/>
          <w:sz w:val="32"/>
          <w:szCs w:val="32"/>
        </w:rPr>
        <w:t xml:space="preserve">power point) </w:t>
      </w:r>
      <w:r w:rsidRPr="00085F17">
        <w:rPr>
          <w:rFonts w:ascii="TH SarabunPSK" w:hAnsi="TH SarabunPSK" w:cs="TH SarabunPSK"/>
          <w:sz w:val="32"/>
          <w:szCs w:val="32"/>
          <w:cs/>
        </w:rPr>
        <w:t>เรื่อง</w:t>
      </w:r>
      <w:r w:rsidR="00085F17" w:rsidRPr="00085F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5F17" w:rsidRPr="00085F17">
        <w:rPr>
          <w:rFonts w:ascii="TH SarabunPSK" w:hAnsi="TH SarabunPSK" w:cs="TH SarabunPSK"/>
          <w:sz w:val="32"/>
          <w:szCs w:val="32"/>
          <w:cs/>
        </w:rPr>
        <w:t>สรีรวิทยาของระบบการตอบสนอง</w:t>
      </w:r>
    </w:p>
    <w:p w14:paraId="1E655507" w14:textId="163B68AF" w:rsidR="006349B9" w:rsidRPr="00911E8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911E8F" w:rsidRPr="00911E8F">
        <w:rPr>
          <w:rFonts w:ascii="TH SarabunPSK" w:hAnsi="TH SarabunPSK" w:cs="TH SarabunPSK"/>
          <w:sz w:val="32"/>
          <w:szCs w:val="32"/>
        </w:rPr>
        <w:t xml:space="preserve">VDO Clip </w:t>
      </w:r>
      <w:r w:rsidR="00911E8F" w:rsidRPr="00911E8F">
        <w:rPr>
          <w:rFonts w:ascii="TH SarabunPSK" w:hAnsi="TH SarabunPSK" w:cs="TH SarabunPSK" w:hint="cs"/>
          <w:sz w:val="32"/>
          <w:szCs w:val="32"/>
          <w:cs/>
        </w:rPr>
        <w:t>ตัวอย่าง สรุป และสถานการณ์</w:t>
      </w:r>
      <w:r w:rsidRPr="00911E8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7BAF08" w14:textId="282287D6" w:rsidR="006349B9" w:rsidRPr="00911E8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911E8F" w:rsidRPr="00911E8F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  <w:r w:rsidRPr="00911E8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F1045A" w14:textId="77777777" w:rsidR="006349B9" w:rsidRPr="00085F1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3A40DE9E" w14:textId="77777777" w:rsidR="006349B9" w:rsidRPr="00911E8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11E8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65A918DB" w14:textId="77777777" w:rsidR="006349B9" w:rsidRPr="00911E8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232B7203" w14:textId="77777777" w:rsidR="006349B9" w:rsidRPr="00911E8F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22048EA4" w14:textId="36B0A521" w:rsidR="006349B9" w:rsidRPr="00911E8F" w:rsidRDefault="006349B9" w:rsidP="00911E8F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911E8F" w:rsidRPr="00911E8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85F17" w:rsidRPr="00911E8F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911E8F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78B87D84" w14:textId="31BBA42D" w:rsidR="006349B9" w:rsidRPr="00911E8F" w:rsidRDefault="006349B9" w:rsidP="00911E8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1E8F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731C7A12" w14:textId="77777777" w:rsidR="00911E8F" w:rsidRDefault="00911E8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5371EB11" w14:textId="7C62BDE8" w:rsidR="00886BC0" w:rsidRPr="00886BC0" w:rsidRDefault="00886BC0" w:rsidP="000515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86BC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="006E5441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14:paraId="08378D99" w14:textId="77777777" w:rsidR="00AC754E" w:rsidRDefault="00886BC0" w:rsidP="000515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22" w:name="_Hlk59698320"/>
      <w:r w:rsidRPr="00886B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C754E" w:rsidRPr="00AC754E">
        <w:rPr>
          <w:rFonts w:ascii="TH SarabunPSK" w:hAnsi="TH SarabunPSK" w:cs="TH SarabunPSK"/>
          <w:b/>
          <w:bCs/>
          <w:sz w:val="40"/>
          <w:szCs w:val="40"/>
          <w:cs/>
        </w:rPr>
        <w:t>สรีรวิทยาของระบบการตอบสนอง</w:t>
      </w:r>
    </w:p>
    <w:bookmarkEnd w:id="22"/>
    <w:p w14:paraId="1896C15D" w14:textId="68DD6A71" w:rsidR="00AC754E" w:rsidRDefault="00AC754E" w:rsidP="0005152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</w:t>
      </w:r>
      <w:r>
        <w:rPr>
          <w:rFonts w:ascii="TH SarabunPSK" w:hAnsi="TH SarabunPSK" w:cs="TH SarabunPSK"/>
          <w:b/>
          <w:bCs/>
          <w:sz w:val="40"/>
          <w:szCs w:val="40"/>
        </w:rPr>
        <w:t>Psychology of Response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3D545E74" w14:textId="77777777" w:rsidR="008E2B43" w:rsidRPr="00051528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051528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40C5A17C" w14:textId="77777777" w:rsidR="00911E8F" w:rsidRDefault="008E2B43" w:rsidP="00911E8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51528">
        <w:rPr>
          <w:rFonts w:ascii="TH SarabunPSK" w:hAnsi="TH SarabunPSK" w:cs="TH SarabunPSK"/>
          <w:sz w:val="32"/>
          <w:szCs w:val="32"/>
          <w:cs/>
        </w:rPr>
        <w:tab/>
      </w:r>
      <w:r w:rsidRPr="00051528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ระบบการตอบสนอง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โครงสร้างและการทำงานของระบบประสาท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ระบบประสาทส่วนกลาง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ระบบประสาทส่วน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นอก </w:t>
      </w:r>
      <w:r w:rsidR="00051528" w:rsidRPr="00051528">
        <w:rPr>
          <w:rFonts w:ascii="TH SarabunPSK" w:hAnsi="TH SarabunPSK" w:cs="TH SarabunPSK"/>
          <w:sz w:val="32"/>
          <w:szCs w:val="32"/>
          <w:cs/>
        </w:rPr>
        <w:t>ปฏิกิริยาสะท้อน</w:t>
      </w:r>
      <w:r w:rsidR="00051528" w:rsidRPr="00051528">
        <w:rPr>
          <w:rFonts w:ascii="TH SarabunPSK" w:hAnsi="TH SarabunPSK" w:cs="TH SarabunPSK" w:hint="cs"/>
          <w:sz w:val="32"/>
          <w:szCs w:val="32"/>
          <w:cs/>
        </w:rPr>
        <w:t xml:space="preserve"> วิธีการศึกษาสมอง และระบบประสา</w:t>
      </w:r>
      <w:r w:rsidR="00911E8F">
        <w:rPr>
          <w:rFonts w:ascii="TH SarabunPSK" w:hAnsi="TH SarabunPSK" w:cs="TH SarabunPSK" w:hint="cs"/>
          <w:sz w:val="32"/>
          <w:szCs w:val="32"/>
          <w:cs/>
        </w:rPr>
        <w:t xml:space="preserve">ท   </w:t>
      </w:r>
    </w:p>
    <w:p w14:paraId="2C6E231E" w14:textId="7ACEDADA" w:rsidR="00BD552A" w:rsidRDefault="00AC754E" w:rsidP="00911E8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C754E">
        <w:rPr>
          <w:rFonts w:ascii="TH SarabunPSK" w:hAnsi="TH SarabunPSK" w:cs="TH SarabunPSK" w:hint="cs"/>
          <w:sz w:val="32"/>
          <w:szCs w:val="32"/>
          <w:cs/>
        </w:rPr>
        <w:t>สรีรวิทยามีอิทธิพลต่อพฤติกรรมของบุคคล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เป็นไปได้ที่เราจะศึกษาพฤติกรรม</w:t>
      </w:r>
      <w:r w:rsidR="00BD552A">
        <w:rPr>
          <w:rFonts w:ascii="TH SarabunPSK" w:hAnsi="TH SarabunPSK" w:cs="TH SarabunPSK" w:hint="cs"/>
          <w:sz w:val="32"/>
          <w:szCs w:val="32"/>
          <w:cs/>
        </w:rPr>
        <w:t>โดยไม่ได้เข้าใจถึงระบบอวัยวะรับสัมผัส ระบบกล้ามเนื้อ หรือระบบประสาท แต่ก็เหมือนกับการเรียนขับรถโดยที่ไม่มีความรู้เรื่องเครื่องยนต์กลไก ซึ่งในทั้งสองกรณีนี้บุคคลไม่อาจจะแก้ไขปัญหาที่จะเกิดขึ้นได้</w:t>
      </w:r>
    </w:p>
    <w:p w14:paraId="0CCB507A" w14:textId="76F9D46D" w:rsidR="00BD552A" w:rsidRDefault="00BD552A" w:rsidP="00C929A8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สรีรจิตวิทยา (</w:t>
      </w:r>
      <w:r>
        <w:rPr>
          <w:rFonts w:ascii="TH SarabunPSK" w:hAnsi="TH SarabunPSK" w:cs="TH SarabunPSK"/>
          <w:sz w:val="32"/>
          <w:szCs w:val="32"/>
        </w:rPr>
        <w:t>physiological p</w:t>
      </w:r>
      <w:r w:rsidRPr="00BD552A">
        <w:rPr>
          <w:rFonts w:ascii="TH SarabunPSK" w:hAnsi="TH SarabunPSK" w:cs="TH SarabunPSK"/>
          <w:sz w:val="32"/>
          <w:szCs w:val="32"/>
        </w:rPr>
        <w:t>sychology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psychobiology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คือ </w:t>
      </w:r>
      <w:r w:rsidRPr="00BD552A">
        <w:rPr>
          <w:rFonts w:ascii="TH SarabunPSK" w:hAnsi="TH SarabunPSK" w:cs="TH SarabunPSK"/>
          <w:sz w:val="32"/>
          <w:szCs w:val="32"/>
          <w:cs/>
        </w:rPr>
        <w:t>การศึกษาบทบาทของระบบประสาท การทำงานของอวัยวะต่าง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52A">
        <w:rPr>
          <w:rFonts w:ascii="TH SarabunPSK" w:hAnsi="TH SarabunPSK" w:cs="TH SarabunPSK"/>
          <w:sz w:val="32"/>
          <w:szCs w:val="32"/>
          <w:cs/>
        </w:rPr>
        <w:t>ๆ ในร่างกาย ในการประยุกต์ใช้เพื่อเข้าใจพฤติกรรม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D552A">
        <w:rPr>
          <w:rFonts w:ascii="TH SarabunPSK" w:hAnsi="TH SarabunPSK" w:cs="TH SarabunPSK"/>
          <w:sz w:val="32"/>
          <w:szCs w:val="32"/>
          <w:cs/>
        </w:rPr>
        <w:t xml:space="preserve">การรับรู้ การคิดการเข้าใจ กระบวนการจำ แรงจูงใจ การเรียนรู้อารมณ์ พัฒนาการและบุคลิกภาพ การศึกษาสภาวะของสมองและร่างกายในขณะที่บุคคลหลับและกระบวนการทางจิตใจ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ซึ่งมีรายละเอียดดังนี้</w:t>
      </w:r>
    </w:p>
    <w:p w14:paraId="2443EC65" w14:textId="2AB2D31B" w:rsidR="00BD552A" w:rsidRPr="00BD552A" w:rsidRDefault="006E5441" w:rsidP="00C929A8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BD552A" w:rsidRPr="00BD552A">
        <w:rPr>
          <w:rFonts w:ascii="TH SarabunPSK" w:hAnsi="TH SarabunPSK" w:cs="TH SarabunPSK" w:hint="cs"/>
          <w:b/>
          <w:bCs/>
          <w:sz w:val="36"/>
          <w:szCs w:val="36"/>
          <w:cs/>
        </w:rPr>
        <w:t>.1 ระบบการตอบสนอง</w:t>
      </w:r>
      <w:r w:rsidR="004B1757" w:rsidRPr="004B1757">
        <w:t xml:space="preserve"> </w:t>
      </w:r>
      <w:r w:rsidR="004B1757">
        <w:t>(</w:t>
      </w:r>
      <w:r w:rsidR="004B1757" w:rsidRPr="004B1757">
        <w:rPr>
          <w:rFonts w:ascii="TH SarabunPSK" w:hAnsi="TH SarabunPSK" w:cs="TH SarabunPSK"/>
          <w:b/>
          <w:bCs/>
          <w:sz w:val="36"/>
          <w:szCs w:val="36"/>
        </w:rPr>
        <w:t>Response system</w:t>
      </w:r>
      <w:r w:rsidR="004B1757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4E281914" w14:textId="689FC027" w:rsidR="0016062B" w:rsidRDefault="00BD552A" w:rsidP="00C929A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จากการศึกษาระบบการตอบสนองของร่างกาย ทำให้เราได้รู้ถึงความละเอียดอ่อนของระบบต่าง ๆ ภายในร่างกาย เมื่อสิ่งมีชีวิ</w:t>
      </w:r>
      <w:r w:rsidR="00175534">
        <w:rPr>
          <w:rFonts w:ascii="TH SarabunPSK" w:hAnsi="TH SarabunPSK" w:cs="TH SarabunPSK" w:hint="cs"/>
          <w:sz w:val="32"/>
          <w:szCs w:val="32"/>
          <w:cs/>
        </w:rPr>
        <w:t>ต</w:t>
      </w:r>
      <w:r w:rsidR="001D36C4">
        <w:rPr>
          <w:rFonts w:ascii="TH SarabunPSK" w:hAnsi="TH SarabunPSK" w:cs="TH SarabunPSK" w:hint="cs"/>
          <w:sz w:val="32"/>
          <w:szCs w:val="32"/>
          <w:cs/>
        </w:rPr>
        <w:t>ถูกกระตุ้นให้ตอบสนองต่อสภาวะฉุกเฉิน จะเกิดสัญญาณถึงอวัยวะ</w:t>
      </w:r>
      <w:r w:rsidR="002E3526">
        <w:rPr>
          <w:rFonts w:ascii="TH SarabunPSK" w:hAnsi="TH SarabunPSK" w:cs="TH SarabunPSK" w:hint="cs"/>
          <w:sz w:val="32"/>
          <w:szCs w:val="32"/>
          <w:cs/>
        </w:rPr>
        <w:t>ต่าง ๆ เพื่อกระตุ้น</w:t>
      </w:r>
      <w:r w:rsidR="0016062B">
        <w:rPr>
          <w:rFonts w:ascii="TH SarabunPSK" w:hAnsi="TH SarabunPSK" w:cs="TH SarabunPSK" w:hint="cs"/>
          <w:sz w:val="32"/>
          <w:szCs w:val="32"/>
          <w:cs/>
        </w:rPr>
        <w:t>ให้เกิดการตอบสนอง นักจิตวิทยาซึ่งเป็นผู้วิเคราะห์พฤติกรรมที่สลับซับซ้อน พบว่ามนุษย์อยู่ในโลกนี้ด้วยการปรับตัวและโต้ตอบต่อสภาวะแวดล้อมรอบตัว ซึ่งบางอย่างก็จำเป็นต้องได้รับการตอบสนองโดยทันทีทันใดอาจกล่าวได้ว่าบุคคลได้รับสิ่งเร้าจากอวัยวะรับสัมผัสต่าง ๆ มากมาย และอวัยวะรับสัมผัสแต่ละชนิดมีอิสระตอบสนองต่อสิ่งเร้านั้น ๆ ได้ ฉะนั้นบุคคลจึงมีความสามารถที่จะรับสิ่งเร้าหลาย ๆ อย่างในเวลาเดียวกัน อย่างเช่นเราได้รับรสและกลิ่นพร้อม ๆ กัน หรือเราอาจจะได้ยิน เห็น รู้สึกหนาวร้อน ได้ยินหัวใจเต้น ปวดหลัง ในขณะเดียวกับได้รับรสและได้กลิ่นก็ได้ แต่ร่างกายสามารถโต้ตอบต่อสิ่งเร้าได้ทีละกลุ่มเท่านั้น ระบบของร่างกายจะใช้ขบวนการผสมผสานสิ่งเร้าที่รับเข้ามา และผสมผสานกิจกรรมในสมอง</w:t>
      </w:r>
      <w:r w:rsidR="00F3342F">
        <w:rPr>
          <w:rFonts w:ascii="TH SarabunPSK" w:hAnsi="TH SarabunPSK" w:cs="TH SarabunPSK" w:hint="cs"/>
          <w:sz w:val="32"/>
          <w:szCs w:val="32"/>
          <w:cs/>
        </w:rPr>
        <w:t xml:space="preserve"> เพื่อก่อให้เกิดความสมดุล เ</w:t>
      </w:r>
      <w:r w:rsidR="00F3342F" w:rsidRPr="00F3342F">
        <w:rPr>
          <w:rFonts w:ascii="TH SarabunPSK" w:hAnsi="TH SarabunPSK" w:cs="TH SarabunPSK"/>
          <w:sz w:val="32"/>
          <w:szCs w:val="32"/>
          <w:cs/>
        </w:rPr>
        <w:t>มื่อสมองแปล</w:t>
      </w:r>
      <w:r w:rsidR="00F3342F">
        <w:rPr>
          <w:rFonts w:ascii="TH SarabunPSK" w:hAnsi="TH SarabunPSK" w:cs="TH SarabunPSK" w:hint="cs"/>
          <w:sz w:val="32"/>
          <w:szCs w:val="32"/>
          <w:cs/>
        </w:rPr>
        <w:t>ผลสิ่งเร้าที่ส่งเข้าไปแล้วก็จะส่งข่าวสารผ่านระบบประสาทไปยังกล้ามเนื้อและต่อมต่าง ๆ ซึ่งกระตุ้นให้ร่างกายสนองต่อสิ่งเร้ากระแสประสาทจะเดินทางไปจนครบวงจร ก่อนกล่าวถึงระบบประสาทจะกล่าวถึงสภาพกล้ามเนื้อและต่อมต่าง ๆ เสียก่อน</w:t>
      </w:r>
    </w:p>
    <w:p w14:paraId="2196D34F" w14:textId="4BABD3BC" w:rsidR="00D4453F" w:rsidRDefault="00175534" w:rsidP="00C929A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453F">
        <w:rPr>
          <w:rFonts w:ascii="TH SarabunPSK" w:hAnsi="TH SarabunPSK" w:cs="TH SarabunPSK" w:hint="cs"/>
          <w:b/>
          <w:bCs/>
          <w:sz w:val="32"/>
          <w:szCs w:val="32"/>
          <w:cs/>
        </w:rPr>
        <w:t>1) ระบบกล้ามเนื้อ</w:t>
      </w:r>
      <w:r w:rsidR="00F3342F" w:rsidRPr="00D44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F3342F" w:rsidRPr="00D4453F">
        <w:rPr>
          <w:rFonts w:ascii="TH SarabunPSK" w:hAnsi="TH SarabunPSK" w:cs="TH SarabunPSK"/>
          <w:b/>
          <w:bCs/>
          <w:sz w:val="32"/>
          <w:szCs w:val="32"/>
        </w:rPr>
        <w:t>The muscles</w:t>
      </w:r>
      <w:r w:rsidR="00F3342F" w:rsidRPr="00D4453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3342F">
        <w:rPr>
          <w:rFonts w:ascii="TH SarabunPSK" w:hAnsi="TH SarabunPSK" w:cs="TH SarabunPSK"/>
          <w:sz w:val="32"/>
          <w:szCs w:val="32"/>
        </w:rPr>
        <w:t xml:space="preserve"> </w:t>
      </w:r>
      <w:r w:rsidR="00F3342F">
        <w:rPr>
          <w:rFonts w:ascii="TH SarabunPSK" w:hAnsi="TH SarabunPSK" w:cs="TH SarabunPSK" w:hint="cs"/>
          <w:sz w:val="32"/>
          <w:szCs w:val="32"/>
          <w:cs/>
        </w:rPr>
        <w:t>กล้ามเนื้อและระบบกระดูก มีความรับผิดชอบต่อการเคลื่อนไหวของร่างกาย โดยปกติระบบกล้ามเนื้อจะอยู่ในสภาพเตรียมพร้อมที่จะตอบสนอง คือ มีการบีบตัวเล็กน้อย ในการตอบโต้</w:t>
      </w:r>
      <w:r w:rsidR="00266D9D">
        <w:rPr>
          <w:rFonts w:ascii="TH SarabunPSK" w:hAnsi="TH SarabunPSK" w:cs="TH SarabunPSK" w:hint="cs"/>
          <w:sz w:val="32"/>
          <w:szCs w:val="32"/>
          <w:cs/>
        </w:rPr>
        <w:t>ต่อสิ่งเร้าโดยตรงหรือต่อกระแสประสาทบงการจากสมองนั้นกล้ามเนื้อจะบีบตัว ก่อให้เกิดการเคลื่อนไหวขึ้น การบีบตัวเมื่อตอบโต้ต่อสิ่งเร้า จะใช้ระยะเวลาสั้นกว่าการบีบตัวในสภาวะ</w:t>
      </w:r>
      <w:r w:rsidR="00266D9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ปกติ เมื่อเกิดการตอบโต้ต่อสิ่งเร้าแล้ว กล้ามเนื้อจะคืนสู่สภาพการบีบตัวที่น้อยลงซึ่งเป็นสภาวะที่เซลมีประสิทธิภาพมากที่สุด สภาวะนี้เรียกว่า </w:t>
      </w:r>
      <w:r w:rsidR="00266D9D">
        <w:rPr>
          <w:rFonts w:ascii="TH SarabunPSK" w:hAnsi="TH SarabunPSK" w:cs="TH SarabunPSK"/>
          <w:sz w:val="32"/>
          <w:szCs w:val="32"/>
        </w:rPr>
        <w:t xml:space="preserve">muscle tone </w:t>
      </w:r>
      <w:r w:rsidR="00266D9D">
        <w:rPr>
          <w:rFonts w:ascii="TH SarabunPSK" w:hAnsi="TH SarabunPSK" w:cs="TH SarabunPSK" w:hint="cs"/>
          <w:sz w:val="32"/>
          <w:szCs w:val="32"/>
          <w:cs/>
        </w:rPr>
        <w:t>ซึ่งแตกต่างกันไปในแต่ละบุคคล ขึ้นอยู่กับสภาพความยืดหยุ่น</w:t>
      </w:r>
      <w:r w:rsidR="00D4453F">
        <w:rPr>
          <w:rFonts w:ascii="TH SarabunPSK" w:hAnsi="TH SarabunPSK" w:cs="TH SarabunPSK" w:hint="cs"/>
          <w:sz w:val="32"/>
          <w:szCs w:val="32"/>
          <w:cs/>
        </w:rPr>
        <w:t xml:space="preserve">ของกล้ามเนื้อของแต่ละบุคคล </w:t>
      </w:r>
      <w:r w:rsidR="00D4453F" w:rsidRPr="00D4453F">
        <w:rPr>
          <w:rFonts w:ascii="TH SarabunPSK" w:hAnsi="TH SarabunPSK" w:cs="TH SarabunPSK"/>
          <w:sz w:val="32"/>
          <w:szCs w:val="32"/>
        </w:rPr>
        <w:t>muscle tone</w:t>
      </w:r>
      <w:r w:rsidR="00D4453F">
        <w:rPr>
          <w:rFonts w:ascii="TH SarabunPSK" w:hAnsi="TH SarabunPSK" w:cs="TH SarabunPSK" w:hint="cs"/>
          <w:sz w:val="32"/>
          <w:szCs w:val="32"/>
          <w:cs/>
        </w:rPr>
        <w:t xml:space="preserve"> จะถูกควบคุมโดยระบบ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53F">
        <w:rPr>
          <w:rFonts w:ascii="TH SarabunPSK" w:hAnsi="TH SarabunPSK" w:cs="TH SarabunPSK"/>
          <w:sz w:val="32"/>
          <w:szCs w:val="32"/>
        </w:rPr>
        <w:t xml:space="preserve">reflex </w:t>
      </w:r>
      <w:r w:rsidR="00D4453F">
        <w:rPr>
          <w:rFonts w:ascii="TH SarabunPSK" w:hAnsi="TH SarabunPSK" w:cs="TH SarabunPSK" w:hint="cs"/>
          <w:sz w:val="32"/>
          <w:szCs w:val="32"/>
          <w:cs/>
        </w:rPr>
        <w:t>และจะเพิ่มขึ้นเมื่อออกกำลังกาย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453F">
        <w:rPr>
          <w:rFonts w:ascii="TH SarabunPSK" w:hAnsi="TH SarabunPSK" w:cs="TH SarabunPSK" w:hint="cs"/>
          <w:sz w:val="32"/>
          <w:szCs w:val="32"/>
          <w:cs/>
        </w:rPr>
        <w:t>กล้ามเนื้อ แบ่งออกเป็น 3 ชนิด คือ กล้ามเนื้อลาย (</w:t>
      </w:r>
      <w:r w:rsidR="00D4453F">
        <w:rPr>
          <w:rFonts w:ascii="TH SarabunPSK" w:hAnsi="TH SarabunPSK" w:cs="TH SarabunPSK"/>
          <w:sz w:val="32"/>
          <w:szCs w:val="32"/>
        </w:rPr>
        <w:t>striated muscles</w:t>
      </w:r>
      <w:r w:rsidR="00D4453F">
        <w:rPr>
          <w:rFonts w:ascii="TH SarabunPSK" w:hAnsi="TH SarabunPSK" w:cs="TH SarabunPSK" w:hint="cs"/>
          <w:sz w:val="32"/>
          <w:szCs w:val="32"/>
          <w:cs/>
        </w:rPr>
        <w:t>) ควบคุมท่าทางการเคลื่อนไหวของโครงกระดูก ลิ้นและตา กล้ามเนื้อเรียบ (</w:t>
      </w:r>
      <w:r w:rsidR="00D4453F">
        <w:rPr>
          <w:rFonts w:ascii="TH SarabunPSK" w:hAnsi="TH SarabunPSK" w:cs="TH SarabunPSK"/>
          <w:sz w:val="32"/>
          <w:szCs w:val="32"/>
        </w:rPr>
        <w:t xml:space="preserve">smooth </w:t>
      </w:r>
      <w:r w:rsidR="00D4453F" w:rsidRPr="00D4453F">
        <w:rPr>
          <w:rFonts w:ascii="TH SarabunPSK" w:hAnsi="TH SarabunPSK" w:cs="TH SarabunPSK"/>
          <w:sz w:val="32"/>
          <w:szCs w:val="32"/>
        </w:rPr>
        <w:t>muscles</w:t>
      </w:r>
      <w:r w:rsidR="00D4453F">
        <w:rPr>
          <w:rFonts w:ascii="TH SarabunPSK" w:hAnsi="TH SarabunPSK" w:cs="TH SarabunPSK" w:hint="cs"/>
          <w:sz w:val="32"/>
          <w:szCs w:val="32"/>
          <w:cs/>
        </w:rPr>
        <w:t>) ควบคุมอวัยวะภายใน รวมทั้งหลอดโลหิต และกล้ามเนื้อหัวใจ (</w:t>
      </w:r>
      <w:r w:rsidR="00D4453F">
        <w:rPr>
          <w:rFonts w:ascii="TH SarabunPSK" w:hAnsi="TH SarabunPSK" w:cs="TH SarabunPSK"/>
          <w:sz w:val="32"/>
          <w:szCs w:val="32"/>
        </w:rPr>
        <w:t xml:space="preserve">cardiac </w:t>
      </w:r>
      <w:r w:rsidR="00D4453F" w:rsidRPr="00D4453F">
        <w:rPr>
          <w:rFonts w:ascii="TH SarabunPSK" w:hAnsi="TH SarabunPSK" w:cs="TH SarabunPSK"/>
          <w:sz w:val="32"/>
          <w:szCs w:val="32"/>
        </w:rPr>
        <w:t>muscles</w:t>
      </w:r>
      <w:r w:rsidR="00D4453F">
        <w:rPr>
          <w:rFonts w:ascii="TH SarabunPSK" w:hAnsi="TH SarabunPSK" w:cs="TH SarabunPSK" w:hint="cs"/>
          <w:sz w:val="32"/>
          <w:szCs w:val="32"/>
          <w:cs/>
        </w:rPr>
        <w:t>) ซึ่งควบคุมการเต้นของหัวใจ</w:t>
      </w:r>
    </w:p>
    <w:p w14:paraId="34F931F2" w14:textId="181280B6" w:rsidR="00053800" w:rsidRDefault="00175534" w:rsidP="00C929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141">
        <w:rPr>
          <w:rFonts w:ascii="TH SarabunPSK" w:hAnsi="TH SarabunPSK" w:cs="TH SarabunPSK" w:hint="cs"/>
          <w:b/>
          <w:bCs/>
          <w:sz w:val="32"/>
          <w:szCs w:val="32"/>
          <w:cs/>
        </w:rPr>
        <w:t>2) ระบบต่อมไร้ท่อ</w:t>
      </w:r>
      <w:r w:rsidR="00F3342F" w:rsidRPr="00600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D4453F" w:rsidRPr="00600141">
        <w:rPr>
          <w:rFonts w:ascii="TH SarabunPSK" w:hAnsi="TH SarabunPSK" w:cs="TH SarabunPSK"/>
          <w:b/>
          <w:bCs/>
          <w:sz w:val="32"/>
          <w:szCs w:val="32"/>
        </w:rPr>
        <w:t>The endocrine system</w:t>
      </w:r>
      <w:r w:rsidR="00F3342F" w:rsidRPr="0060014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4453F">
        <w:rPr>
          <w:rFonts w:ascii="TH SarabunPSK" w:hAnsi="TH SarabunPSK" w:cs="TH SarabunPSK"/>
          <w:sz w:val="32"/>
          <w:szCs w:val="32"/>
        </w:rPr>
        <w:t xml:space="preserve"> </w:t>
      </w:r>
      <w:r w:rsidR="00D4453F" w:rsidRPr="00D4453F">
        <w:rPr>
          <w:rFonts w:ascii="TH SarabunPSK" w:hAnsi="TH SarabunPSK" w:cs="TH SarabunPSK"/>
          <w:sz w:val="32"/>
          <w:szCs w:val="32"/>
          <w:cs/>
        </w:rPr>
        <w:t>ต่อมไร้ท่อ</w:t>
      </w:r>
      <w:r w:rsidR="00D4453F">
        <w:rPr>
          <w:rFonts w:ascii="TH SarabunPSK" w:hAnsi="TH SarabunPSK" w:cs="TH SarabunPSK" w:hint="cs"/>
          <w:sz w:val="32"/>
          <w:szCs w:val="32"/>
          <w:cs/>
        </w:rPr>
        <w:t xml:space="preserve">ได้รับอิทธิพลจากส่วนของสมองที่เรียกว่า </w:t>
      </w:r>
      <w:r w:rsidR="00D4453F">
        <w:rPr>
          <w:rFonts w:ascii="TH SarabunPSK" w:hAnsi="TH SarabunPSK" w:cs="TH SarabunPSK"/>
          <w:sz w:val="32"/>
          <w:szCs w:val="32"/>
        </w:rPr>
        <w:t xml:space="preserve">hypothalamus </w:t>
      </w:r>
      <w:r w:rsidR="00D4453F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ให้ต่อมทำงานในการพัฒนาอวัยวะต่าง ๆ ตลอดจนพฤติกรรมของมนุษย์ให้เป็นไปอย่างมีระเบียบ ต่อมไร้ท่อไม่มีท่อที่จะรับสิ่งผลิตไปยังอวัยวะต่าง ๆ แต่มันจะผลิตสารที่เรียกว่า </w:t>
      </w:r>
      <w:r w:rsidR="00053800">
        <w:rPr>
          <w:rFonts w:ascii="TH SarabunPSK" w:hAnsi="TH SarabunPSK" w:cs="TH SarabunPSK"/>
          <w:sz w:val="32"/>
          <w:szCs w:val="32"/>
        </w:rPr>
        <w:t xml:space="preserve">hormone 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และปล่อยไปตามกระแสโลหิต ฉะนั้นระบบการหมุนเวียนโลหิตจึงเป็นทางผ่านของ </w:t>
      </w:r>
      <w:r w:rsidR="00053800" w:rsidRPr="00053800">
        <w:rPr>
          <w:rFonts w:ascii="TH SarabunPSK" w:hAnsi="TH SarabunPSK" w:cs="TH SarabunPSK"/>
          <w:sz w:val="32"/>
          <w:szCs w:val="32"/>
        </w:rPr>
        <w:t>hormone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ที่จะไปสู่อวัยวะต่าง ๆ ตามต้องการ</w:t>
      </w:r>
      <w:r w:rsidR="006F16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800" w:rsidRPr="00053800">
        <w:rPr>
          <w:rFonts w:ascii="TH SarabunPSK" w:hAnsi="TH SarabunPSK" w:cs="TH SarabunPSK"/>
          <w:sz w:val="32"/>
          <w:szCs w:val="32"/>
        </w:rPr>
        <w:t>Endocrine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800" w:rsidRPr="00053800">
        <w:rPr>
          <w:rFonts w:ascii="TH SarabunPSK" w:hAnsi="TH SarabunPSK" w:cs="TH SarabunPSK"/>
          <w:sz w:val="32"/>
          <w:szCs w:val="32"/>
          <w:cs/>
        </w:rPr>
        <w:t>และ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800" w:rsidRPr="00053800">
        <w:rPr>
          <w:rFonts w:ascii="TH SarabunPSK" w:hAnsi="TH SarabunPSK" w:cs="TH SarabunPSK"/>
          <w:sz w:val="32"/>
          <w:szCs w:val="32"/>
        </w:rPr>
        <w:t>hypothalamus</w:t>
      </w:r>
      <w:r w:rsidR="00053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4F8B">
        <w:rPr>
          <w:rFonts w:ascii="TH SarabunPSK" w:hAnsi="TH SarabunPSK" w:cs="TH SarabunPSK" w:hint="cs"/>
          <w:sz w:val="32"/>
          <w:szCs w:val="32"/>
          <w:cs/>
        </w:rPr>
        <w:t>จะเป็นตัวควบคุมความสมดุล (</w:t>
      </w:r>
      <w:r w:rsidR="00E64F8B">
        <w:rPr>
          <w:rFonts w:ascii="TH SarabunPSK" w:hAnsi="TH SarabunPSK" w:cs="TH SarabunPSK"/>
          <w:sz w:val="32"/>
          <w:szCs w:val="32"/>
        </w:rPr>
        <w:t>homeostasis</w:t>
      </w:r>
      <w:r w:rsidR="00E64F8B">
        <w:rPr>
          <w:rFonts w:ascii="TH SarabunPSK" w:hAnsi="TH SarabunPSK" w:cs="TH SarabunPSK" w:hint="cs"/>
          <w:sz w:val="32"/>
          <w:szCs w:val="32"/>
          <w:cs/>
        </w:rPr>
        <w:t>)</w:t>
      </w:r>
      <w:r w:rsidR="00E64F8B">
        <w:rPr>
          <w:rFonts w:ascii="TH SarabunPSK" w:hAnsi="TH SarabunPSK" w:cs="TH SarabunPSK"/>
          <w:sz w:val="32"/>
          <w:szCs w:val="32"/>
        </w:rPr>
        <w:t xml:space="preserve"> </w:t>
      </w:r>
      <w:r w:rsidR="00E64F8B">
        <w:rPr>
          <w:rFonts w:ascii="TH SarabunPSK" w:hAnsi="TH SarabunPSK" w:cs="TH SarabunPSK" w:hint="cs"/>
          <w:sz w:val="32"/>
          <w:szCs w:val="32"/>
          <w:cs/>
        </w:rPr>
        <w:t xml:space="preserve">ของร่างกายแม้ว่าต่อมไร้ท่อจะไม่ทำงานต่อเนื่องกันตลอดเวลา แต่การทำงานของมันก็เป็นไปอย่างสม่ำเสมอในการส่งสารเคมีต่าง ๆ ออกไป ถ้าต่อมใดต่อมหนึ่งจะยุติผลิต </w:t>
      </w:r>
      <w:r w:rsidR="00E64F8B" w:rsidRPr="00E64F8B">
        <w:rPr>
          <w:rFonts w:ascii="TH SarabunPSK" w:hAnsi="TH SarabunPSK" w:cs="TH SarabunPSK"/>
          <w:sz w:val="32"/>
          <w:szCs w:val="32"/>
        </w:rPr>
        <w:t>hormone</w:t>
      </w:r>
      <w:r w:rsidR="00E64F8B">
        <w:rPr>
          <w:rFonts w:ascii="TH SarabunPSK" w:hAnsi="TH SarabunPSK" w:cs="TH SarabunPSK" w:hint="cs"/>
          <w:sz w:val="32"/>
          <w:szCs w:val="32"/>
          <w:cs/>
        </w:rPr>
        <w:t xml:space="preserve"> ต่อมอื่น ๆ ก็จะผลิต </w:t>
      </w:r>
      <w:r w:rsidR="00E64F8B" w:rsidRPr="00E64F8B">
        <w:rPr>
          <w:rFonts w:ascii="TH SarabunPSK" w:hAnsi="TH SarabunPSK" w:cs="TH SarabunPSK"/>
          <w:sz w:val="32"/>
          <w:szCs w:val="32"/>
        </w:rPr>
        <w:t>hormone</w:t>
      </w:r>
      <w:r w:rsidR="00E64F8B">
        <w:rPr>
          <w:rFonts w:ascii="TH SarabunPSK" w:hAnsi="TH SarabunPSK" w:cs="TH SarabunPSK" w:hint="cs"/>
          <w:sz w:val="32"/>
          <w:szCs w:val="32"/>
          <w:cs/>
        </w:rPr>
        <w:t xml:space="preserve"> ออกมาเป็นตัวยุติ</w:t>
      </w:r>
      <w:r w:rsidR="00E64F8B" w:rsidRPr="00E64F8B">
        <w:t xml:space="preserve"> </w:t>
      </w:r>
      <w:r w:rsidR="00E64F8B">
        <w:rPr>
          <w:rFonts w:hint="cs"/>
          <w:cs/>
        </w:rPr>
        <w:t xml:space="preserve"> </w:t>
      </w:r>
      <w:r w:rsidR="00E64F8B" w:rsidRPr="00E64F8B">
        <w:rPr>
          <w:rFonts w:ascii="TH SarabunPSK" w:hAnsi="TH SarabunPSK" w:cs="TH SarabunPSK"/>
          <w:sz w:val="32"/>
          <w:szCs w:val="32"/>
        </w:rPr>
        <w:t>hormone</w:t>
      </w:r>
      <w:r w:rsidR="00E64F8B">
        <w:rPr>
          <w:rFonts w:ascii="TH SarabunPSK" w:hAnsi="TH SarabunPSK" w:cs="TH SarabunPSK" w:hint="cs"/>
          <w:sz w:val="32"/>
          <w:szCs w:val="32"/>
          <w:cs/>
        </w:rPr>
        <w:t xml:space="preserve"> ของอีกต่อมหนึ่ง ต่อมไร้ท่อนั้นมีความเกี่ยวพันกันอย่างใกล้ชิด ถ้าต่อมใดต่อมหนึ่งถูกกระทบกระเทือนก็อาจจะก่อให้เกิดความผิดปกติของต่อมไร้ท่อทั้งระบบ ต่อมไร้ท่อต่าง ๆ นี้ จะทำงานร่วมกันกับระบบประสาทและจะถูกกระตุ้นโดยกระแสประสาท</w:t>
      </w:r>
    </w:p>
    <w:p w14:paraId="18E07912" w14:textId="1BDBFDC5" w:rsidR="006F16B9" w:rsidRDefault="006F16B9" w:rsidP="00C929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การทำงานที่สมบูรณ์ของร่างกายสามารถควบคุมตัวของมันเองได้ คือ สามารถที่จะรู้สึกถึงความผิดปกติหรือการขาด โดยเฉพาะอย่างยิ่งสิ่งที่เกี่ยวข้องกับระดับการเผาผลาญในชีวิตประจำวัน ตัวอย่างเช่น เมื่อมีระดับเกลือในเส้นโลหิตน้อย สารเคมีบางชนิดในเส้นโลหิตนั้นเองจะกระตุ้นเนื้อเยื่อเป็นการส่งข่าวและ</w:t>
      </w:r>
      <w:bookmarkStart w:id="23" w:name="_Hlk55157393"/>
      <w:r>
        <w:rPr>
          <w:rFonts w:ascii="TH SarabunPSK" w:hAnsi="TH SarabunPSK" w:cs="TH SarabunPSK" w:hint="cs"/>
          <w:sz w:val="32"/>
          <w:szCs w:val="32"/>
          <w:cs/>
        </w:rPr>
        <w:t>ต่อมเหนือไต</w:t>
      </w:r>
      <w:bookmarkEnd w:id="23"/>
      <w:r>
        <w:rPr>
          <w:rFonts w:ascii="TH SarabunPSK" w:hAnsi="TH SarabunPSK" w:cs="TH SarabunPSK" w:hint="cs"/>
          <w:sz w:val="32"/>
          <w:szCs w:val="32"/>
          <w:cs/>
        </w:rPr>
        <w:t>บริเวณเปลือกนอกจะกระตุ้นให้ถุงเนื้อเยื่อปล่อยเกลือที่เก็บไว้ออกมาใช้ ถ้าตัดหรือทำลายส่วนของเปลือก</w:t>
      </w:r>
      <w:r w:rsidRPr="006F16B9">
        <w:rPr>
          <w:rFonts w:ascii="TH SarabunPSK" w:hAnsi="TH SarabunPSK" w:cs="TH SarabunPSK"/>
          <w:sz w:val="32"/>
          <w:szCs w:val="32"/>
          <w:cs/>
        </w:rPr>
        <w:t>ต่อมเหนือไต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จะทำให้ปฏิกิริยาดังกล่าว</w:t>
      </w:r>
      <w:r w:rsidR="00600141">
        <w:rPr>
          <w:rFonts w:ascii="TH SarabunPSK" w:hAnsi="TH SarabunPSK" w:cs="TH SarabunPSK" w:hint="cs"/>
          <w:sz w:val="32"/>
          <w:szCs w:val="32"/>
          <w:cs/>
        </w:rPr>
        <w:t>หายไป ฉะนั้นร่างกายจึงต้องอาศัยเกลือเป็นจำนวนมาก เพื่อที่จะให้เกิดการสมดุลกันในกระแสโลหิต</w:t>
      </w:r>
    </w:p>
    <w:p w14:paraId="61A31F6B" w14:textId="5B26450B" w:rsidR="00600141" w:rsidRDefault="00600141" w:rsidP="001B2F47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600141">
        <w:rPr>
          <w:noProof/>
        </w:rPr>
        <w:drawing>
          <wp:inline distT="0" distB="0" distL="0" distR="0" wp14:anchorId="3C279581" wp14:editId="4D3B269D">
            <wp:extent cx="2656943" cy="19227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294" cy="19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1E5F" w14:textId="394FADEB" w:rsidR="00600141" w:rsidRDefault="00600141" w:rsidP="00911E8F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</w:t>
      </w:r>
      <w:r w:rsidRPr="00600141">
        <w:rPr>
          <w:rFonts w:ascii="TH SarabunPSK" w:hAnsi="TH SarabunPSK" w:cs="TH SarabunPSK"/>
          <w:sz w:val="32"/>
          <w:szCs w:val="32"/>
          <w:cs/>
        </w:rPr>
        <w:t>ระบบต่อมไร้ท่อ (</w:t>
      </w:r>
      <w:r w:rsidRPr="00600141">
        <w:rPr>
          <w:rFonts w:ascii="TH SarabunPSK" w:hAnsi="TH SarabunPSK" w:cs="TH SarabunPSK"/>
          <w:sz w:val="32"/>
          <w:szCs w:val="32"/>
        </w:rPr>
        <w:t>The endocrine system)</w:t>
      </w:r>
    </w:p>
    <w:p w14:paraId="6633AF1B" w14:textId="7145365D" w:rsidR="00600141" w:rsidRDefault="00600141" w:rsidP="00911E8F">
      <w:pPr>
        <w:spacing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600141">
        <w:rPr>
          <w:rFonts w:ascii="TH SarabunPSK" w:hAnsi="TH SarabunPSK" w:cs="TH SarabunPSK"/>
          <w:sz w:val="32"/>
          <w:szCs w:val="32"/>
        </w:rPr>
        <w:t>https://thai.luxurysocietyasia.com/</w:t>
      </w:r>
    </w:p>
    <w:p w14:paraId="32E71DCF" w14:textId="77777777" w:rsidR="004B1757" w:rsidRDefault="006E5441" w:rsidP="00051528">
      <w:pPr>
        <w:spacing w:after="0"/>
        <w:jc w:val="thaiDistribute"/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175534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>.2 โครงสร้างและการทำงานของระบบประสาท</w:t>
      </w:r>
      <w:r w:rsidR="004B1757" w:rsidRPr="004B1757">
        <w:t xml:space="preserve"> </w:t>
      </w:r>
    </w:p>
    <w:p w14:paraId="788B840B" w14:textId="4EF8FEBF" w:rsidR="00175534" w:rsidRPr="00D66E36" w:rsidRDefault="004B1757" w:rsidP="00051528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t>(</w:t>
      </w:r>
      <w:r w:rsidRPr="004B1757">
        <w:rPr>
          <w:rFonts w:ascii="TH SarabunPSK" w:hAnsi="TH SarabunPSK" w:cs="TH SarabunPSK"/>
          <w:b/>
          <w:bCs/>
          <w:sz w:val="36"/>
          <w:szCs w:val="36"/>
        </w:rPr>
        <w:t>Structure and function of the nervous system</w:t>
      </w:r>
      <w:r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5F1EA010" w14:textId="295CF914" w:rsidR="00C929A8" w:rsidRDefault="00D66E36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929A8">
        <w:rPr>
          <w:rFonts w:ascii="TH SarabunPSK" w:hAnsi="TH SarabunPSK" w:cs="TH SarabunPSK" w:hint="cs"/>
          <w:sz w:val="32"/>
          <w:szCs w:val="32"/>
          <w:cs/>
        </w:rPr>
        <w:t>ระบบประสาทมีบทบาทสำคัญ</w:t>
      </w:r>
      <w:r w:rsidR="004F6BF4">
        <w:rPr>
          <w:rFonts w:ascii="TH SarabunPSK" w:hAnsi="TH SarabunPSK" w:cs="TH SarabunPSK"/>
          <w:sz w:val="32"/>
          <w:szCs w:val="32"/>
        </w:rPr>
        <w:t xml:space="preserve"> </w:t>
      </w:r>
      <w:r w:rsidR="004F6BF4">
        <w:rPr>
          <w:rFonts w:ascii="TH SarabunPSK" w:hAnsi="TH SarabunPSK" w:cs="TH SarabunPSK" w:hint="cs"/>
          <w:sz w:val="32"/>
          <w:szCs w:val="32"/>
          <w:cs/>
        </w:rPr>
        <w:t>อย่างยิ่งต่อการตอบสนองต่อสิ่งแวดล้อมบุคคล ในบทนี้จะกล่าวถึงโครงและหน้าที่ของระบบประสาท การเคลื่อนไหวของกระแสประสาทขณะเดินทางผ่านระบบประสาทไปยังสมองและกระตุ้นให้เกิดการตอบสนอง</w:t>
      </w:r>
    </w:p>
    <w:p w14:paraId="298BD9BC" w14:textId="755B7600" w:rsidR="005A0462" w:rsidRDefault="00D66E36" w:rsidP="00CC065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bookmarkStart w:id="24" w:name="_Hlk59701832"/>
      <w:r>
        <w:rPr>
          <w:rFonts w:ascii="TH SarabunPSK" w:hAnsi="TH SarabunPSK" w:cs="TH SarabunPSK" w:hint="cs"/>
          <w:sz w:val="32"/>
          <w:szCs w:val="32"/>
          <w:cs/>
        </w:rPr>
        <w:t>นิวรอน</w:t>
      </w:r>
      <w:r w:rsidR="004F6BF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F6BF4">
        <w:rPr>
          <w:rFonts w:ascii="TH SarabunPSK" w:hAnsi="TH SarabunPSK" w:cs="TH SarabunPSK"/>
          <w:sz w:val="32"/>
          <w:szCs w:val="32"/>
        </w:rPr>
        <w:t>Neurons</w:t>
      </w:r>
      <w:r w:rsidR="004F6BF4">
        <w:rPr>
          <w:rFonts w:ascii="TH SarabunPSK" w:hAnsi="TH SarabunPSK" w:cs="TH SarabunPSK" w:hint="cs"/>
          <w:sz w:val="32"/>
          <w:szCs w:val="32"/>
          <w:cs/>
        </w:rPr>
        <w:t>)</w:t>
      </w:r>
      <w:r w:rsidR="004F6BF4">
        <w:rPr>
          <w:rFonts w:ascii="TH SarabunPSK" w:hAnsi="TH SarabunPSK" w:cs="TH SarabunPSK"/>
          <w:sz w:val="32"/>
          <w:szCs w:val="32"/>
        </w:rPr>
        <w:t xml:space="preserve"> </w:t>
      </w:r>
      <w:bookmarkEnd w:id="24"/>
      <w:r w:rsidR="004F6BF4" w:rsidRPr="004F6BF4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4F6BF4">
        <w:rPr>
          <w:rFonts w:ascii="TH SarabunPSK" w:hAnsi="TH SarabunPSK" w:cs="TH SarabunPSK" w:hint="cs"/>
          <w:sz w:val="32"/>
          <w:szCs w:val="32"/>
          <w:cs/>
        </w:rPr>
        <w:t>เกิดขึ้นจาก เซลล์พิเศษบางชนิด เรียกว่า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  <w:r w:rsidR="00CD5DED" w:rsidRPr="00CD5DED">
        <w:rPr>
          <w:rFonts w:ascii="TH SarabunPSK" w:hAnsi="TH SarabunPSK" w:cs="TH SarabunPSK" w:hint="cs"/>
          <w:sz w:val="32"/>
          <w:szCs w:val="32"/>
        </w:rPr>
        <w:t xml:space="preserve"> </w:t>
      </w:r>
      <w:r w:rsidR="004F6BF4">
        <w:rPr>
          <w:rFonts w:ascii="TH SarabunPSK" w:hAnsi="TH SarabunPSK" w:cs="TH SarabunPSK" w:hint="cs"/>
          <w:sz w:val="32"/>
          <w:szCs w:val="32"/>
          <w:cs/>
        </w:rPr>
        <w:t>เซลชนิดอื่น ๆ ก็พอมีอยู่บ้างในระบบประสาท แต่การทำงานเพื่อจะช่วยการทำงานของ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  <w:r w:rsidR="00CD5DED" w:rsidRPr="00CD5DED">
        <w:rPr>
          <w:rFonts w:ascii="TH SarabunPSK" w:hAnsi="TH SarabunPSK" w:cs="TH SarabunPSK" w:hint="cs"/>
          <w:sz w:val="32"/>
          <w:szCs w:val="32"/>
        </w:rPr>
        <w:t xml:space="preserve"> </w:t>
      </w:r>
      <w:r w:rsidR="004F6BF4">
        <w:rPr>
          <w:rFonts w:ascii="TH SarabunPSK" w:hAnsi="TH SarabunPSK" w:cs="TH SarabunPSK" w:hint="cs"/>
          <w:sz w:val="32"/>
          <w:szCs w:val="32"/>
          <w:cs/>
        </w:rPr>
        <w:t xml:space="preserve">เท่านั้น เช่น </w:t>
      </w:r>
      <w:r w:rsidR="004F6BF4">
        <w:rPr>
          <w:rFonts w:ascii="TH SarabunPSK" w:hAnsi="TH SarabunPSK" w:cs="TH SarabunPSK"/>
          <w:sz w:val="32"/>
          <w:szCs w:val="32"/>
        </w:rPr>
        <w:t>glial cells</w:t>
      </w:r>
      <w:r w:rsidR="005A0462">
        <w:rPr>
          <w:rFonts w:ascii="TH SarabunPSK" w:hAnsi="TH SarabunPSK" w:cs="TH SarabunPSK"/>
          <w:sz w:val="32"/>
          <w:szCs w:val="32"/>
        </w:rPr>
        <w:t xml:space="preserve"> </w:t>
      </w:r>
      <w:r w:rsidR="005A0462">
        <w:rPr>
          <w:rFonts w:ascii="TH SarabunPSK" w:hAnsi="TH SarabunPSK" w:cs="TH SarabunPSK" w:hint="cs"/>
          <w:sz w:val="32"/>
          <w:szCs w:val="32"/>
          <w:cs/>
        </w:rPr>
        <w:t>ช่วยให้อาหารและช่วยประคับประคอง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  <w:r w:rsidR="005A0462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  <w:r w:rsidR="00CD5DED" w:rsidRPr="00CD5DED">
        <w:rPr>
          <w:rFonts w:ascii="TH SarabunPSK" w:hAnsi="TH SarabunPSK" w:cs="TH SarabunPSK" w:hint="cs"/>
          <w:sz w:val="32"/>
          <w:szCs w:val="32"/>
        </w:rPr>
        <w:t xml:space="preserve"> </w:t>
      </w:r>
      <w:r w:rsidR="005A0462">
        <w:rPr>
          <w:rFonts w:ascii="TH SarabunPSK" w:hAnsi="TH SarabunPSK" w:cs="TH SarabunPSK" w:hint="cs"/>
          <w:sz w:val="32"/>
          <w:szCs w:val="32"/>
          <w:cs/>
        </w:rPr>
        <w:t>มีรูปร่างหลายชนิดแต่การทำงานเหมือนกันหมด ความแตกต่างในรูปร่างเกิดจากตำแหน่งที่อยู่ของตัว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</w:p>
    <w:p w14:paraId="468B34A2" w14:textId="2C94D638" w:rsidR="005A0462" w:rsidRDefault="005A0462" w:rsidP="001B2F4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E7CF73" wp14:editId="77B91F17">
            <wp:extent cx="4772025" cy="30147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03" cy="303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EA855" w14:textId="3B3DBD4C" w:rsidR="005A0462" w:rsidRDefault="005A0462" w:rsidP="005A046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ภาพแสดงตำแหน่ง</w:t>
      </w:r>
      <w:r w:rsidRPr="005A0462">
        <w:rPr>
          <w:rFonts w:ascii="TH SarabunPSK" w:hAnsi="TH SarabunPSK" w:cs="TH SarabunPSK"/>
          <w:sz w:val="32"/>
          <w:szCs w:val="32"/>
          <w:cs/>
        </w:rPr>
        <w:t>ที่อยู่ของตัวนิวรอน</w:t>
      </w:r>
    </w:p>
    <w:p w14:paraId="64EAEE65" w14:textId="4C04E08B" w:rsidR="005A0462" w:rsidRDefault="005A0462" w:rsidP="00911E8F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10" w:history="1">
        <w:r w:rsidRPr="002C2C75">
          <w:rPr>
            <w:rStyle w:val="Hyperlink"/>
            <w:rFonts w:ascii="TH SarabunPSK" w:hAnsi="TH SarabunPSK" w:cs="TH SarabunPSK"/>
            <w:sz w:val="32"/>
            <w:szCs w:val="32"/>
          </w:rPr>
          <w:t>https://sites.google.com/site/nichaapa</w:t>
        </w:r>
        <w:r w:rsidRPr="002C2C75">
          <w:rPr>
            <w:rStyle w:val="Hyperlink"/>
            <w:rFonts w:ascii="TH SarabunPSK" w:hAnsi="TH SarabunPSK" w:cs="TH SarabunPSK"/>
            <w:sz w:val="32"/>
            <w:szCs w:val="32"/>
            <w:cs/>
          </w:rPr>
          <w:t>44750/</w:t>
        </w:r>
        <w:r w:rsidRPr="002C2C75">
          <w:rPr>
            <w:rStyle w:val="Hyperlink"/>
            <w:rFonts w:ascii="TH SarabunPSK" w:hAnsi="TH SarabunPSK" w:cs="TH SarabunPSK"/>
            <w:sz w:val="32"/>
            <w:szCs w:val="32"/>
          </w:rPr>
          <w:t>sell-</w:t>
        </w:r>
        <w:proofErr w:type="spellStart"/>
        <w:r w:rsidRPr="002C2C75">
          <w:rPr>
            <w:rStyle w:val="Hyperlink"/>
            <w:rFonts w:ascii="TH SarabunPSK" w:hAnsi="TH SarabunPSK" w:cs="TH SarabunPSK"/>
            <w:sz w:val="32"/>
            <w:szCs w:val="32"/>
          </w:rPr>
          <w:t>prasath</w:t>
        </w:r>
        <w:proofErr w:type="spellEnd"/>
        <w:r w:rsidRPr="002C2C75">
          <w:rPr>
            <w:rStyle w:val="Hyperlink"/>
            <w:rFonts w:ascii="TH SarabunPSK" w:hAnsi="TH SarabunPSK" w:cs="TH SarabunPSK"/>
            <w:sz w:val="32"/>
            <w:szCs w:val="32"/>
          </w:rPr>
          <w:t>/</w:t>
        </w:r>
        <w:proofErr w:type="spellStart"/>
        <w:r w:rsidRPr="002C2C75">
          <w:rPr>
            <w:rStyle w:val="Hyperlink"/>
            <w:rFonts w:ascii="TH SarabunPSK" w:hAnsi="TH SarabunPSK" w:cs="TH SarabunPSK"/>
            <w:sz w:val="32"/>
            <w:szCs w:val="32"/>
          </w:rPr>
          <w:t>prapheth</w:t>
        </w:r>
        <w:proofErr w:type="spellEnd"/>
      </w:hyperlink>
    </w:p>
    <w:p w14:paraId="27475817" w14:textId="7800EA24" w:rsidR="005A0462" w:rsidRPr="005A0462" w:rsidRDefault="005A0462" w:rsidP="005A04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D5DED" w:rsidRPr="00CD5DED">
        <w:rPr>
          <w:rFonts w:ascii="TH SarabunPSK" w:hAnsi="TH SarabunPSK" w:cs="TH SarabunPSK"/>
          <w:sz w:val="32"/>
          <w:szCs w:val="32"/>
        </w:rPr>
        <w:t>Neurons</w:t>
      </w:r>
      <w:r w:rsidR="00CD5DED" w:rsidRPr="00CD5DED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EB6DBF">
        <w:rPr>
          <w:rFonts w:ascii="TH SarabunPSK" w:hAnsi="TH SarabunPSK" w:cs="TH SarabunPSK"/>
          <w:sz w:val="32"/>
          <w:szCs w:val="32"/>
        </w:rPr>
        <w:t xml:space="preserve"> </w:t>
      </w:r>
      <w:r w:rsidR="00EB6DBF">
        <w:rPr>
          <w:rFonts w:ascii="TH SarabunPSK" w:hAnsi="TH SarabunPSK" w:cs="TH SarabunPSK" w:hint="cs"/>
          <w:sz w:val="32"/>
          <w:szCs w:val="32"/>
          <w:cs/>
        </w:rPr>
        <w:t>ตัวเซล (</w:t>
      </w:r>
      <w:r w:rsidR="00EB6DBF">
        <w:rPr>
          <w:rFonts w:ascii="TH SarabunPSK" w:hAnsi="TH SarabunPSK" w:cs="TH SarabunPSK"/>
          <w:sz w:val="32"/>
          <w:szCs w:val="32"/>
        </w:rPr>
        <w:t>cell body</w:t>
      </w:r>
      <w:r w:rsidR="00EB6DBF">
        <w:rPr>
          <w:rFonts w:ascii="TH SarabunPSK" w:hAnsi="TH SarabunPSK" w:cs="TH SarabunPSK" w:hint="cs"/>
          <w:sz w:val="32"/>
          <w:szCs w:val="32"/>
          <w:cs/>
        </w:rPr>
        <w:t>) ซึ่งบรรจุนิวเคลียส</w:t>
      </w:r>
      <w:r w:rsidR="00EB6DBF">
        <w:rPr>
          <w:rFonts w:ascii="TH SarabunPSK" w:hAnsi="TH SarabunPSK" w:cs="TH SarabunPSK"/>
          <w:sz w:val="32"/>
          <w:szCs w:val="32"/>
        </w:rPr>
        <w:t xml:space="preserve"> </w:t>
      </w:r>
      <w:r w:rsidR="00EB6DBF">
        <w:rPr>
          <w:rFonts w:ascii="TH SarabunPSK" w:hAnsi="TH SarabunPSK" w:cs="TH SarabunPSK" w:hint="cs"/>
          <w:sz w:val="32"/>
          <w:szCs w:val="32"/>
          <w:cs/>
        </w:rPr>
        <w:t>(</w:t>
      </w:r>
      <w:r w:rsidR="00EB6DBF">
        <w:rPr>
          <w:rFonts w:ascii="TH SarabunPSK" w:hAnsi="TH SarabunPSK" w:cs="TH SarabunPSK"/>
          <w:sz w:val="32"/>
          <w:szCs w:val="32"/>
        </w:rPr>
        <w:t>nucleus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) ของเซลเอาไว้และเนื้อเยื่ออีกสองชนิดที่แผ่กิ่งก้านออกมาจากตัวเซล </w:t>
      </w:r>
      <w:r w:rsidR="00EB6DBF" w:rsidRPr="00EB6DBF">
        <w:rPr>
          <w:rFonts w:ascii="TH SarabunPSK" w:hAnsi="TH SarabunPSK" w:cs="TH SarabunPSK"/>
          <w:sz w:val="32"/>
          <w:szCs w:val="32"/>
          <w:cs/>
        </w:rPr>
        <w:t>กิ่งก้าน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เหล่านี้เรียกว่า </w:t>
      </w:r>
      <w:bookmarkStart w:id="25" w:name="_Hlk55245891"/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เดนไดรต์ </w:t>
      </w:r>
      <w:bookmarkEnd w:id="25"/>
      <w:r w:rsidR="00EB6DBF">
        <w:rPr>
          <w:rFonts w:ascii="TH SarabunPSK" w:hAnsi="TH SarabunPSK" w:cs="TH SarabunPSK" w:hint="cs"/>
          <w:sz w:val="32"/>
          <w:szCs w:val="32"/>
          <w:cs/>
        </w:rPr>
        <w:t>(</w:t>
      </w:r>
      <w:r w:rsidR="00EB6DBF">
        <w:rPr>
          <w:rFonts w:ascii="TH SarabunPSK" w:hAnsi="TH SarabunPSK" w:cs="TH SarabunPSK"/>
          <w:sz w:val="32"/>
          <w:szCs w:val="32"/>
        </w:rPr>
        <w:t>dendrites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B6DBF" w:rsidRPr="00EB6DBF">
        <w:rPr>
          <w:rFonts w:ascii="TH SarabunPSK" w:hAnsi="TH SarabunPSK" w:cs="TH SarabunPSK"/>
          <w:sz w:val="32"/>
          <w:szCs w:val="32"/>
          <w:cs/>
        </w:rPr>
        <w:t>และ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DBF" w:rsidRPr="00EB6DBF">
        <w:rPr>
          <w:rFonts w:ascii="TH SarabunPSK" w:hAnsi="TH SarabunPSK" w:cs="TH SarabunPSK"/>
          <w:sz w:val="32"/>
          <w:szCs w:val="32"/>
          <w:cs/>
        </w:rPr>
        <w:t>แอกซอน (</w:t>
      </w:r>
      <w:proofErr w:type="gramStart"/>
      <w:r w:rsidR="00EB6DBF" w:rsidRPr="00EB6DBF">
        <w:rPr>
          <w:rFonts w:ascii="TH SarabunPSK" w:hAnsi="TH SarabunPSK" w:cs="TH SarabunPSK"/>
          <w:sz w:val="32"/>
          <w:szCs w:val="32"/>
        </w:rPr>
        <w:t xml:space="preserve">axon)  </w:t>
      </w:r>
      <w:r w:rsidR="00CD5DED">
        <w:rPr>
          <w:rFonts w:ascii="TH SarabunPSK" w:hAnsi="TH SarabunPSK" w:cs="TH SarabunPSK" w:hint="cs"/>
          <w:sz w:val="32"/>
          <w:szCs w:val="32"/>
          <w:cs/>
        </w:rPr>
        <w:t>เมื่อ</w:t>
      </w:r>
      <w:proofErr w:type="gramEnd"/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DBF" w:rsidRPr="00EB6DBF">
        <w:rPr>
          <w:rFonts w:ascii="TH SarabunPSK" w:hAnsi="TH SarabunPSK" w:cs="TH SarabunPSK"/>
          <w:sz w:val="32"/>
          <w:szCs w:val="32"/>
        </w:rPr>
        <w:t>dendrites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 ได้รับกระแสประสาทจากนิวรอนตัวถัดไป หรือได้รับโดยตรงจากต้นตอภายนอก จะส่งไปยังตัวเซล หลังจากที่อวัยวะรับสัมผัสได้รับกระแสประสาท </w:t>
      </w:r>
      <w:r w:rsidR="00EB6DBF" w:rsidRPr="00EB6DBF">
        <w:rPr>
          <w:rFonts w:ascii="TH SarabunPSK" w:hAnsi="TH SarabunPSK" w:cs="TH SarabunPSK"/>
          <w:sz w:val="32"/>
          <w:szCs w:val="32"/>
        </w:rPr>
        <w:t>dendrites</w:t>
      </w:r>
      <w:r w:rsidR="00EB6DBF">
        <w:rPr>
          <w:rFonts w:ascii="TH SarabunPSK" w:hAnsi="TH SarabunPSK" w:cs="TH SarabunPSK" w:hint="cs"/>
          <w:sz w:val="32"/>
          <w:szCs w:val="32"/>
          <w:cs/>
        </w:rPr>
        <w:t xml:space="preserve"> ก็จะเริ่มส่งกระแสประสาทขึ้นไปสู่สมอง</w:t>
      </w:r>
      <w:r w:rsidR="00EB6DBF" w:rsidRPr="00EB6DBF">
        <w:rPr>
          <w:rFonts w:ascii="TH SarabunPSK" w:hAnsi="TH SarabunPSK" w:cs="TH SarabunPSK"/>
          <w:sz w:val="32"/>
          <w:szCs w:val="32"/>
        </w:rPr>
        <w:t xml:space="preserve"> </w:t>
      </w:r>
      <w:r w:rsidR="00EB6DBF">
        <w:rPr>
          <w:rFonts w:ascii="TH SarabunPSK" w:hAnsi="TH SarabunPSK" w:cs="TH SarabunPSK"/>
          <w:sz w:val="32"/>
          <w:szCs w:val="32"/>
        </w:rPr>
        <w:t>axon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6DBF">
        <w:rPr>
          <w:rFonts w:ascii="TH SarabunPSK" w:hAnsi="TH SarabunPSK" w:cs="TH SarabunPSK" w:hint="cs"/>
          <w:sz w:val="32"/>
          <w:szCs w:val="32"/>
          <w:cs/>
        </w:rPr>
        <w:t>จะเป็นตัวปล่อยหรือส่งกระแสประสาทจากตัวเซลไปสู่นิวรอนตัวอื่นหรือสู่เนื้อเยื่อของกล้ามเนื้อ</w:t>
      </w:r>
    </w:p>
    <w:p w14:paraId="04E51025" w14:textId="1B2BE059" w:rsidR="00992863" w:rsidRDefault="00D66E36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2) กระแสประสาท</w:t>
      </w:r>
      <w:r w:rsidR="009A0BB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A0BB8">
        <w:rPr>
          <w:rFonts w:ascii="TH SarabunPSK" w:hAnsi="TH SarabunPSK" w:cs="TH SarabunPSK"/>
          <w:sz w:val="32"/>
          <w:szCs w:val="32"/>
        </w:rPr>
        <w:t>The nerve impulse</w:t>
      </w:r>
      <w:r w:rsidR="009A0BB8">
        <w:rPr>
          <w:rFonts w:ascii="TH SarabunPSK" w:hAnsi="TH SarabunPSK" w:cs="TH SarabunPSK" w:hint="cs"/>
          <w:sz w:val="32"/>
          <w:szCs w:val="32"/>
          <w:cs/>
        </w:rPr>
        <w:t>)</w:t>
      </w:r>
      <w:r w:rsidR="009A0BB8">
        <w:rPr>
          <w:rFonts w:ascii="TH SarabunPSK" w:hAnsi="TH SarabunPSK" w:cs="TH SarabunPSK"/>
          <w:sz w:val="32"/>
          <w:szCs w:val="32"/>
        </w:rPr>
        <w:t xml:space="preserve"> </w:t>
      </w:r>
      <w:r w:rsidR="009A0BB8">
        <w:rPr>
          <w:rFonts w:ascii="TH SarabunPSK" w:hAnsi="TH SarabunPSK" w:cs="TH SarabunPSK" w:hint="cs"/>
          <w:sz w:val="32"/>
          <w:szCs w:val="32"/>
          <w:cs/>
        </w:rPr>
        <w:t>กระแสประสาทเกิดจากการเปลี่ยนแปลงของเยื่อหุ้มบาง ๆ ที่ห่อหุ้มเซลประสาทอยู่ ในสภาวะปกติ</w:t>
      </w:r>
      <w:r w:rsidR="00C91060">
        <w:rPr>
          <w:rFonts w:ascii="TH SarabunPSK" w:hAnsi="TH SarabunPSK" w:cs="TH SarabunPSK" w:hint="cs"/>
          <w:sz w:val="32"/>
          <w:szCs w:val="32"/>
          <w:cs/>
        </w:rPr>
        <w:t xml:space="preserve">เยื่อหุ้มเซลนี้จะอยู่ในสภาวะ </w:t>
      </w:r>
      <w:r w:rsidR="00C91060">
        <w:rPr>
          <w:rFonts w:ascii="TH SarabunPSK" w:hAnsi="TH SarabunPSK" w:cs="TH SarabunPSK"/>
          <w:sz w:val="32"/>
          <w:szCs w:val="32"/>
        </w:rPr>
        <w:t>polarized</w:t>
      </w:r>
      <w:r w:rsidR="00C91060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1060">
        <w:rPr>
          <w:rFonts w:ascii="TH SarabunPSK" w:hAnsi="TH SarabunPSK" w:cs="TH SarabunPSK" w:hint="cs"/>
          <w:sz w:val="32"/>
          <w:szCs w:val="32"/>
          <w:cs/>
        </w:rPr>
        <w:t>จะมีประจุไฟฟ้าภายนอกเป็นบวกและ</w:t>
      </w:r>
      <w:r w:rsidR="00C91060" w:rsidRPr="00C91060">
        <w:rPr>
          <w:rFonts w:ascii="TH SarabunPSK" w:hAnsi="TH SarabunPSK" w:cs="TH SarabunPSK"/>
          <w:sz w:val="32"/>
          <w:szCs w:val="32"/>
          <w:cs/>
        </w:rPr>
        <w:t>ประจุไฟฟ้า</w:t>
      </w:r>
      <w:r w:rsidR="00C91060">
        <w:rPr>
          <w:rFonts w:ascii="TH SarabunPSK" w:hAnsi="TH SarabunPSK" w:cs="TH SarabunPSK" w:hint="cs"/>
          <w:sz w:val="32"/>
          <w:szCs w:val="32"/>
          <w:cs/>
        </w:rPr>
        <w:t xml:space="preserve">ภายในเป็นลบ </w:t>
      </w:r>
      <w:r w:rsidR="00C91060" w:rsidRPr="00C91060">
        <w:rPr>
          <w:rFonts w:ascii="TH SarabunPSK" w:hAnsi="TH SarabunPSK" w:cs="TH SarabunPSK"/>
          <w:sz w:val="32"/>
          <w:szCs w:val="32"/>
        </w:rPr>
        <w:t>polariz</w:t>
      </w:r>
      <w:r w:rsidR="00C91060">
        <w:rPr>
          <w:rFonts w:ascii="TH SarabunPSK" w:hAnsi="TH SarabunPSK" w:cs="TH SarabunPSK"/>
          <w:sz w:val="32"/>
          <w:szCs w:val="32"/>
        </w:rPr>
        <w:t xml:space="preserve">ation </w:t>
      </w:r>
      <w:r w:rsidR="00C91060">
        <w:rPr>
          <w:rFonts w:ascii="TH SarabunPSK" w:hAnsi="TH SarabunPSK" w:cs="TH SarabunPSK" w:hint="cs"/>
          <w:sz w:val="32"/>
          <w:szCs w:val="32"/>
          <w:cs/>
        </w:rPr>
        <w:t>เกิดขึ้นได้เพราะเยื่อหุ้มเซลยอมให้</w:t>
      </w:r>
      <w:r w:rsidR="00ED01E7">
        <w:rPr>
          <w:rFonts w:ascii="TH SarabunPSK" w:hAnsi="TH SarabunPSK" w:cs="TH SarabunPSK" w:hint="cs"/>
          <w:sz w:val="32"/>
          <w:szCs w:val="32"/>
          <w:cs/>
        </w:rPr>
        <w:t>สารแต่เพียงส่วนน้อยผ่านไปได้แต่ไม่ยอมให้ประจุไฟฟ้าไหลผ่านไป เมื่อสารผ่านเยื่อหุ้มทำให้เกิดการเปลี่ยนประจุไฟฟ้าเป็นผลให้ศักยภาพไฟฟ้าสูญเสียไป และหลังจากนั้นไอออนก็จะแลกที่กลับเข้าสู่สภาพปกติอีก</w:t>
      </w:r>
      <w:r w:rsidR="009928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863" w:rsidRPr="00992863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การทำงานของกระแสประสาท</w:t>
      </w:r>
      <w:r w:rsidR="00992863">
        <w:rPr>
          <w:rFonts w:ascii="TH SarabunPSK" w:hAnsi="TH SarabunPSK" w:cs="TH SarabunPSK" w:hint="cs"/>
          <w:sz w:val="32"/>
          <w:szCs w:val="32"/>
          <w:cs/>
        </w:rPr>
        <w:t xml:space="preserve"> สามารถอธิบายได้ดังนี้</w:t>
      </w:r>
    </w:p>
    <w:p w14:paraId="2D485DFF" w14:textId="45E393A3" w:rsidR="00992863" w:rsidRDefault="00992863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กำลังความแรงของกระแสประสาทไม่ได้ขึ้นอยู่กับกำลังของสิ่งเร้าที่กระตุ้นให้เกิดกระแสประสาท การทำงาน</w:t>
      </w:r>
      <w:r w:rsidR="007A3943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A3943" w:rsidRPr="007A3943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7A3943">
        <w:rPr>
          <w:rFonts w:ascii="TH SarabunPSK" w:hAnsi="TH SarabunPSK" w:cs="TH SarabunPSK" w:hint="cs"/>
          <w:sz w:val="32"/>
          <w:szCs w:val="32"/>
          <w:cs/>
        </w:rPr>
        <w:t xml:space="preserve">เป็นไปตามกฏ </w:t>
      </w:r>
      <w:r w:rsidR="007A3943">
        <w:rPr>
          <w:rFonts w:ascii="TH SarabunPSK" w:hAnsi="TH SarabunPSK" w:cs="TH SarabunPSK"/>
          <w:sz w:val="32"/>
          <w:szCs w:val="32"/>
        </w:rPr>
        <w:t xml:space="preserve">all-or-none law </w:t>
      </w:r>
      <w:r w:rsidR="007A3943">
        <w:rPr>
          <w:rFonts w:ascii="TH SarabunPSK" w:hAnsi="TH SarabunPSK" w:cs="TH SarabunPSK" w:hint="cs"/>
          <w:sz w:val="32"/>
          <w:szCs w:val="32"/>
          <w:cs/>
        </w:rPr>
        <w:t>นั่นคือจะเกิด</w:t>
      </w:r>
      <w:r w:rsidR="007A3943" w:rsidRPr="007A3943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7A3943">
        <w:rPr>
          <w:rFonts w:ascii="TH SarabunPSK" w:hAnsi="TH SarabunPSK" w:cs="TH SarabunPSK" w:hint="cs"/>
          <w:sz w:val="32"/>
          <w:szCs w:val="32"/>
          <w:cs/>
        </w:rPr>
        <w:t>ขึ้นจนครบวงจรหรือไม่เกิดขึ้นเลย อย่างไรก็ตามสิ่งเร้าที่กระตุ้นนั้นจะต้องมีความแรงระดับหนึ่งซึ่งเรียกว่า เทรซโฮลด์ (</w:t>
      </w:r>
      <w:r w:rsidR="007A3943">
        <w:rPr>
          <w:rFonts w:ascii="TH SarabunPSK" w:hAnsi="TH SarabunPSK" w:cs="TH SarabunPSK"/>
          <w:sz w:val="32"/>
          <w:szCs w:val="32"/>
        </w:rPr>
        <w:t>threshold</w:t>
      </w:r>
      <w:r w:rsidR="007A3943">
        <w:rPr>
          <w:rFonts w:ascii="TH SarabunPSK" w:hAnsi="TH SarabunPSK" w:cs="TH SarabunPSK" w:hint="cs"/>
          <w:sz w:val="32"/>
          <w:szCs w:val="32"/>
          <w:cs/>
        </w:rPr>
        <w:t>) และเมื่อ</w:t>
      </w:r>
      <w:r w:rsidR="007A3943" w:rsidRPr="007A3943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7A3943">
        <w:rPr>
          <w:rFonts w:ascii="TH SarabunPSK" w:hAnsi="TH SarabunPSK" w:cs="TH SarabunPSK" w:hint="cs"/>
          <w:sz w:val="32"/>
          <w:szCs w:val="32"/>
          <w:cs/>
        </w:rPr>
        <w:t>ทำงานแล้วก็จะทำงานเต็มพลังของมันเหมือนกับพลุที่ถูกจุดด้วยไม้ขีดไฟ กำลังแรงของ</w:t>
      </w:r>
      <w:r w:rsidR="007A3943" w:rsidRPr="007A3943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7A3943">
        <w:rPr>
          <w:rFonts w:ascii="TH SarabunPSK" w:hAnsi="TH SarabunPSK" w:cs="TH SarabunPSK" w:hint="cs"/>
          <w:sz w:val="32"/>
          <w:szCs w:val="32"/>
          <w:cs/>
        </w:rPr>
        <w:t>ก็จะมีเท่ากันตลอดระยะทางที่มันเดินทางผ่าน</w:t>
      </w:r>
    </w:p>
    <w:p w14:paraId="31361D03" w14:textId="598BE2B7" w:rsidR="007A3943" w:rsidRDefault="007A3943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มีข้อจำกัดของจำนวนครั้งที่เซลประสาทสามารถแสดง</w:t>
      </w:r>
      <w:r w:rsidR="00265938">
        <w:rPr>
          <w:rFonts w:ascii="TH SarabunPSK" w:hAnsi="TH SarabunPSK" w:cs="TH SarabunPSK" w:hint="cs"/>
          <w:sz w:val="32"/>
          <w:szCs w:val="32"/>
          <w:cs/>
        </w:rPr>
        <w:t xml:space="preserve">ปฏิกิริยาตอบสนองในแต่ละวินาที ทันทีทันใดที่เซลประสาทตอบสนองสิ่งเร้าจะมีระยะช่วงเวลาหนึ่งที่เยื่อหุ้มเซลประสาทจะลดความต้านทานและไม่ยอมให้มีการแลกเปลี่ยนประจุไฟฟ้า ในช่วงนี้จะไม่มีปฏิกิริยาตอบสนองต่อสิ่งเร้าใหม่เลย ระยะนี้เรียกว่า </w:t>
      </w:r>
      <w:r w:rsidR="00265938">
        <w:rPr>
          <w:rFonts w:ascii="TH SarabunPSK" w:hAnsi="TH SarabunPSK" w:cs="TH SarabunPSK"/>
          <w:sz w:val="32"/>
          <w:szCs w:val="32"/>
        </w:rPr>
        <w:t xml:space="preserve">absolute refractory </w:t>
      </w:r>
      <w:r w:rsidR="00265938">
        <w:rPr>
          <w:rFonts w:ascii="TH SarabunPSK" w:hAnsi="TH SarabunPSK" w:cs="TH SarabunPSK" w:hint="cs"/>
          <w:sz w:val="32"/>
          <w:szCs w:val="32"/>
          <w:cs/>
        </w:rPr>
        <w:t>ซึ่งจะอยู่ประมาณ 0.001 - 0.01 วินาที ขึ้นอยู่กับชนิดของใยประสาท ต่อจากนั้นจะเกิดช่วงเวลาเฉื่อยต่อสิ่งเร้า (</w:t>
      </w:r>
      <w:r w:rsidR="00265938" w:rsidRPr="00265938">
        <w:rPr>
          <w:rFonts w:ascii="TH SarabunPSK" w:hAnsi="TH SarabunPSK" w:cs="TH SarabunPSK"/>
          <w:sz w:val="32"/>
          <w:szCs w:val="32"/>
        </w:rPr>
        <w:t>refractory</w:t>
      </w:r>
      <w:r w:rsidR="002659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5938">
        <w:rPr>
          <w:rFonts w:ascii="TH SarabunPSK" w:hAnsi="TH SarabunPSK" w:cs="TH SarabunPSK"/>
          <w:sz w:val="32"/>
          <w:szCs w:val="32"/>
        </w:rPr>
        <w:t>per</w:t>
      </w:r>
      <w:r w:rsidR="007517E2">
        <w:rPr>
          <w:rFonts w:ascii="TH SarabunPSK" w:hAnsi="TH SarabunPSK" w:cs="TH SarabunPSK"/>
          <w:sz w:val="32"/>
          <w:szCs w:val="32"/>
        </w:rPr>
        <w:t>iod</w:t>
      </w:r>
      <w:r w:rsidR="007517E2">
        <w:rPr>
          <w:rFonts w:ascii="TH SarabunPSK" w:hAnsi="TH SarabunPSK" w:cs="TH SarabunPSK" w:hint="cs"/>
          <w:sz w:val="32"/>
          <w:szCs w:val="32"/>
          <w:cs/>
        </w:rPr>
        <w:t xml:space="preserve">) 2 </w:t>
      </w:r>
      <w:r w:rsidR="007517E2">
        <w:rPr>
          <w:rFonts w:ascii="TH SarabunPSK" w:hAnsi="TH SarabunPSK" w:cs="TH SarabunPSK"/>
          <w:sz w:val="32"/>
          <w:szCs w:val="32"/>
          <w:cs/>
        </w:rPr>
        <w:t>–</w:t>
      </w:r>
      <w:r w:rsidR="007517E2">
        <w:rPr>
          <w:rFonts w:ascii="TH SarabunPSK" w:hAnsi="TH SarabunPSK" w:cs="TH SarabunPSK" w:hint="cs"/>
          <w:sz w:val="32"/>
          <w:szCs w:val="32"/>
          <w:cs/>
        </w:rPr>
        <w:t xml:space="preserve"> 3 ครั้ง ในช่วงระยะเวลานี้สิ่งเร้าที่มีแรงพอเท่านั้นที่จะกระตุ้นให้เกิดปฏิกิริยาตอบสนองได้ และเนื่องจากสภาพของกระแสประสาทยังไม่อยู่ในระหว่างพัก ช่วงเวลา</w:t>
      </w:r>
      <w:r w:rsidR="007517E2" w:rsidRPr="007517E2">
        <w:rPr>
          <w:rFonts w:ascii="TH SarabunPSK" w:hAnsi="TH SarabunPSK" w:cs="TH SarabunPSK"/>
          <w:sz w:val="32"/>
          <w:szCs w:val="32"/>
          <w:cs/>
        </w:rPr>
        <w:t>เฉื่อยต่อสิ่งเร้า</w:t>
      </w:r>
      <w:r w:rsidR="007517E2">
        <w:rPr>
          <w:rFonts w:ascii="TH SarabunPSK" w:hAnsi="TH SarabunPSK" w:cs="TH SarabunPSK" w:hint="cs"/>
          <w:sz w:val="32"/>
          <w:szCs w:val="32"/>
          <w:cs/>
        </w:rPr>
        <w:t>นี้จึงเป็นตัวจำกัดอัตราที่เซลประสาทจะตอบสนอง ปฏิกิริยาตอบสนองจะไม่เกิน 1,000 ครั้งต่อ 1 วินาที ถ้ากระตุ้นมากกว่านั้นส่วนที่เหลือก็จะไม่ได้รับการตอบสนอง</w:t>
      </w:r>
    </w:p>
    <w:p w14:paraId="0B52655B" w14:textId="0F3803A1" w:rsidR="007A3943" w:rsidRDefault="007A3943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ความเร็วในการเดินทางของกระแส</w:t>
      </w:r>
      <w:r w:rsidR="007517E2">
        <w:rPr>
          <w:rFonts w:ascii="TH SarabunPSK" w:hAnsi="TH SarabunPSK" w:cs="TH SarabunPSK" w:hint="cs"/>
          <w:sz w:val="32"/>
          <w:szCs w:val="32"/>
          <w:cs/>
        </w:rPr>
        <w:t xml:space="preserve">ประสาทขึ้นอยู่กับขนาดของใยประสาท ถ้ามีขนาดใหญ่กระแสประสาทจะเดินทางเร็ว ความเร็วสูงสุดประมาณ 13 หลา ต่อ 1 วินาที และช้าที่สุดประมาณ 2 </w:t>
      </w:r>
      <w:r w:rsidR="007517E2" w:rsidRPr="007517E2">
        <w:rPr>
          <w:rFonts w:ascii="TH SarabunPSK" w:hAnsi="TH SarabunPSK" w:cs="TH SarabunPSK"/>
          <w:sz w:val="32"/>
          <w:szCs w:val="32"/>
          <w:cs/>
        </w:rPr>
        <w:t>หลา ต่อ 1 วินาที</w:t>
      </w:r>
      <w:r w:rsidR="007517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นักสรีรวิทยาพบว่าใยประสาทบางชนิดมีระดับ</w:t>
      </w:r>
      <w:r w:rsidR="00CD5DED" w:rsidRPr="00D62AEB">
        <w:rPr>
          <w:rFonts w:ascii="TH SarabunPSK" w:hAnsi="TH SarabunPSK" w:cs="TH SarabunPSK"/>
          <w:sz w:val="32"/>
          <w:szCs w:val="32"/>
        </w:rPr>
        <w:t xml:space="preserve"> </w:t>
      </w:r>
      <w:r w:rsidR="00D62AEB" w:rsidRPr="00D62AEB">
        <w:rPr>
          <w:rFonts w:ascii="TH SarabunPSK" w:hAnsi="TH SarabunPSK" w:cs="TH SarabunPSK"/>
          <w:sz w:val="32"/>
          <w:szCs w:val="32"/>
        </w:rPr>
        <w:t>threshold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ต่ำกว่าใยประสาททั่วไป สิ่งเร้าที่มีกำลังจะผ่านระดับ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AEB" w:rsidRPr="00D62AEB">
        <w:rPr>
          <w:rFonts w:ascii="TH SarabunPSK" w:hAnsi="TH SarabunPSK" w:cs="TH SarabunPSK"/>
          <w:sz w:val="32"/>
          <w:szCs w:val="32"/>
        </w:rPr>
        <w:t>threshold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AEB">
        <w:rPr>
          <w:rFonts w:ascii="TH SarabunPSK" w:hAnsi="TH SarabunPSK" w:cs="TH SarabunPSK" w:hint="cs"/>
          <w:sz w:val="32"/>
          <w:szCs w:val="32"/>
          <w:cs/>
        </w:rPr>
        <w:t xml:space="preserve">เข้าไปกระตุ้นใยประสาทหลายอันให้โต้ตอบ 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ส่วนสิ่งเร้าที่มีกำลังต่ำจะกระตุ้นใยประสาทไม่มากนัก ซึ่งก็อาจไม่ก่อให้เกิด</w:t>
      </w:r>
      <w:r w:rsidR="00D62AEB" w:rsidRPr="00D62AEB">
        <w:rPr>
          <w:rFonts w:ascii="TH SarabunPSK" w:hAnsi="TH SarabunPSK" w:cs="TH SarabunPSK"/>
          <w:sz w:val="32"/>
          <w:szCs w:val="32"/>
          <w:cs/>
        </w:rPr>
        <w:t>ปฏิกิริยาตอบสนองได้</w:t>
      </w:r>
      <w:r w:rsidR="00D62AEB">
        <w:rPr>
          <w:rFonts w:ascii="TH SarabunPSK" w:hAnsi="TH SarabunPSK" w:cs="TH SarabunPSK" w:hint="cs"/>
          <w:sz w:val="32"/>
          <w:szCs w:val="32"/>
          <w:cs/>
        </w:rPr>
        <w:t xml:space="preserve"> สำหรับในช่วงเฉื่อยต่อสิ่งเร้าจะมีเฉพาะสิ่งเร้าที่มีกำลังแรงเท่านั้นที่จะผ่านเข้าไปได้</w:t>
      </w:r>
    </w:p>
    <w:p w14:paraId="67F52850" w14:textId="197177B7" w:rsidR="00D66E36" w:rsidRDefault="00D66E36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ซิแนปส์</w:t>
      </w:r>
      <w:r w:rsidR="00D62AE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83477">
        <w:rPr>
          <w:rFonts w:ascii="TH SarabunPSK" w:hAnsi="TH SarabunPSK" w:cs="TH SarabunPSK"/>
          <w:sz w:val="32"/>
          <w:szCs w:val="32"/>
        </w:rPr>
        <w:t>S</w:t>
      </w:r>
      <w:r w:rsidR="00D62AEB">
        <w:rPr>
          <w:rFonts w:ascii="TH SarabunPSK" w:hAnsi="TH SarabunPSK" w:cs="TH SarabunPSK"/>
          <w:sz w:val="32"/>
          <w:szCs w:val="32"/>
        </w:rPr>
        <w:t>ynapse</w:t>
      </w:r>
      <w:r w:rsidR="00D62AEB">
        <w:rPr>
          <w:rFonts w:ascii="TH SarabunPSK" w:hAnsi="TH SarabunPSK" w:cs="TH SarabunPSK" w:hint="cs"/>
          <w:sz w:val="32"/>
          <w:szCs w:val="32"/>
          <w:cs/>
        </w:rPr>
        <w:t>)</w:t>
      </w:r>
      <w:r w:rsidR="00D62AEB">
        <w:rPr>
          <w:rFonts w:ascii="TH SarabunPSK" w:hAnsi="TH SarabunPSK" w:cs="TH SarabunPSK"/>
          <w:sz w:val="32"/>
          <w:szCs w:val="32"/>
        </w:rPr>
        <w:t xml:space="preserve"> 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กระแสประสาทผ่าน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 xml:space="preserve">axon </w:t>
      </w:r>
      <w:r w:rsidR="00D62AEB">
        <w:rPr>
          <w:rFonts w:ascii="TH SarabunPSK" w:hAnsi="TH SarabunPSK" w:cs="TH SarabunPSK" w:hint="cs"/>
          <w:sz w:val="32"/>
          <w:szCs w:val="32"/>
          <w:cs/>
        </w:rPr>
        <w:t xml:space="preserve">ของเซลประสาทตัวหนึ่งไปยัง </w:t>
      </w:r>
      <w:r w:rsidR="00CD5DED" w:rsidRPr="00CD5DED">
        <w:rPr>
          <w:rFonts w:ascii="TH SarabunPSK" w:hAnsi="TH SarabunPSK" w:cs="TH SarabunPSK"/>
          <w:sz w:val="32"/>
          <w:szCs w:val="32"/>
        </w:rPr>
        <w:t>dendrites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D62AEB" w:rsidRPr="00D62AEB">
        <w:rPr>
          <w:rFonts w:ascii="TH SarabunPSK" w:hAnsi="TH SarabunPSK" w:cs="TH SarabunPSK"/>
          <w:sz w:val="32"/>
          <w:szCs w:val="32"/>
          <w:cs/>
        </w:rPr>
        <w:t>เซลประสาท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อีก</w:t>
      </w:r>
      <w:r w:rsidR="00D62AEB" w:rsidRPr="00D62AEB">
        <w:rPr>
          <w:rFonts w:ascii="TH SarabunPSK" w:hAnsi="TH SarabunPSK" w:cs="TH SarabunPSK"/>
          <w:sz w:val="32"/>
          <w:szCs w:val="32"/>
          <w:cs/>
        </w:rPr>
        <w:t>ตัวหนึ่ง</w:t>
      </w:r>
      <w:r w:rsidR="00D62AEB"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="00D62AEB" w:rsidRPr="00D62AEB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D62AEB">
        <w:rPr>
          <w:rFonts w:ascii="TH SarabunPSK" w:hAnsi="TH SarabunPSK" w:cs="TH SarabunPSK" w:hint="cs"/>
          <w:sz w:val="32"/>
          <w:szCs w:val="32"/>
          <w:cs/>
        </w:rPr>
        <w:t>จะเดินทาง</w:t>
      </w:r>
      <w:r w:rsidR="00F23033">
        <w:rPr>
          <w:rFonts w:ascii="TH SarabunPSK" w:hAnsi="TH SarabunPSK" w:cs="TH SarabunPSK" w:hint="cs"/>
          <w:sz w:val="32"/>
          <w:szCs w:val="32"/>
          <w:cs/>
        </w:rPr>
        <w:t xml:space="preserve">ผ่านช่องว่างไปโดยสารเคมีเพื่อกระตุ้นให้เซลประสาทอีกตัวอีกตัวหนึ่งรับกระแสประสาท ช่องว่างนี้เรียก </w:t>
      </w:r>
      <w:r w:rsidR="00F23033" w:rsidRPr="00F23033">
        <w:rPr>
          <w:rFonts w:ascii="TH SarabunPSK" w:hAnsi="TH SarabunPSK" w:cs="TH SarabunPSK"/>
          <w:sz w:val="32"/>
          <w:szCs w:val="32"/>
        </w:rPr>
        <w:t>synapse</w:t>
      </w:r>
      <w:r w:rsidR="00F23033">
        <w:rPr>
          <w:rFonts w:ascii="TH SarabunPSK" w:hAnsi="TH SarabunPSK" w:cs="TH SarabunPSK" w:hint="cs"/>
          <w:sz w:val="32"/>
          <w:szCs w:val="32"/>
          <w:cs/>
        </w:rPr>
        <w:t xml:space="preserve"> ซึ่งส่วนใหญ่จะพบที่ปลาย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 xml:space="preserve">axon </w:t>
      </w:r>
      <w:r w:rsidR="00F23033">
        <w:rPr>
          <w:rFonts w:ascii="TH SarabunPSK" w:hAnsi="TH SarabunPSK" w:cs="TH SarabunPSK" w:hint="cs"/>
          <w:sz w:val="32"/>
          <w:szCs w:val="32"/>
          <w:cs/>
        </w:rPr>
        <w:t>ของเซลประสาทตัวหนึ่งกับ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 xml:space="preserve">dendrites </w:t>
      </w:r>
      <w:r w:rsidR="00F23033">
        <w:rPr>
          <w:rFonts w:ascii="TH SarabunPSK" w:hAnsi="TH SarabunPSK" w:cs="TH SarabunPSK" w:hint="cs"/>
          <w:sz w:val="32"/>
          <w:szCs w:val="32"/>
          <w:cs/>
        </w:rPr>
        <w:t xml:space="preserve">หรือตัวเซลของนิวรอนตัวอื่น </w:t>
      </w:r>
      <w:r w:rsidR="00F23033" w:rsidRPr="00F23033">
        <w:rPr>
          <w:rFonts w:ascii="TH SarabunPSK" w:hAnsi="TH SarabunPSK" w:cs="TH SarabunPSK"/>
          <w:sz w:val="32"/>
          <w:szCs w:val="32"/>
          <w:cs/>
        </w:rPr>
        <w:t>ซิแนปส์ (</w:t>
      </w:r>
      <w:r w:rsidR="00F23033" w:rsidRPr="00F23033">
        <w:rPr>
          <w:rFonts w:ascii="TH SarabunPSK" w:hAnsi="TH SarabunPSK" w:cs="TH SarabunPSK"/>
          <w:sz w:val="32"/>
          <w:szCs w:val="32"/>
        </w:rPr>
        <w:t>synapse)</w:t>
      </w:r>
      <w:r w:rsidR="00F23033">
        <w:rPr>
          <w:rFonts w:ascii="TH SarabunPSK" w:hAnsi="TH SarabunPSK" w:cs="TH SarabunPSK" w:hint="cs"/>
          <w:sz w:val="32"/>
          <w:szCs w:val="32"/>
          <w:cs/>
        </w:rPr>
        <w:t xml:space="preserve"> มีคุณลักณะ 2 อย่างที่มีความสำคัญต่อการทำงานของประสาท คือ</w:t>
      </w:r>
    </w:p>
    <w:p w14:paraId="0768331E" w14:textId="4592C0B6" w:rsidR="00F23033" w:rsidRDefault="00F23033" w:rsidP="00F23033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(1) เป็นทางผ่านไปในทิศทางเดียว คือ ให้กระแสประสาทผ่านจากแอกซอนไปยังเดนไดรด์</w:t>
      </w:r>
      <w:r w:rsidRPr="00F23033">
        <w:rPr>
          <w:rFonts w:ascii="TH SarabunPSK" w:hAnsi="TH SarabunPSK" w:cs="TH SarabunPSK"/>
          <w:sz w:val="32"/>
          <w:szCs w:val="32"/>
          <w:cs/>
        </w:rPr>
        <w:t>หรือตัวเซล</w:t>
      </w:r>
      <w:r>
        <w:rPr>
          <w:rFonts w:ascii="TH SarabunPSK" w:hAnsi="TH SarabunPSK" w:cs="TH SarabunPSK" w:hint="cs"/>
          <w:sz w:val="32"/>
          <w:szCs w:val="32"/>
          <w:cs/>
        </w:rPr>
        <w:t>เท่านั้น</w:t>
      </w:r>
    </w:p>
    <w:p w14:paraId="3EB0D0C4" w14:textId="1D50389E" w:rsidR="00F23033" w:rsidRDefault="00F23033" w:rsidP="00F23033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(2) ทำให้การถ่ายทอดกระแสประสาทช้าลง</w:t>
      </w:r>
      <w:r w:rsidR="00F04874">
        <w:rPr>
          <w:rFonts w:ascii="TH SarabunPSK" w:hAnsi="TH SarabunPSK" w:cs="TH SarabunPSK" w:hint="cs"/>
          <w:sz w:val="32"/>
          <w:szCs w:val="32"/>
          <w:cs/>
        </w:rPr>
        <w:t xml:space="preserve"> เพราะการเดินทางของกระแสประสาทจาก</w:t>
      </w:r>
      <w:r w:rsidR="00F04874" w:rsidRPr="00F04874">
        <w:rPr>
          <w:rFonts w:ascii="TH SarabunPSK" w:hAnsi="TH SarabunPSK" w:cs="TH SarabunPSK"/>
          <w:sz w:val="32"/>
          <w:szCs w:val="32"/>
          <w:cs/>
        </w:rPr>
        <w:t>แอกซอนไป</w:t>
      </w:r>
      <w:r w:rsidR="00F04874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04874" w:rsidRPr="00F04874">
        <w:rPr>
          <w:rFonts w:ascii="TH SarabunPSK" w:hAnsi="TH SarabunPSK" w:cs="TH SarabunPSK"/>
          <w:sz w:val="32"/>
          <w:szCs w:val="32"/>
          <w:cs/>
        </w:rPr>
        <w:t>เดนไดรด์</w:t>
      </w:r>
      <w:r w:rsidR="00F04874">
        <w:rPr>
          <w:rFonts w:ascii="TH SarabunPSK" w:hAnsi="TH SarabunPSK" w:cs="TH SarabunPSK" w:hint="cs"/>
          <w:sz w:val="32"/>
          <w:szCs w:val="32"/>
          <w:cs/>
        </w:rPr>
        <w:t>จะเร็วกว่าการเดินทางของกระแสประสาทในบริเวณ</w:t>
      </w:r>
      <w:r w:rsidR="00F04874" w:rsidRPr="00F04874">
        <w:rPr>
          <w:rFonts w:ascii="TH SarabunPSK" w:hAnsi="TH SarabunPSK" w:cs="TH SarabunPSK"/>
          <w:sz w:val="32"/>
          <w:szCs w:val="32"/>
          <w:cs/>
        </w:rPr>
        <w:t>ซิแนปส์ (</w:t>
      </w:r>
      <w:r w:rsidR="00F04874" w:rsidRPr="00F04874">
        <w:rPr>
          <w:rFonts w:ascii="TH SarabunPSK" w:hAnsi="TH SarabunPSK" w:cs="TH SarabunPSK"/>
          <w:sz w:val="32"/>
          <w:szCs w:val="32"/>
        </w:rPr>
        <w:t>synapse)</w:t>
      </w:r>
      <w:r w:rsidR="00F04874">
        <w:rPr>
          <w:rFonts w:ascii="TH SarabunPSK" w:hAnsi="TH SarabunPSK" w:cs="TH SarabunPSK" w:hint="cs"/>
          <w:sz w:val="32"/>
          <w:szCs w:val="32"/>
          <w:cs/>
        </w:rPr>
        <w:t xml:space="preserve">            มีหลักฐานแสดงให้เห็นว่าการสะสมเคมีและประจุไฟฟ้าในบริเวณนี้ก่อนที่กระแสประสาทจะผ่านไปได้</w:t>
      </w:r>
    </w:p>
    <w:p w14:paraId="2998C52A" w14:textId="52F86818" w:rsidR="00F04874" w:rsidRDefault="00F04874" w:rsidP="00F048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การถ่ายทอดกระแสในบริเวณ</w:t>
      </w:r>
      <w:r w:rsidRPr="00F04874">
        <w:rPr>
          <w:rFonts w:ascii="TH SarabunPSK" w:hAnsi="TH SarabunPSK" w:cs="TH SarabunPSK"/>
          <w:sz w:val="32"/>
          <w:szCs w:val="32"/>
          <w:cs/>
        </w:rPr>
        <w:t>ซิแนปส์ (</w:t>
      </w:r>
      <w:r w:rsidRPr="00F04874">
        <w:rPr>
          <w:rFonts w:ascii="TH SarabunPSK" w:hAnsi="TH SarabunPSK" w:cs="TH SarabunPSK"/>
          <w:sz w:val="32"/>
          <w:szCs w:val="32"/>
        </w:rPr>
        <w:t>synapse)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ต้องอาศัยปฏิกิริยาไฟฟ้าเคมี คือ</w:t>
      </w:r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เมื่อกระแสประสาทมาถึงบริเวณปลายของแอกซอน ถุงเล็ก ๆ เรียกว่า </w:t>
      </w:r>
      <w:r>
        <w:rPr>
          <w:rFonts w:ascii="TH SarabunPSK" w:hAnsi="TH SarabunPSK" w:cs="TH SarabunPSK"/>
          <w:sz w:val="32"/>
          <w:szCs w:val="32"/>
        </w:rPr>
        <w:t xml:space="preserve">synaptic vesicles </w:t>
      </w:r>
      <w:r>
        <w:rPr>
          <w:rFonts w:ascii="TH SarabunPSK" w:hAnsi="TH SarabunPSK" w:cs="TH SarabunPSK" w:hint="cs"/>
          <w:sz w:val="32"/>
          <w:szCs w:val="32"/>
          <w:cs/>
        </w:rPr>
        <w:t>จะปล่อยสารเคมี</w:t>
      </w:r>
      <w:r w:rsidR="00BB14C2">
        <w:rPr>
          <w:rFonts w:ascii="TH SarabunPSK" w:hAnsi="TH SarabunPSK" w:cs="TH SarabunPSK" w:hint="cs"/>
          <w:sz w:val="32"/>
          <w:szCs w:val="32"/>
          <w:cs/>
        </w:rPr>
        <w:t>เข้าไปในบริเวณ</w:t>
      </w:r>
      <w:r w:rsidR="00BB14C2" w:rsidRPr="00BB14C2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6" w:name="_Hlk55334791"/>
      <w:r w:rsidR="00BB14C2" w:rsidRPr="00BB14C2">
        <w:rPr>
          <w:rFonts w:ascii="TH SarabunPSK" w:hAnsi="TH SarabunPSK" w:cs="TH SarabunPSK"/>
          <w:sz w:val="32"/>
          <w:szCs w:val="32"/>
        </w:rPr>
        <w:t>synapse</w:t>
      </w:r>
      <w:bookmarkEnd w:id="26"/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14C2">
        <w:rPr>
          <w:rFonts w:ascii="TH SarabunPSK" w:hAnsi="TH SarabunPSK" w:cs="TH SarabunPSK" w:hint="cs"/>
          <w:sz w:val="32"/>
          <w:szCs w:val="32"/>
          <w:cs/>
        </w:rPr>
        <w:t>ไปกระตุ้นให้</w:t>
      </w:r>
      <w:r w:rsidR="00CD5DED" w:rsidRPr="00CD5DED">
        <w:t xml:space="preserve"> </w:t>
      </w:r>
      <w:r w:rsidR="00CD5DED" w:rsidRPr="00CD5DED">
        <w:rPr>
          <w:rFonts w:ascii="TH SarabunPSK" w:hAnsi="TH SarabunPSK" w:cs="TH SarabunPSK"/>
          <w:sz w:val="32"/>
          <w:szCs w:val="32"/>
        </w:rPr>
        <w:t>dendrites</w:t>
      </w:r>
      <w:r w:rsidR="00CD5DED" w:rsidRPr="00CD5DED">
        <w:rPr>
          <w:rFonts w:ascii="TH SarabunPSK" w:hAnsi="TH SarabunPSK" w:cs="TH SarabunPSK" w:hint="cs"/>
          <w:sz w:val="32"/>
          <w:szCs w:val="32"/>
        </w:rPr>
        <w:t xml:space="preserve"> </w:t>
      </w:r>
      <w:r w:rsidR="00CD5DED">
        <w:rPr>
          <w:rFonts w:ascii="TH SarabunPSK" w:hAnsi="TH SarabunPSK" w:cs="TH SarabunPSK" w:hint="cs"/>
          <w:sz w:val="32"/>
          <w:szCs w:val="32"/>
          <w:cs/>
        </w:rPr>
        <w:t>ผลิตกระแสประสาทขึ้น สารเคมีทีปลาย</w:t>
      </w:r>
      <w:r w:rsidR="0030400B" w:rsidRPr="0030400B">
        <w:t xml:space="preserve"> </w:t>
      </w:r>
      <w:bookmarkStart w:id="27" w:name="_Hlk55297054"/>
      <w:r w:rsidR="0030400B" w:rsidRPr="0030400B">
        <w:rPr>
          <w:rFonts w:ascii="TH SarabunPSK" w:hAnsi="TH SarabunPSK" w:cs="TH SarabunPSK"/>
          <w:sz w:val="32"/>
          <w:szCs w:val="32"/>
        </w:rPr>
        <w:t>axon</w:t>
      </w:r>
      <w:r w:rsidR="0030400B" w:rsidRPr="0030400B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27"/>
      <w:r w:rsidR="00CD5DED">
        <w:rPr>
          <w:rFonts w:ascii="TH SarabunPSK" w:hAnsi="TH SarabunPSK" w:cs="TH SarabunPSK" w:hint="cs"/>
          <w:sz w:val="32"/>
          <w:szCs w:val="32"/>
          <w:cs/>
        </w:rPr>
        <w:t xml:space="preserve">นี้คือ </w:t>
      </w:r>
      <w:r w:rsidR="00CD5DED">
        <w:rPr>
          <w:rFonts w:ascii="TH SarabunPSK" w:hAnsi="TH SarabunPSK" w:cs="TH SarabunPSK"/>
          <w:sz w:val="32"/>
          <w:szCs w:val="32"/>
        </w:rPr>
        <w:t xml:space="preserve">Acetylcholine </w:t>
      </w:r>
      <w:r w:rsidR="00CD5DED">
        <w:rPr>
          <w:rFonts w:ascii="TH SarabunPSK" w:hAnsi="TH SarabunPSK" w:cs="TH SarabunPSK" w:hint="cs"/>
          <w:sz w:val="32"/>
          <w:szCs w:val="32"/>
          <w:cs/>
        </w:rPr>
        <w:t>ซึ่งพบอยู่ทั่วไปในเซลประสาททั่วร่างกาย ขบวนการ</w:t>
      </w:r>
      <w:r w:rsidR="0030400B" w:rsidRPr="0030400B">
        <w:t xml:space="preserve"> </w:t>
      </w:r>
      <w:r w:rsidR="0030400B" w:rsidRPr="0030400B">
        <w:rPr>
          <w:rFonts w:ascii="TH SarabunPSK" w:hAnsi="TH SarabunPSK" w:cs="TH SarabunPSK"/>
          <w:sz w:val="32"/>
          <w:szCs w:val="32"/>
        </w:rPr>
        <w:t>synapse</w:t>
      </w:r>
      <w:r w:rsidR="0030400B">
        <w:rPr>
          <w:rFonts w:ascii="TH SarabunPSK" w:hAnsi="TH SarabunPSK" w:cs="TH SarabunPSK" w:hint="cs"/>
          <w:sz w:val="32"/>
          <w:szCs w:val="32"/>
          <w:cs/>
        </w:rPr>
        <w:t xml:space="preserve"> ไม่ได้ส่งเสริมการส่งต่อกระแสประสาทเสมอไป มันอาจขัดขวางการส่ง</w:t>
      </w:r>
      <w:r w:rsidR="0030400B" w:rsidRPr="0030400B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30400B">
        <w:rPr>
          <w:rFonts w:ascii="TH SarabunPSK" w:hAnsi="TH SarabunPSK" w:cs="TH SarabunPSK" w:hint="cs"/>
          <w:sz w:val="32"/>
          <w:szCs w:val="32"/>
          <w:cs/>
        </w:rPr>
        <w:t>ก็ได้ ฉะนั้น</w:t>
      </w:r>
      <w:r w:rsidR="0030400B" w:rsidRPr="0030400B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30400B">
        <w:rPr>
          <w:rFonts w:ascii="TH SarabunPSK" w:hAnsi="TH SarabunPSK" w:cs="TH SarabunPSK" w:hint="cs"/>
          <w:sz w:val="32"/>
          <w:szCs w:val="32"/>
          <w:cs/>
        </w:rPr>
        <w:t>ที่แรงมาก ๆ เท่านั้นจึงจะผ่านไปได้ด้วยเหตุนี้เองการทำงานของระบบประสาทจึงสลับซ้อน</w:t>
      </w:r>
    </w:p>
    <w:p w14:paraId="601F138A" w14:textId="472A5B73" w:rsidR="00D66E36" w:rsidRDefault="00D66E36" w:rsidP="00CC065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4) การเชื่อมโยงกับกล้ามเนื้อ</w:t>
      </w:r>
      <w:r w:rsidR="0048347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66ADE">
        <w:rPr>
          <w:rFonts w:ascii="TH SarabunPSK" w:hAnsi="TH SarabunPSK" w:cs="TH SarabunPSK"/>
          <w:sz w:val="32"/>
          <w:szCs w:val="32"/>
        </w:rPr>
        <w:t>M</w:t>
      </w:r>
      <w:r w:rsidR="00483477">
        <w:rPr>
          <w:rFonts w:ascii="TH SarabunPSK" w:hAnsi="TH SarabunPSK" w:cs="TH SarabunPSK"/>
          <w:sz w:val="32"/>
          <w:szCs w:val="32"/>
        </w:rPr>
        <w:t>otor connections</w:t>
      </w:r>
      <w:r w:rsidR="00483477">
        <w:rPr>
          <w:rFonts w:ascii="TH SarabunPSK" w:hAnsi="TH SarabunPSK" w:cs="TH SarabunPSK" w:hint="cs"/>
          <w:sz w:val="32"/>
          <w:szCs w:val="32"/>
          <w:cs/>
        </w:rPr>
        <w:t>)</w:t>
      </w:r>
      <w:r w:rsidR="000375D5">
        <w:rPr>
          <w:rFonts w:ascii="TH SarabunPSK" w:hAnsi="TH SarabunPSK" w:cs="TH SarabunPSK"/>
          <w:sz w:val="32"/>
          <w:szCs w:val="32"/>
        </w:rPr>
        <w:t xml:space="preserve"> </w:t>
      </w:r>
      <w:r w:rsidR="0030400B" w:rsidRPr="0030400B">
        <w:rPr>
          <w:rFonts w:ascii="TH SarabunPSK" w:hAnsi="TH SarabunPSK" w:cs="TH SarabunPSK"/>
          <w:sz w:val="32"/>
          <w:szCs w:val="32"/>
        </w:rPr>
        <w:t>axon</w:t>
      </w:r>
      <w:r w:rsidR="0030400B">
        <w:rPr>
          <w:rFonts w:ascii="TH SarabunPSK" w:hAnsi="TH SarabunPSK" w:cs="TH SarabunPSK" w:hint="cs"/>
          <w:sz w:val="32"/>
          <w:szCs w:val="32"/>
          <w:cs/>
        </w:rPr>
        <w:t xml:space="preserve"> ได้แผ่ขยายกิ่งก้านสาขามากมายเข้าไปในกล้ามเนื้อ ยุติที่เนื้อเยื่อของกล้ามเนื้อ ฉะนั้นเซลประสาทบงการแต่ละตัวจึงควบคุมกลุ่มของเนื้อเยื่อกล้ามเนื้อซึ่งมีขนาดต่างกัน ตั้งแต่เล็กมากจนถึงใหญ่มากในกล้ามเนื้อใหญ่ ๆ เช่น กล้ามเนื้อแขนหรือขา กิ่งของ</w:t>
      </w:r>
      <w:r w:rsidR="0030400B" w:rsidRPr="0030400B">
        <w:t xml:space="preserve"> </w:t>
      </w:r>
      <w:r w:rsidR="0030400B" w:rsidRPr="0030400B">
        <w:rPr>
          <w:rFonts w:ascii="TH SarabunPSK" w:hAnsi="TH SarabunPSK" w:cs="TH SarabunPSK"/>
          <w:sz w:val="32"/>
          <w:szCs w:val="32"/>
        </w:rPr>
        <w:t>axon</w:t>
      </w:r>
      <w:r w:rsidR="0030400B">
        <w:rPr>
          <w:rFonts w:ascii="TH SarabunPSK" w:hAnsi="TH SarabunPSK" w:cs="TH SarabunPSK" w:hint="cs"/>
          <w:sz w:val="32"/>
          <w:szCs w:val="32"/>
          <w:cs/>
        </w:rPr>
        <w:t xml:space="preserve"> จะเชื่อมต่อเซลของกล้ามเนื้อที่ </w:t>
      </w:r>
      <w:r w:rsidR="0030400B">
        <w:rPr>
          <w:rFonts w:ascii="TH SarabunPSK" w:hAnsi="TH SarabunPSK" w:cs="TH SarabunPSK"/>
          <w:sz w:val="32"/>
          <w:szCs w:val="32"/>
        </w:rPr>
        <w:t xml:space="preserve">motor end plate </w:t>
      </w:r>
    </w:p>
    <w:p w14:paraId="3F0336F9" w14:textId="101A4A6C" w:rsidR="003952FA" w:rsidRDefault="003952FA" w:rsidP="00E15C4E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3952FA">
        <w:rPr>
          <w:noProof/>
        </w:rPr>
        <w:drawing>
          <wp:inline distT="0" distB="0" distL="0" distR="0" wp14:anchorId="0901153C" wp14:editId="3EE88E39">
            <wp:extent cx="3733800" cy="236166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2556" cy="24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DBF0" w14:textId="79C95DDA" w:rsidR="003952FA" w:rsidRDefault="003952FA" w:rsidP="00E15C4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ภาพแสดงการเกาะยึดเซลประสาทกับเนื้อเยื่อกล้ามเนื้อ</w:t>
      </w:r>
    </w:p>
    <w:p w14:paraId="398A3EC3" w14:textId="789BE7D8" w:rsidR="003952FA" w:rsidRDefault="003952FA" w:rsidP="0005152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Pr="003952FA">
        <w:rPr>
          <w:rFonts w:ascii="TH SarabunPSK" w:hAnsi="TH SarabunPSK" w:cs="TH SarabunPSK"/>
          <w:sz w:val="32"/>
          <w:szCs w:val="32"/>
        </w:rPr>
        <w:t>https://www.google.com/search?q=motor+end+plate</w:t>
      </w:r>
    </w:p>
    <w:p w14:paraId="7B263EF0" w14:textId="5D2CAFE9" w:rsidR="00D66E36" w:rsidRDefault="006E5441" w:rsidP="00CC0657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.3 </w:t>
      </w:r>
      <w:bookmarkStart w:id="28" w:name="_Hlk59697351"/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>ระบบประสาทส่วนกลาง</w:t>
      </w:r>
      <w:r w:rsidR="003952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28"/>
      <w:r w:rsidR="003952FA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952FA">
        <w:rPr>
          <w:rFonts w:ascii="TH SarabunPSK" w:hAnsi="TH SarabunPSK" w:cs="TH SarabunPSK"/>
          <w:b/>
          <w:bCs/>
          <w:sz w:val="36"/>
          <w:szCs w:val="36"/>
        </w:rPr>
        <w:t xml:space="preserve">The Central </w:t>
      </w:r>
      <w:bookmarkStart w:id="29" w:name="_Hlk55289964"/>
      <w:r w:rsidR="003952FA">
        <w:rPr>
          <w:rFonts w:ascii="TH SarabunPSK" w:hAnsi="TH SarabunPSK" w:cs="TH SarabunPSK"/>
          <w:b/>
          <w:bCs/>
          <w:sz w:val="36"/>
          <w:szCs w:val="36"/>
        </w:rPr>
        <w:t>Nervous System</w:t>
      </w:r>
      <w:bookmarkEnd w:id="29"/>
      <w:r w:rsidR="003952FA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1665553D" w14:textId="443AF127" w:rsidR="003952FA" w:rsidRPr="003952FA" w:rsidRDefault="003952FA" w:rsidP="00CC0657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โดยทั่วไปเราแบ่งระบบประสาทออกเป็น 2 ระบบ คือ </w:t>
      </w:r>
      <w:r w:rsidR="00994746" w:rsidRPr="00994746">
        <w:rPr>
          <w:rFonts w:ascii="TH SarabunPSK" w:hAnsi="TH SarabunPSK" w:cs="TH SarabunPSK"/>
          <w:sz w:val="32"/>
          <w:szCs w:val="32"/>
          <w:cs/>
        </w:rPr>
        <w:t>ระบบประสาทส่วนกลาง</w:t>
      </w:r>
      <w:r w:rsidR="00994746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ซึ่งประกอบไปด้วยสมองและไขสันหลัง อีกส่วนหนึ่ง คือ </w:t>
      </w:r>
      <w:r w:rsidR="00994746" w:rsidRPr="00994746">
        <w:rPr>
          <w:rFonts w:ascii="TH SarabunPSK" w:hAnsi="TH SarabunPSK" w:cs="TH SarabunPSK"/>
          <w:sz w:val="32"/>
          <w:szCs w:val="32"/>
          <w:cs/>
        </w:rPr>
        <w:t>ระบบประสาทส่วนนอก</w:t>
      </w:r>
      <w:r w:rsidR="00994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0" w:name="_Hlk55289971"/>
      <w:r w:rsidR="00994746">
        <w:rPr>
          <w:rFonts w:ascii="TH SarabunPSK" w:hAnsi="TH SarabunPSK" w:cs="TH SarabunPSK" w:hint="cs"/>
          <w:sz w:val="32"/>
          <w:szCs w:val="32"/>
          <w:cs/>
        </w:rPr>
        <w:t>(</w:t>
      </w:r>
      <w:r w:rsidR="00994746">
        <w:rPr>
          <w:rFonts w:ascii="TH SarabunPSK" w:hAnsi="TH SarabunPSK" w:cs="TH SarabunPSK"/>
          <w:sz w:val="32"/>
          <w:szCs w:val="32"/>
        </w:rPr>
        <w:t xml:space="preserve">Peripheral </w:t>
      </w:r>
      <w:r w:rsidR="00994746" w:rsidRPr="00994746">
        <w:rPr>
          <w:rFonts w:ascii="TH SarabunPSK" w:hAnsi="TH SarabunPSK" w:cs="TH SarabunPSK"/>
          <w:sz w:val="32"/>
          <w:szCs w:val="32"/>
        </w:rPr>
        <w:t>Nervous System</w:t>
      </w:r>
      <w:r w:rsidR="00994746">
        <w:rPr>
          <w:rFonts w:ascii="TH SarabunPSK" w:hAnsi="TH SarabunPSK" w:cs="TH SarabunPSK" w:hint="cs"/>
          <w:sz w:val="32"/>
          <w:szCs w:val="32"/>
          <w:cs/>
        </w:rPr>
        <w:t>)</w:t>
      </w:r>
      <w:bookmarkEnd w:id="30"/>
      <w:r w:rsidR="00994746">
        <w:rPr>
          <w:rFonts w:ascii="TH SarabunPSK" w:hAnsi="TH SarabunPSK" w:cs="TH SarabunPSK"/>
          <w:sz w:val="32"/>
          <w:szCs w:val="32"/>
        </w:rPr>
        <w:t xml:space="preserve"> </w:t>
      </w:r>
      <w:r w:rsidR="00994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ประกอบไปด้วยใยประสาทหรือกลุ่มของ </w:t>
      </w:r>
      <w:r w:rsidR="00994746" w:rsidRPr="00994746">
        <w:rPr>
          <w:rFonts w:ascii="TH SarabunPSK" w:hAnsi="TH SarabunPSK" w:cs="TH SarabunPSK"/>
          <w:sz w:val="32"/>
          <w:szCs w:val="32"/>
        </w:rPr>
        <w:t>axon</w:t>
      </w:r>
      <w:r w:rsidR="00994746">
        <w:rPr>
          <w:rFonts w:ascii="TH SarabunPSK" w:hAnsi="TH SarabunPSK" w:cs="TH SarabunPSK" w:hint="cs"/>
          <w:sz w:val="32"/>
          <w:szCs w:val="32"/>
          <w:cs/>
        </w:rPr>
        <w:t xml:space="preserve"> ซึ่งอยู่นอกสมองและไขสันหลัง ระบบประสาทส่วนนอกจะเชื่อมโยง</w:t>
      </w:r>
      <w:r w:rsidR="00956EFD">
        <w:rPr>
          <w:rFonts w:ascii="TH SarabunPSK" w:hAnsi="TH SarabunPSK" w:cs="TH SarabunPSK" w:hint="cs"/>
          <w:sz w:val="32"/>
          <w:szCs w:val="32"/>
          <w:cs/>
        </w:rPr>
        <w:t xml:space="preserve">ระบบประสาทส่วนกลางกับส่วนต่าง ๆ ทั่วร่างกาย </w:t>
      </w:r>
      <w:r w:rsidR="00956EFD" w:rsidRPr="00956EFD">
        <w:rPr>
          <w:rFonts w:ascii="TH SarabunPSK" w:hAnsi="TH SarabunPSK" w:cs="TH SarabunPSK"/>
          <w:sz w:val="32"/>
          <w:szCs w:val="32"/>
          <w:cs/>
        </w:rPr>
        <w:t>ระบบประสาทส่วนกลาง ซึ่งประกอบไปด้วยสมองและไขสันหลัง</w:t>
      </w:r>
      <w:r w:rsidR="00956EFD">
        <w:rPr>
          <w:rFonts w:ascii="TH SarabunPSK" w:hAnsi="TH SarabunPSK" w:cs="TH SarabunPSK" w:hint="cs"/>
          <w:sz w:val="32"/>
          <w:szCs w:val="32"/>
          <w:cs/>
        </w:rPr>
        <w:t xml:space="preserve"> มีรายละเอียดังนี้</w:t>
      </w:r>
    </w:p>
    <w:p w14:paraId="1E705835" w14:textId="68E37733" w:rsidR="00D66E36" w:rsidRDefault="00D66E36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ไขสันหลัง</w:t>
      </w:r>
      <w:r w:rsidR="00956EF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56EFD">
        <w:rPr>
          <w:rFonts w:ascii="TH SarabunPSK" w:hAnsi="TH SarabunPSK" w:cs="TH SarabunPSK"/>
          <w:sz w:val="32"/>
          <w:szCs w:val="32"/>
        </w:rPr>
        <w:t>Spinal cord</w:t>
      </w:r>
      <w:r w:rsidR="00956EFD">
        <w:rPr>
          <w:rFonts w:ascii="TH SarabunPSK" w:hAnsi="TH SarabunPSK" w:cs="TH SarabunPSK" w:hint="cs"/>
          <w:sz w:val="32"/>
          <w:szCs w:val="32"/>
          <w:cs/>
        </w:rPr>
        <w:t>) ระบบประสาทส่วนกลางเป็นส่วนที่ย้ายแหล่งกระแสจากไขสันหลังไปสู่สมอง จะมีกลุ่มของใยประสาทและเซลประสาทรวมตัวกันอยู่มากมาย ไขสันหลังมีหน้าที่สำคัญ 2 ประการ คือ</w:t>
      </w:r>
    </w:p>
    <w:p w14:paraId="7960BE3C" w14:textId="47790686" w:rsidR="00956EFD" w:rsidRDefault="00956EFD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เป็นทางผ่านขึ้นลงกระแสประสาทไปสู่สมองและออกจากสมองไปสู่อวัยวะต่าง ๆ</w:t>
      </w:r>
    </w:p>
    <w:p w14:paraId="08FC11BC" w14:textId="11A71EB1" w:rsidR="00B16AC7" w:rsidRDefault="00B16AC7" w:rsidP="001B2F4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16AC7">
        <w:rPr>
          <w:noProof/>
        </w:rPr>
        <w:drawing>
          <wp:inline distT="0" distB="0" distL="0" distR="0" wp14:anchorId="2C5BDC2C" wp14:editId="5B1A3DD4">
            <wp:extent cx="4914900" cy="278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3462" w14:textId="1FD73981" w:rsidR="00B16AC7" w:rsidRDefault="00B16AC7" w:rsidP="00B16AC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ภาพแสดงไขสันหลังตัดตามขวาง</w:t>
      </w:r>
    </w:p>
    <w:p w14:paraId="7A339265" w14:textId="445CA07B" w:rsidR="00B16AC7" w:rsidRDefault="00B16AC7" w:rsidP="00B16AC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13" w:history="1"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https://bd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  <w:cs/>
          </w:rPr>
          <w:t>6092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f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  <w:cs/>
          </w:rPr>
          <w:t>4-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a-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  <w:cs/>
          </w:rPr>
          <w:t>62</w:t>
        </w:r>
        <w:proofErr w:type="spellStart"/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cb</w:t>
        </w:r>
        <w:proofErr w:type="spellEnd"/>
        <w:r w:rsidRPr="00D34E75">
          <w:rPr>
            <w:rStyle w:val="Hyperlink"/>
            <w:rFonts w:ascii="TH SarabunPSK" w:hAnsi="TH SarabunPSK" w:cs="TH SarabunPSK"/>
            <w:sz w:val="32"/>
            <w:szCs w:val="32"/>
            <w:cs/>
          </w:rPr>
          <w:t>3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a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  <w:cs/>
          </w:rPr>
          <w:t>1</w:t>
        </w:r>
        <w:r w:rsidRPr="00D34E75">
          <w:rPr>
            <w:rStyle w:val="Hyperlink"/>
            <w:rFonts w:ascii="TH SarabunPSK" w:hAnsi="TH SarabunPSK" w:cs="TH SarabunPSK"/>
            <w:sz w:val="32"/>
            <w:szCs w:val="32"/>
          </w:rPr>
          <w:t>a-s-sites.googlegroups.com/site</w:t>
        </w:r>
      </w:hyperlink>
    </w:p>
    <w:p w14:paraId="25F18244" w14:textId="10DB7CCA" w:rsidR="00B16AC7" w:rsidRPr="00B16AC7" w:rsidRDefault="00B16AC7" w:rsidP="00B16AC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0994">
        <w:rPr>
          <w:rFonts w:ascii="TH SarabunPSK" w:hAnsi="TH SarabunPSK" w:cs="TH SarabunPSK" w:hint="cs"/>
          <w:sz w:val="32"/>
          <w:szCs w:val="32"/>
          <w:cs/>
        </w:rPr>
        <w:t xml:space="preserve">จากภาพไขสันหลังส่วนด้านนอกจะเห็นเป็นสีขาว เพราะมีเนื้อเยื่อที่เป็นไขมันหุ้มอยู่รอบ ๆ กระแสประสาทรับความรู้สึกจะเดินทางขึ้นสมองไปตามท่อ ซึ่งอยู่ส่วนนอกของไขสันหลัง ส่วนกระแสประสาทบงการจะเดินทางลงตามท่อด้านหน้าของไขสันหลังส่วนกลางเป็นรูปตัว </w:t>
      </w:r>
      <w:r w:rsidR="006F0994">
        <w:rPr>
          <w:rFonts w:ascii="TH SarabunPSK" w:hAnsi="TH SarabunPSK" w:cs="TH SarabunPSK"/>
          <w:sz w:val="32"/>
          <w:szCs w:val="32"/>
        </w:rPr>
        <w:t xml:space="preserve">H </w:t>
      </w:r>
      <w:r w:rsidR="006F0994">
        <w:rPr>
          <w:rFonts w:ascii="TH SarabunPSK" w:hAnsi="TH SarabunPSK" w:cs="TH SarabunPSK" w:hint="cs"/>
          <w:sz w:val="32"/>
          <w:szCs w:val="32"/>
          <w:cs/>
        </w:rPr>
        <w:t>มีสีเทาเพราะประกอบไปด้วยกลุ่มเซลประสาท</w:t>
      </w:r>
    </w:p>
    <w:p w14:paraId="71F0CBD1" w14:textId="7702F4DF" w:rsidR="00956EFD" w:rsidRDefault="00956EFD" w:rsidP="00CC065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ควบคุมปฏิกิริย</w:t>
      </w:r>
      <w:r w:rsidR="00B16AC7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B16AC7">
        <w:rPr>
          <w:rFonts w:ascii="TH SarabunPSK" w:hAnsi="TH SarabunPSK" w:cs="TH SarabunPSK"/>
          <w:sz w:val="32"/>
          <w:szCs w:val="32"/>
        </w:rPr>
        <w:t xml:space="preserve">reflex </w:t>
      </w:r>
      <w:r w:rsidR="00B16AC7">
        <w:rPr>
          <w:rFonts w:ascii="TH SarabunPSK" w:hAnsi="TH SarabunPSK" w:cs="TH SarabunPSK" w:hint="cs"/>
          <w:sz w:val="32"/>
          <w:szCs w:val="32"/>
          <w:cs/>
        </w:rPr>
        <w:t xml:space="preserve">บางชนิด โดยที่เปลี่ยนกระแสประสาทรับความรู้สึกเป็นกระแสประสาทบงการโดยไม่ผ่านสมอง ตัวอย่างของ </w:t>
      </w:r>
      <w:r w:rsidR="00B16AC7" w:rsidRPr="00B16AC7">
        <w:rPr>
          <w:rFonts w:ascii="TH SarabunPSK" w:hAnsi="TH SarabunPSK" w:cs="TH SarabunPSK"/>
          <w:sz w:val="32"/>
          <w:szCs w:val="32"/>
        </w:rPr>
        <w:t>reflex</w:t>
      </w:r>
      <w:r w:rsidR="00B16AC7">
        <w:rPr>
          <w:rFonts w:ascii="TH SarabunPSK" w:hAnsi="TH SarabunPSK" w:cs="TH SarabunPSK" w:hint="cs"/>
          <w:sz w:val="32"/>
          <w:szCs w:val="32"/>
          <w:cs/>
        </w:rPr>
        <w:t xml:space="preserve"> เหล่านี้ได้แก่ การกระตุกมือออกจากของมีคม การกระพริบตา การทรงตัวในขณะยืน เป็นต้น</w:t>
      </w:r>
    </w:p>
    <w:p w14:paraId="11ABBAA4" w14:textId="67DEF10A" w:rsidR="00D66E36" w:rsidRDefault="00D66E36" w:rsidP="00600141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สมอง</w:t>
      </w:r>
      <w:r w:rsidR="00956EF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56EFD">
        <w:rPr>
          <w:rFonts w:ascii="TH SarabunPSK" w:hAnsi="TH SarabunPSK" w:cs="TH SarabunPSK"/>
          <w:sz w:val="32"/>
          <w:szCs w:val="32"/>
        </w:rPr>
        <w:t>The brain</w:t>
      </w:r>
      <w:r w:rsidR="00956EFD">
        <w:rPr>
          <w:rFonts w:ascii="TH SarabunPSK" w:hAnsi="TH SarabunPSK" w:cs="TH SarabunPSK" w:hint="cs"/>
          <w:sz w:val="32"/>
          <w:szCs w:val="32"/>
          <w:cs/>
        </w:rPr>
        <w:t>)</w:t>
      </w:r>
      <w:r w:rsidR="00956EFD">
        <w:rPr>
          <w:rFonts w:ascii="TH SarabunPSK" w:hAnsi="TH SarabunPSK" w:cs="TH SarabunPSK"/>
          <w:sz w:val="32"/>
          <w:szCs w:val="32"/>
        </w:rPr>
        <w:t xml:space="preserve"> </w:t>
      </w:r>
      <w:r w:rsidR="00956EFD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6F0994">
        <w:rPr>
          <w:rFonts w:ascii="TH SarabunPSK" w:hAnsi="TH SarabunPSK" w:cs="TH SarabunPSK" w:hint="cs"/>
          <w:sz w:val="32"/>
          <w:szCs w:val="32"/>
          <w:cs/>
        </w:rPr>
        <w:t>ส่วนใหญ่เกี่ยวกับสมองมาจากการศึกษาสมองมนุษย์และสัตว์ นักวิจัยได้ศึกษาค้นคว้าวิธีการที่จะศึกษาว่าสมองส่วนใดมีหน้าที่ทำอะไรซึ่งเป็นประโยชน์ต่อนักจิตวิทยา</w:t>
      </w:r>
      <w:r w:rsidR="00484F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994" w:rsidRPr="006F0994">
        <w:rPr>
          <w:rFonts w:ascii="TH SarabunPSK" w:hAnsi="TH SarabunPSK" w:cs="TH SarabunPSK"/>
          <w:sz w:val="32"/>
          <w:szCs w:val="32"/>
          <w:cs/>
        </w:rPr>
        <w:lastRenderedPageBreak/>
        <w:t>ในการที่</w:t>
      </w:r>
      <w:r w:rsidR="00484FD1">
        <w:rPr>
          <w:rFonts w:ascii="TH SarabunPSK" w:hAnsi="TH SarabunPSK" w:cs="TH SarabunPSK" w:hint="cs"/>
          <w:sz w:val="32"/>
          <w:szCs w:val="32"/>
          <w:cs/>
        </w:rPr>
        <w:t>จะเข้าใจกลไกระบบประสาทของมนุษย์เป็นอย่างมาก สมองแบ่งออกเป็น 3 ส่วน คือ ส่วนหน้า ส่วนกลาง</w:t>
      </w:r>
      <w:r w:rsidR="00F061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FD1">
        <w:rPr>
          <w:rFonts w:ascii="TH SarabunPSK" w:hAnsi="TH SarabunPSK" w:cs="TH SarabunPSK" w:hint="cs"/>
          <w:sz w:val="32"/>
          <w:szCs w:val="32"/>
          <w:cs/>
        </w:rPr>
        <w:t>และส่วนหลัง</w:t>
      </w:r>
    </w:p>
    <w:p w14:paraId="20EB5D1C" w14:textId="2A40EEF1" w:rsidR="00484FD1" w:rsidRDefault="00484FD1" w:rsidP="00600141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84FD1">
        <w:rPr>
          <w:noProof/>
        </w:rPr>
        <w:drawing>
          <wp:inline distT="0" distB="0" distL="0" distR="0" wp14:anchorId="7F9DB4F5" wp14:editId="28FD4F58">
            <wp:extent cx="5486400" cy="205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5D6F" w14:textId="41A8FBB4" w:rsidR="00484FD1" w:rsidRDefault="00484FD1" w:rsidP="00E15C4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ภาพแสดงโครงสร้าง</w:t>
      </w:r>
      <w:r w:rsidR="00F06131">
        <w:rPr>
          <w:rFonts w:ascii="TH SarabunPSK" w:hAnsi="TH SarabunPSK" w:cs="TH SarabunPSK" w:hint="cs"/>
          <w:sz w:val="32"/>
          <w:szCs w:val="32"/>
          <w:cs/>
        </w:rPr>
        <w:t>ของสมองทั้งสามส่วน</w:t>
      </w:r>
    </w:p>
    <w:p w14:paraId="6E28BA63" w14:textId="0ACD0142" w:rsidR="00484FD1" w:rsidRDefault="00484FD1" w:rsidP="00E15C4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484FD1">
        <w:rPr>
          <w:rFonts w:ascii="TH SarabunPSK" w:hAnsi="TH SarabunPSK" w:cs="TH SarabunPSK"/>
          <w:sz w:val="32"/>
          <w:szCs w:val="32"/>
        </w:rPr>
        <w:t>https://</w:t>
      </w:r>
      <w:r w:rsidRPr="00484FD1">
        <w:rPr>
          <w:rFonts w:ascii="TH SarabunPSK" w:hAnsi="TH SarabunPSK" w:cs="TH SarabunPSK"/>
          <w:sz w:val="32"/>
          <w:szCs w:val="32"/>
          <w:cs/>
        </w:rPr>
        <w:t>3958</w:t>
      </w:r>
      <w:r w:rsidRPr="00484FD1">
        <w:rPr>
          <w:rFonts w:ascii="TH SarabunPSK" w:hAnsi="TH SarabunPSK" w:cs="TH SarabunPSK"/>
          <w:sz w:val="32"/>
          <w:szCs w:val="32"/>
        </w:rPr>
        <w:t>b</w:t>
      </w:r>
      <w:r w:rsidRPr="00484FD1">
        <w:rPr>
          <w:rFonts w:ascii="TH SarabunPSK" w:hAnsi="TH SarabunPSK" w:cs="TH SarabunPSK"/>
          <w:sz w:val="32"/>
          <w:szCs w:val="32"/>
          <w:cs/>
        </w:rPr>
        <w:t>84</w:t>
      </w:r>
      <w:r w:rsidRPr="00484FD1">
        <w:rPr>
          <w:rFonts w:ascii="TH SarabunPSK" w:hAnsi="TH SarabunPSK" w:cs="TH SarabunPSK"/>
          <w:sz w:val="32"/>
          <w:szCs w:val="32"/>
        </w:rPr>
        <w:t>f-a-</w:t>
      </w:r>
      <w:r w:rsidRPr="00484FD1">
        <w:rPr>
          <w:rFonts w:ascii="TH SarabunPSK" w:hAnsi="TH SarabunPSK" w:cs="TH SarabunPSK"/>
          <w:sz w:val="32"/>
          <w:szCs w:val="32"/>
          <w:cs/>
        </w:rPr>
        <w:t>62</w:t>
      </w:r>
      <w:proofErr w:type="spellStart"/>
      <w:r w:rsidRPr="00484FD1">
        <w:rPr>
          <w:rFonts w:ascii="TH SarabunPSK" w:hAnsi="TH SarabunPSK" w:cs="TH SarabunPSK"/>
          <w:sz w:val="32"/>
          <w:szCs w:val="32"/>
        </w:rPr>
        <w:t>cb</w:t>
      </w:r>
      <w:proofErr w:type="spellEnd"/>
      <w:r w:rsidRPr="00484FD1">
        <w:rPr>
          <w:rFonts w:ascii="TH SarabunPSK" w:hAnsi="TH SarabunPSK" w:cs="TH SarabunPSK"/>
          <w:sz w:val="32"/>
          <w:szCs w:val="32"/>
          <w:cs/>
        </w:rPr>
        <w:t>3</w:t>
      </w:r>
      <w:r w:rsidRPr="00484FD1">
        <w:rPr>
          <w:rFonts w:ascii="TH SarabunPSK" w:hAnsi="TH SarabunPSK" w:cs="TH SarabunPSK"/>
          <w:sz w:val="32"/>
          <w:szCs w:val="32"/>
        </w:rPr>
        <w:t>a</w:t>
      </w:r>
      <w:r w:rsidRPr="00484FD1">
        <w:rPr>
          <w:rFonts w:ascii="TH SarabunPSK" w:hAnsi="TH SarabunPSK" w:cs="TH SarabunPSK"/>
          <w:sz w:val="32"/>
          <w:szCs w:val="32"/>
          <w:cs/>
        </w:rPr>
        <w:t>1</w:t>
      </w:r>
      <w:r w:rsidRPr="00484FD1">
        <w:rPr>
          <w:rFonts w:ascii="TH SarabunPSK" w:hAnsi="TH SarabunPSK" w:cs="TH SarabunPSK"/>
          <w:sz w:val="32"/>
          <w:szCs w:val="32"/>
        </w:rPr>
        <w:t>a-s-sites.googlegroups.com/site/</w:t>
      </w:r>
    </w:p>
    <w:p w14:paraId="75B604C9" w14:textId="6941D170" w:rsidR="00F06131" w:rsidRDefault="00F06131" w:rsidP="000150E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สมองส่วนหลัง</w:t>
      </w:r>
      <w:r w:rsidR="0068409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4093">
        <w:rPr>
          <w:rFonts w:ascii="TH SarabunPSK" w:hAnsi="TH SarabunPSK" w:cs="TH SarabunPSK"/>
          <w:sz w:val="32"/>
          <w:szCs w:val="32"/>
        </w:rPr>
        <w:t>Hindbrain)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เป็นส่วนที่เกิดขึ้นในสัตว์มีกระดูกสันหลังทุกประเภท เป็นแหล่งควบคุมการดำรงชีวิตอยู่ สมองส่วนหลังประกอบด้วย เมดัลลา (</w:t>
      </w:r>
      <w:r>
        <w:rPr>
          <w:rFonts w:ascii="TH SarabunPSK" w:hAnsi="TH SarabunPSK" w:cs="TH SarabunPSK"/>
          <w:sz w:val="32"/>
          <w:szCs w:val="32"/>
        </w:rPr>
        <w:t>medulla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ซึ่งควบคุมระบบหายใจ ระบบย่อยอาหาร และระบบไหลเวียนโลหิต ซิริเบลลัม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="0000194F"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/>
          <w:sz w:val="32"/>
          <w:szCs w:val="32"/>
        </w:rPr>
        <w:t xml:space="preserve">erebellum)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ควบคุมการประสานงานของกล้ามเนื้อ การทรงตัวต่าง ๆ และพอนส์ </w:t>
      </w:r>
      <w:r>
        <w:rPr>
          <w:rFonts w:ascii="TH SarabunPSK" w:hAnsi="TH SarabunPSK" w:cs="TH SarabunPSK"/>
          <w:sz w:val="32"/>
          <w:szCs w:val="32"/>
        </w:rPr>
        <w:t>(pons)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มีเยื่อประสาทเหมือนกับ</w:t>
      </w:r>
      <w:r w:rsidRPr="00F06131">
        <w:t xml:space="preserve"> </w:t>
      </w:r>
      <w:r w:rsidR="0000194F">
        <w:rPr>
          <w:rFonts w:ascii="TH SarabunPSK" w:hAnsi="TH SarabunPSK" w:cs="TH SarabunPSK"/>
          <w:sz w:val="32"/>
          <w:szCs w:val="32"/>
        </w:rPr>
        <w:t>c</w:t>
      </w:r>
      <w:r w:rsidRPr="00F06131">
        <w:rPr>
          <w:rFonts w:ascii="TH SarabunPSK" w:hAnsi="TH SarabunPSK" w:cs="TH SarabunPSK"/>
          <w:sz w:val="32"/>
          <w:szCs w:val="32"/>
        </w:rPr>
        <w:t>erebellum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และเป็นทางผ่านของกระแสประสาทรับความรู้สึกและกระแสประสาทบงการ</w:t>
      </w:r>
    </w:p>
    <w:p w14:paraId="153AB161" w14:textId="212E6754" w:rsidR="00F06131" w:rsidRDefault="00F06131" w:rsidP="000150E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684093">
        <w:rPr>
          <w:rFonts w:ascii="TH SarabunPSK" w:hAnsi="TH SarabunPSK" w:cs="TH SarabunPSK" w:hint="cs"/>
          <w:sz w:val="32"/>
          <w:szCs w:val="32"/>
          <w:cs/>
        </w:rPr>
        <w:t>สมอง</w:t>
      </w:r>
      <w:r w:rsidR="00684093" w:rsidRPr="00684093">
        <w:rPr>
          <w:rFonts w:ascii="TH SarabunPSK" w:hAnsi="TH SarabunPSK" w:cs="TH SarabunPSK"/>
          <w:sz w:val="32"/>
          <w:szCs w:val="32"/>
          <w:cs/>
        </w:rPr>
        <w:t>ส่วนกลาง</w:t>
      </w:r>
      <w:r w:rsidR="0068409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4093">
        <w:rPr>
          <w:rFonts w:ascii="TH SarabunPSK" w:hAnsi="TH SarabunPSK" w:cs="TH SarabunPSK"/>
          <w:sz w:val="32"/>
          <w:szCs w:val="32"/>
        </w:rPr>
        <w:t>Midbrain</w:t>
      </w:r>
      <w:r w:rsidR="00684093">
        <w:rPr>
          <w:rFonts w:ascii="TH SarabunPSK" w:hAnsi="TH SarabunPSK" w:cs="TH SarabunPSK" w:hint="cs"/>
          <w:sz w:val="32"/>
          <w:szCs w:val="32"/>
          <w:cs/>
        </w:rPr>
        <w:t>)</w:t>
      </w:r>
      <w:r w:rsidR="00684093">
        <w:rPr>
          <w:rFonts w:ascii="TH SarabunPSK" w:hAnsi="TH SarabunPSK" w:cs="TH SarabunPSK"/>
          <w:sz w:val="32"/>
          <w:szCs w:val="32"/>
        </w:rPr>
        <w:t xml:space="preserve"> </w:t>
      </w:r>
      <w:r w:rsidR="00684093">
        <w:rPr>
          <w:rFonts w:ascii="TH SarabunPSK" w:hAnsi="TH SarabunPSK" w:cs="TH SarabunPSK" w:hint="cs"/>
          <w:sz w:val="32"/>
          <w:szCs w:val="32"/>
          <w:cs/>
        </w:rPr>
        <w:t xml:space="preserve">เป็นส่วนที่ค่อนข้างจะเล็ก ในสัตว์ชั้นต่ำสมองส่วนกลางมีความสำคัญมากเพราะควบคุมการเคลื่อนไหวของกล้ามเนื้อ แต่ในมนุษย์สมองส่วนกลางมีความสำคัญน้อยเพราะสมองส่วนหน้าจะควบคุมการทำงานของกล้ามเนื้อ สมองส่วนกลางในมนุษย์เป็นทางผ่านของกระแสประสาทและมีหน้าที่ควบคุมปฏิกิริยา </w:t>
      </w:r>
      <w:r w:rsidR="00684093" w:rsidRPr="00684093">
        <w:rPr>
          <w:rFonts w:ascii="TH SarabunPSK" w:hAnsi="TH SarabunPSK" w:cs="TH SarabunPSK"/>
          <w:sz w:val="32"/>
          <w:szCs w:val="32"/>
        </w:rPr>
        <w:t>reflex</w:t>
      </w:r>
      <w:r w:rsidR="00684093">
        <w:rPr>
          <w:rFonts w:ascii="TH SarabunPSK" w:hAnsi="TH SarabunPSK" w:cs="TH SarabunPSK" w:hint="cs"/>
          <w:sz w:val="32"/>
          <w:szCs w:val="32"/>
          <w:cs/>
        </w:rPr>
        <w:t xml:space="preserve"> ที่เกี่ยวข้องกับการได้ยินและการมองเห็น เช่น กระตุ้นให้ม่านตาขยาย เป้นต้น</w:t>
      </w:r>
    </w:p>
    <w:p w14:paraId="295F5CB7" w14:textId="3090321D" w:rsidR="00F06131" w:rsidRDefault="00F06131" w:rsidP="000150E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684093">
        <w:rPr>
          <w:rFonts w:ascii="TH SarabunPSK" w:hAnsi="TH SarabunPSK" w:cs="TH SarabunPSK" w:hint="cs"/>
          <w:sz w:val="32"/>
          <w:szCs w:val="32"/>
          <w:cs/>
        </w:rPr>
        <w:t>สมอง</w:t>
      </w:r>
      <w:r w:rsidR="00684093" w:rsidRPr="00684093">
        <w:rPr>
          <w:rFonts w:ascii="TH SarabunPSK" w:hAnsi="TH SarabunPSK" w:cs="TH SarabunPSK"/>
          <w:sz w:val="32"/>
          <w:szCs w:val="32"/>
          <w:cs/>
        </w:rPr>
        <w:t>ส่วนหน้า</w:t>
      </w:r>
      <w:r w:rsidR="0068409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4093">
        <w:rPr>
          <w:rFonts w:ascii="TH SarabunPSK" w:hAnsi="TH SarabunPSK" w:cs="TH SarabunPSK"/>
          <w:sz w:val="32"/>
          <w:szCs w:val="32"/>
        </w:rPr>
        <w:t>Forebrain</w:t>
      </w:r>
      <w:r w:rsidR="00684093">
        <w:rPr>
          <w:rFonts w:ascii="TH SarabunPSK" w:hAnsi="TH SarabunPSK" w:cs="TH SarabunPSK" w:hint="cs"/>
          <w:sz w:val="32"/>
          <w:szCs w:val="32"/>
          <w:cs/>
        </w:rPr>
        <w:t>) เป็นสมองส่วนที่ใหญ่ที่สุด</w:t>
      </w:r>
      <w:r w:rsidR="001E3FD1">
        <w:rPr>
          <w:rFonts w:ascii="TH SarabunPSK" w:hAnsi="TH SarabunPSK" w:cs="TH SarabunPSK" w:hint="cs"/>
          <w:sz w:val="32"/>
          <w:szCs w:val="32"/>
          <w:cs/>
        </w:rPr>
        <w:t xml:space="preserve"> สมองส่วนนี้ควบคุมพฤติกรรมที่สลับซับซ้อนและกิจกรรมขั้นสูง</w:t>
      </w:r>
      <w:r w:rsidR="0000194F">
        <w:rPr>
          <w:rFonts w:ascii="TH SarabunPSK" w:hAnsi="TH SarabunPSK" w:cs="TH SarabunPSK" w:hint="cs"/>
          <w:sz w:val="32"/>
          <w:szCs w:val="32"/>
          <w:cs/>
        </w:rPr>
        <w:t xml:space="preserve"> สมองส่วนนี้เองทำให้บุคคลแตกต่างไปจากสัตว์ สมองส่วนหน้าประกอบไปด้วย 3 ส่วน คือ ทาลามัส (</w:t>
      </w:r>
      <w:r w:rsidR="0000194F">
        <w:rPr>
          <w:rFonts w:ascii="TH SarabunPSK" w:hAnsi="TH SarabunPSK" w:cs="TH SarabunPSK"/>
          <w:sz w:val="32"/>
          <w:szCs w:val="32"/>
        </w:rPr>
        <w:t>thalamus</w:t>
      </w:r>
      <w:r w:rsidR="0000194F">
        <w:rPr>
          <w:rFonts w:ascii="TH SarabunPSK" w:hAnsi="TH SarabunPSK" w:cs="TH SarabunPSK" w:hint="cs"/>
          <w:sz w:val="32"/>
          <w:szCs w:val="32"/>
          <w:cs/>
        </w:rPr>
        <w:t>)</w:t>
      </w:r>
      <w:r w:rsidR="0000194F">
        <w:rPr>
          <w:rFonts w:ascii="TH SarabunPSK" w:hAnsi="TH SarabunPSK" w:cs="TH SarabunPSK"/>
          <w:sz w:val="32"/>
          <w:szCs w:val="32"/>
        </w:rPr>
        <w:t xml:space="preserve"> </w:t>
      </w:r>
      <w:r w:rsidR="0000194F">
        <w:rPr>
          <w:rFonts w:ascii="TH SarabunPSK" w:hAnsi="TH SarabunPSK" w:cs="TH SarabunPSK" w:hint="cs"/>
          <w:sz w:val="32"/>
          <w:szCs w:val="32"/>
          <w:cs/>
        </w:rPr>
        <w:t>เมื่อก่อนเชื่อกันว่าเป็นตัวส่งกระแสประสาทไปยังสมองส่วนต่าง ๆ แต่ปัจจุบันพบว่าทาลามัสบางส่วนไม่อาจรับกระแสประสาทรับความรู้สึกได้ ไฮโปทาลามัส (</w:t>
      </w:r>
      <w:r w:rsidR="0000194F">
        <w:rPr>
          <w:rFonts w:ascii="TH SarabunPSK" w:hAnsi="TH SarabunPSK" w:cs="TH SarabunPSK"/>
          <w:sz w:val="32"/>
          <w:szCs w:val="32"/>
        </w:rPr>
        <w:t>hypo</w:t>
      </w:r>
      <w:r w:rsidR="0000194F" w:rsidRPr="0000194F">
        <w:rPr>
          <w:rFonts w:ascii="TH SarabunPSK" w:hAnsi="TH SarabunPSK" w:cs="TH SarabunPSK"/>
          <w:sz w:val="32"/>
          <w:szCs w:val="32"/>
        </w:rPr>
        <w:t>thalamus</w:t>
      </w:r>
      <w:r w:rsidR="0000194F">
        <w:rPr>
          <w:rFonts w:ascii="TH SarabunPSK" w:hAnsi="TH SarabunPSK" w:cs="TH SarabunPSK" w:hint="cs"/>
          <w:sz w:val="32"/>
          <w:szCs w:val="32"/>
          <w:cs/>
        </w:rPr>
        <w:t>)</w:t>
      </w:r>
      <w:r w:rsidR="00282F08">
        <w:rPr>
          <w:rFonts w:ascii="TH SarabunPSK" w:hAnsi="TH SarabunPSK" w:cs="TH SarabunPSK" w:hint="cs"/>
          <w:sz w:val="32"/>
          <w:szCs w:val="32"/>
          <w:cs/>
        </w:rPr>
        <w:t xml:space="preserve"> ควบคุมเกี่ยวกับการนำสภาวะร่างกายให้สมดุล เช่น อุณหภูมิ การเผาผลาญ ความหิว กระหาย และควบคุมสภาวะอารมณ์ต่าง ๆ </w:t>
      </w:r>
      <w:r w:rsidR="0000194F">
        <w:rPr>
          <w:rFonts w:ascii="TH SarabunPSK" w:hAnsi="TH SarabunPSK" w:cs="TH SarabunPSK" w:hint="cs"/>
          <w:sz w:val="32"/>
          <w:szCs w:val="32"/>
          <w:cs/>
        </w:rPr>
        <w:t xml:space="preserve"> และซิริบรัม (</w:t>
      </w:r>
      <w:r w:rsidR="0000194F">
        <w:rPr>
          <w:rFonts w:ascii="TH SarabunPSK" w:hAnsi="TH SarabunPSK" w:cs="TH SarabunPSK"/>
          <w:sz w:val="32"/>
          <w:szCs w:val="32"/>
        </w:rPr>
        <w:t>cerebrum</w:t>
      </w:r>
      <w:r w:rsidR="0000194F">
        <w:rPr>
          <w:rFonts w:ascii="TH SarabunPSK" w:hAnsi="TH SarabunPSK" w:cs="TH SarabunPSK" w:hint="cs"/>
          <w:sz w:val="32"/>
          <w:szCs w:val="32"/>
          <w:cs/>
        </w:rPr>
        <w:t>)</w:t>
      </w:r>
      <w:r w:rsidR="0000194F">
        <w:rPr>
          <w:rFonts w:ascii="TH SarabunPSK" w:hAnsi="TH SarabunPSK" w:cs="TH SarabunPSK"/>
          <w:sz w:val="32"/>
          <w:szCs w:val="32"/>
        </w:rPr>
        <w:t xml:space="preserve"> </w:t>
      </w:r>
      <w:r w:rsidR="00282F08">
        <w:rPr>
          <w:rFonts w:ascii="TH SarabunPSK" w:hAnsi="TH SarabunPSK" w:cs="TH SarabunPSK" w:hint="cs"/>
          <w:sz w:val="32"/>
          <w:szCs w:val="32"/>
          <w:cs/>
        </w:rPr>
        <w:t>เป็นสมองส่วนใหญ่ในสมองส่วนหน้าทำหน้าที่เกี่ยวกับอารมณ์ การเรียนรู้ความคิด ความจำ และกา</w:t>
      </w:r>
      <w:r w:rsidR="001341F2">
        <w:rPr>
          <w:rFonts w:ascii="TH SarabunPSK" w:hAnsi="TH SarabunPSK" w:cs="TH SarabunPSK" w:hint="cs"/>
          <w:sz w:val="32"/>
          <w:szCs w:val="32"/>
          <w:cs/>
        </w:rPr>
        <w:t>รรั</w:t>
      </w:r>
      <w:r w:rsidR="00282F08">
        <w:rPr>
          <w:rFonts w:ascii="TH SarabunPSK" w:hAnsi="TH SarabunPSK" w:cs="TH SarabunPSK" w:hint="cs"/>
          <w:sz w:val="32"/>
          <w:szCs w:val="32"/>
          <w:cs/>
        </w:rPr>
        <w:t xml:space="preserve">บรู้สัมผัส </w:t>
      </w:r>
      <w:r w:rsidR="001341F2" w:rsidRPr="001341F2">
        <w:rPr>
          <w:rFonts w:ascii="TH SarabunPSK" w:hAnsi="TH SarabunPSK" w:cs="TH SarabunPSK"/>
          <w:sz w:val="32"/>
          <w:szCs w:val="32"/>
        </w:rPr>
        <w:t>cerebrum</w:t>
      </w:r>
      <w:r w:rsidR="001341F2">
        <w:rPr>
          <w:rFonts w:ascii="TH SarabunPSK" w:hAnsi="TH SarabunPSK" w:cs="TH SarabunPSK" w:hint="cs"/>
          <w:sz w:val="32"/>
          <w:szCs w:val="32"/>
          <w:cs/>
        </w:rPr>
        <w:t xml:space="preserve"> จะปกคลุมไปด้วยเปลือกสมอง (</w:t>
      </w:r>
      <w:r w:rsidR="001341F2">
        <w:rPr>
          <w:rFonts w:ascii="TH SarabunPSK" w:hAnsi="TH SarabunPSK" w:cs="TH SarabunPSK"/>
          <w:sz w:val="32"/>
          <w:szCs w:val="32"/>
        </w:rPr>
        <w:t>cerebral cortex</w:t>
      </w:r>
      <w:r w:rsidR="001341F2">
        <w:rPr>
          <w:rFonts w:ascii="TH SarabunPSK" w:hAnsi="TH SarabunPSK" w:cs="TH SarabunPSK" w:hint="cs"/>
          <w:sz w:val="32"/>
          <w:szCs w:val="32"/>
          <w:cs/>
        </w:rPr>
        <w:t>)</w:t>
      </w:r>
      <w:r w:rsidR="001341F2">
        <w:rPr>
          <w:rFonts w:ascii="TH SarabunPSK" w:hAnsi="TH SarabunPSK" w:cs="TH SarabunPSK"/>
          <w:sz w:val="32"/>
          <w:szCs w:val="32"/>
        </w:rPr>
        <w:t xml:space="preserve"> </w:t>
      </w:r>
      <w:r w:rsidR="001341F2">
        <w:rPr>
          <w:rFonts w:ascii="TH SarabunPSK" w:hAnsi="TH SarabunPSK" w:cs="TH SarabunPSK" w:hint="cs"/>
          <w:sz w:val="32"/>
          <w:szCs w:val="32"/>
          <w:cs/>
        </w:rPr>
        <w:t>ซึ่งมีหน้าที่โดยตรงระบบประสาทส่วนกลาง</w:t>
      </w:r>
    </w:p>
    <w:p w14:paraId="2C153751" w14:textId="1317F163" w:rsidR="00282F08" w:rsidRPr="00F06131" w:rsidRDefault="00282F08" w:rsidP="00282F08">
      <w:pPr>
        <w:spacing w:after="12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(4) เรติคูล่า (</w:t>
      </w:r>
      <w:r>
        <w:rPr>
          <w:rFonts w:ascii="TH SarabunPSK" w:hAnsi="TH SarabunPSK" w:cs="TH SarabunPSK"/>
          <w:sz w:val="32"/>
          <w:szCs w:val="32"/>
        </w:rPr>
        <w:t>reticular activating system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341F2">
        <w:rPr>
          <w:rFonts w:ascii="TH SarabunPSK" w:hAnsi="TH SarabunPSK" w:cs="TH SarabunPSK" w:hint="cs"/>
          <w:sz w:val="32"/>
          <w:szCs w:val="32"/>
          <w:cs/>
        </w:rPr>
        <w:t xml:space="preserve"> เป็นกลุ่มเซลประสาทมีอยู่ในสมองส่วนหลัง ส่วนกลาง และแผ่ขยายออกไปในทาลามัสของสมองส่วนหน้า เป็นระบบที่</w:t>
      </w:r>
      <w:r w:rsidR="000C4EC7">
        <w:rPr>
          <w:rFonts w:ascii="TH SarabunPSK" w:hAnsi="TH SarabunPSK" w:cs="TH SarabunPSK" w:hint="cs"/>
          <w:sz w:val="32"/>
          <w:szCs w:val="32"/>
          <w:cs/>
        </w:rPr>
        <w:t>เซลเกี่ยวพันกันคล้ายตาข่ายมีหน้าที่ส่งกระแสประสาทไปยังเปลือกสมองส่วนใหญ่ มันทำหน้าที่เป็นตัวกระตุ้นเปลือกสมองให้รับรู้ข้อมูลจากระบบประสาทสัมผัส ระบบ</w:t>
      </w:r>
      <w:r w:rsidR="000C4EC7" w:rsidRPr="000C4EC7">
        <w:rPr>
          <w:rFonts w:ascii="TH SarabunPSK" w:hAnsi="TH SarabunPSK" w:cs="TH SarabunPSK"/>
          <w:sz w:val="32"/>
          <w:szCs w:val="32"/>
          <w:cs/>
        </w:rPr>
        <w:t>เรติคูล่า</w:t>
      </w:r>
      <w:r w:rsidR="000C4EC7">
        <w:rPr>
          <w:rFonts w:ascii="TH SarabunPSK" w:hAnsi="TH SarabunPSK" w:cs="TH SarabunPSK" w:hint="cs"/>
          <w:sz w:val="32"/>
          <w:szCs w:val="32"/>
          <w:cs/>
        </w:rPr>
        <w:t>นี้ทำงานแม้กระทั่งในเวลาที่บุคคลหลับหรือเฉื่อยชา เมื่อสมองส่วนนี้ถูกทำลายบุคคลจะเข้าขั้นโคม่า (</w:t>
      </w:r>
      <w:r w:rsidR="000C4EC7">
        <w:rPr>
          <w:rFonts w:ascii="TH SarabunPSK" w:hAnsi="TH SarabunPSK" w:cs="TH SarabunPSK"/>
          <w:sz w:val="32"/>
          <w:szCs w:val="32"/>
        </w:rPr>
        <w:t>coma</w:t>
      </w:r>
      <w:r w:rsidR="000C4EC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A8A32C" w14:textId="0791B8FA" w:rsidR="00D66E36" w:rsidRPr="00D66E36" w:rsidRDefault="006E5441" w:rsidP="00600141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.4 </w:t>
      </w:r>
      <w:bookmarkStart w:id="31" w:name="_Hlk55289810"/>
      <w:r w:rsidR="00D66E36" w:rsidRPr="00D66E36">
        <w:rPr>
          <w:rFonts w:ascii="TH SarabunPSK" w:hAnsi="TH SarabunPSK" w:cs="TH SarabunPSK"/>
          <w:b/>
          <w:bCs/>
          <w:sz w:val="36"/>
          <w:szCs w:val="36"/>
          <w:cs/>
        </w:rPr>
        <w:t>ระบบประสาทส่วน</w:t>
      </w:r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>นอก</w:t>
      </w:r>
      <w:bookmarkEnd w:id="31"/>
      <w:r w:rsidR="0099474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94746" w:rsidRPr="00994746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0150EC">
        <w:rPr>
          <w:rFonts w:ascii="TH SarabunPSK" w:hAnsi="TH SarabunPSK" w:cs="TH SarabunPSK"/>
          <w:b/>
          <w:bCs/>
          <w:sz w:val="36"/>
          <w:szCs w:val="36"/>
        </w:rPr>
        <w:t xml:space="preserve">The </w:t>
      </w:r>
      <w:r w:rsidR="00994746" w:rsidRPr="00994746">
        <w:rPr>
          <w:rFonts w:ascii="TH SarabunPSK" w:hAnsi="TH SarabunPSK" w:cs="TH SarabunPSK"/>
          <w:b/>
          <w:bCs/>
          <w:sz w:val="36"/>
          <w:szCs w:val="36"/>
        </w:rPr>
        <w:t>Peripheral Nervous System)</w:t>
      </w:r>
    </w:p>
    <w:p w14:paraId="369E0DBF" w14:textId="4A6B0A5A" w:rsidR="00D66E36" w:rsidRDefault="000C4EC7" w:rsidP="00600141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C4EC7">
        <w:rPr>
          <w:rFonts w:ascii="TH SarabunPSK" w:hAnsi="TH SarabunPSK" w:cs="TH SarabunPSK"/>
          <w:sz w:val="32"/>
          <w:szCs w:val="32"/>
          <w:cs/>
        </w:rPr>
        <w:t xml:space="preserve">ระบบประสาทส่วนนอก </w:t>
      </w:r>
      <w:r>
        <w:rPr>
          <w:rFonts w:ascii="TH SarabunPSK" w:hAnsi="TH SarabunPSK" w:cs="TH SarabunPSK" w:hint="cs"/>
          <w:sz w:val="32"/>
          <w:szCs w:val="32"/>
          <w:cs/>
        </w:rPr>
        <w:t>ประกอบไปด้วยกลุ่ม</w:t>
      </w:r>
      <w:r w:rsidR="005005B6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4EC7">
        <w:rPr>
          <w:rFonts w:ascii="TH SarabunPSK" w:hAnsi="TH SarabunPSK" w:cs="TH SarabunPSK"/>
          <w:sz w:val="32"/>
          <w:szCs w:val="32"/>
        </w:rPr>
        <w:t>axon</w:t>
      </w:r>
      <w:r w:rsidR="005005B6">
        <w:rPr>
          <w:rFonts w:ascii="TH SarabunPSK" w:hAnsi="TH SarabunPSK" w:cs="TH SarabunPSK" w:hint="cs"/>
          <w:sz w:val="32"/>
          <w:szCs w:val="32"/>
          <w:cs/>
        </w:rPr>
        <w:t xml:space="preserve"> ที่อยู่นอกระบบประสาทส่วนกลาง ซึ่งประกอบด้วยระบบประสาทกล้ามเนื้อ (</w:t>
      </w:r>
      <w:r w:rsidR="005005B6">
        <w:rPr>
          <w:rFonts w:ascii="TH SarabunPSK" w:hAnsi="TH SarabunPSK" w:cs="TH SarabunPSK"/>
          <w:sz w:val="32"/>
          <w:szCs w:val="32"/>
        </w:rPr>
        <w:t>somatic nervous system</w:t>
      </w:r>
      <w:r w:rsidR="005005B6">
        <w:rPr>
          <w:rFonts w:ascii="TH SarabunPSK" w:hAnsi="TH SarabunPSK" w:cs="TH SarabunPSK" w:hint="cs"/>
          <w:sz w:val="32"/>
          <w:szCs w:val="32"/>
          <w:cs/>
        </w:rPr>
        <w:t>) และระบบประสาทอัตโนมัติ (</w:t>
      </w:r>
      <w:r w:rsidR="005005B6">
        <w:rPr>
          <w:rFonts w:ascii="TH SarabunPSK" w:hAnsi="TH SarabunPSK" w:cs="TH SarabunPSK"/>
          <w:sz w:val="32"/>
          <w:szCs w:val="32"/>
        </w:rPr>
        <w:t>autonomic</w:t>
      </w:r>
      <w:r w:rsidR="005005B6" w:rsidRPr="005005B6">
        <w:t xml:space="preserve"> </w:t>
      </w:r>
      <w:r w:rsidR="005005B6" w:rsidRPr="005005B6">
        <w:rPr>
          <w:rFonts w:ascii="TH SarabunPSK" w:hAnsi="TH SarabunPSK" w:cs="TH SarabunPSK"/>
          <w:sz w:val="32"/>
          <w:szCs w:val="32"/>
        </w:rPr>
        <w:t>nervous system</w:t>
      </w:r>
      <w:r w:rsidR="005005B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EFEC9C5" w14:textId="29544E89" w:rsidR="005005B6" w:rsidRPr="005005B6" w:rsidRDefault="005005B6" w:rsidP="00A948A0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05B6">
        <w:rPr>
          <w:rFonts w:ascii="TH SarabunPSK" w:hAnsi="TH SarabunPSK" w:cs="TH SarabunPSK"/>
          <w:sz w:val="32"/>
          <w:szCs w:val="32"/>
          <w:cs/>
        </w:rPr>
        <w:t>ระบบประสาทกล้ามเนื้อ ประกอบด้วย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ใยประสาทบงการ ซึ่งเชื่อมโยงกับไขสันหลัง กล้ามเนื้อลาย และใยประสาทรับความรู้สึก</w:t>
      </w:r>
    </w:p>
    <w:p w14:paraId="0A99D009" w14:textId="471A0AD4" w:rsidR="005957AF" w:rsidRPr="00E35B23" w:rsidRDefault="005005B6" w:rsidP="00A948A0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2" w:name="_Hlk55321770"/>
      <w:r w:rsidRPr="005005B6">
        <w:rPr>
          <w:rFonts w:ascii="TH SarabunPSK" w:hAnsi="TH SarabunPSK" w:cs="TH SarabunPSK"/>
          <w:sz w:val="32"/>
          <w:szCs w:val="32"/>
          <w:cs/>
        </w:rPr>
        <w:t xml:space="preserve">ระบบประสาทอัตโนมัติ </w:t>
      </w:r>
      <w:bookmarkEnd w:id="32"/>
      <w:r w:rsidRPr="005005B6"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05B6">
        <w:rPr>
          <w:rFonts w:ascii="TH SarabunPSK" w:hAnsi="TH SarabunPSK" w:cs="TH SarabunPSK"/>
          <w:sz w:val="32"/>
          <w:szCs w:val="32"/>
          <w:cs/>
        </w:rPr>
        <w:t>ใยประสาทบงการ</w:t>
      </w:r>
      <w:r>
        <w:rPr>
          <w:rFonts w:ascii="TH SarabunPSK" w:hAnsi="TH SarabunPSK" w:cs="TH SarabunPSK" w:hint="cs"/>
          <w:sz w:val="32"/>
          <w:szCs w:val="32"/>
          <w:cs/>
        </w:rPr>
        <w:t>ที่เชื่อมโยงกับกล้ามเนื้อเรียบ</w:t>
      </w:r>
      <w:r w:rsidR="005957AF">
        <w:rPr>
          <w:rFonts w:ascii="TH SarabunPSK" w:hAnsi="TH SarabunPSK" w:cs="TH SarabunPSK" w:hint="cs"/>
          <w:sz w:val="32"/>
          <w:szCs w:val="32"/>
          <w:cs/>
        </w:rPr>
        <w:t xml:space="preserve">       ซึ่ง</w:t>
      </w:r>
      <w:r w:rsidR="005957AF" w:rsidRPr="005957AF">
        <w:rPr>
          <w:rFonts w:ascii="TH SarabunPSK" w:hAnsi="TH SarabunPSK" w:cs="TH SarabunPSK"/>
          <w:sz w:val="32"/>
          <w:szCs w:val="32"/>
          <w:cs/>
        </w:rPr>
        <w:t>ระบบประสาทอัตโนมัติ</w:t>
      </w:r>
      <w:r w:rsidR="005957AF">
        <w:rPr>
          <w:rFonts w:ascii="TH SarabunPSK" w:hAnsi="TH SarabunPSK" w:cs="TH SarabunPSK" w:hint="cs"/>
          <w:sz w:val="32"/>
          <w:szCs w:val="32"/>
          <w:cs/>
        </w:rPr>
        <w:t xml:space="preserve">แบ่งออกเป็น </w:t>
      </w:r>
      <w:bookmarkStart w:id="33" w:name="_Hlk55322057"/>
      <w:r w:rsidR="005957AF">
        <w:rPr>
          <w:rFonts w:ascii="TH SarabunPSK" w:hAnsi="TH SarabunPSK" w:cs="TH SarabunPSK" w:hint="cs"/>
          <w:sz w:val="32"/>
          <w:szCs w:val="32"/>
          <w:cs/>
        </w:rPr>
        <w:t>ซิมพาเซติค (</w:t>
      </w:r>
      <w:r w:rsidR="005957AF">
        <w:rPr>
          <w:rFonts w:ascii="TH SarabunPSK" w:hAnsi="TH SarabunPSK" w:cs="TH SarabunPSK"/>
          <w:sz w:val="32"/>
          <w:szCs w:val="32"/>
        </w:rPr>
        <w:t>sympathetic</w:t>
      </w:r>
      <w:r w:rsidR="005957A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bookmarkEnd w:id="33"/>
      <w:r w:rsidR="005957AF">
        <w:rPr>
          <w:rFonts w:ascii="TH SarabunPSK" w:hAnsi="TH SarabunPSK" w:cs="TH SarabunPSK" w:hint="cs"/>
          <w:sz w:val="32"/>
          <w:szCs w:val="32"/>
          <w:cs/>
        </w:rPr>
        <w:t>และ พารา</w:t>
      </w:r>
      <w:r w:rsidR="005957AF" w:rsidRPr="005957AF">
        <w:rPr>
          <w:rFonts w:ascii="TH SarabunPSK" w:hAnsi="TH SarabunPSK" w:cs="TH SarabunPSK"/>
          <w:sz w:val="32"/>
          <w:szCs w:val="32"/>
          <w:cs/>
        </w:rPr>
        <w:t>ซิมพาเซติค</w:t>
      </w:r>
      <w:r w:rsidR="005957A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957AF">
        <w:rPr>
          <w:rFonts w:ascii="TH SarabunPSK" w:hAnsi="TH SarabunPSK" w:cs="TH SarabunPSK"/>
          <w:sz w:val="32"/>
          <w:szCs w:val="32"/>
        </w:rPr>
        <w:t>para</w:t>
      </w:r>
      <w:r w:rsidR="005957AF" w:rsidRPr="005957AF">
        <w:rPr>
          <w:rFonts w:ascii="TH SarabunPSK" w:hAnsi="TH SarabunPSK" w:cs="TH SarabunPSK"/>
          <w:sz w:val="32"/>
          <w:szCs w:val="32"/>
        </w:rPr>
        <w:t>sympathetic</w:t>
      </w:r>
      <w:r w:rsidR="005957AF">
        <w:rPr>
          <w:rFonts w:ascii="TH SarabunPSK" w:hAnsi="TH SarabunPSK" w:cs="TH SarabunPSK" w:hint="cs"/>
          <w:sz w:val="32"/>
          <w:szCs w:val="32"/>
          <w:cs/>
        </w:rPr>
        <w:t>)</w:t>
      </w:r>
      <w:r w:rsidR="005957AF">
        <w:rPr>
          <w:rFonts w:ascii="TH SarabunPSK" w:hAnsi="TH SarabunPSK" w:cs="TH SarabunPSK"/>
          <w:sz w:val="32"/>
          <w:szCs w:val="32"/>
        </w:rPr>
        <w:t xml:space="preserve"> </w:t>
      </w:r>
      <w:r w:rsidR="005957AF">
        <w:rPr>
          <w:rFonts w:ascii="TH SarabunPSK" w:hAnsi="TH SarabunPSK" w:cs="TH SarabunPSK" w:hint="cs"/>
          <w:sz w:val="32"/>
          <w:szCs w:val="32"/>
          <w:cs/>
        </w:rPr>
        <w:t>ทั้งสองชนิด</w:t>
      </w:r>
      <w:r w:rsidR="00E35B23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5957AF">
        <w:rPr>
          <w:rFonts w:ascii="TH SarabunPSK" w:hAnsi="TH SarabunPSK" w:cs="TH SarabunPSK" w:hint="cs"/>
          <w:sz w:val="32"/>
          <w:szCs w:val="32"/>
          <w:cs/>
        </w:rPr>
        <w:t>มี</w:t>
      </w:r>
      <w:r w:rsidR="00E35B23">
        <w:rPr>
          <w:rFonts w:ascii="TH SarabunPSK" w:hAnsi="TH SarabunPSK" w:cs="TH SarabunPSK" w:hint="cs"/>
          <w:sz w:val="32"/>
          <w:szCs w:val="32"/>
          <w:cs/>
        </w:rPr>
        <w:t>กระแสประสาทไปยังอวัยวะภายในและต่อมต่าง ๆ เหมือนกัน แต่ทำงานกลับกัน เช่น เมื่อ</w:t>
      </w:r>
      <w:r w:rsidR="00E35B23" w:rsidRPr="00E35B23">
        <w:t xml:space="preserve"> </w:t>
      </w:r>
      <w:r w:rsidR="00E35B23" w:rsidRPr="00E35B23">
        <w:rPr>
          <w:rFonts w:ascii="TH SarabunPSK" w:hAnsi="TH SarabunPSK" w:cs="TH SarabunPSK"/>
          <w:sz w:val="32"/>
          <w:szCs w:val="32"/>
        </w:rPr>
        <w:t>sympathetic</w:t>
      </w:r>
      <w:r w:rsidR="00E35B23">
        <w:rPr>
          <w:rFonts w:ascii="TH SarabunPSK" w:hAnsi="TH SarabunPSK" w:cs="TH SarabunPSK" w:hint="cs"/>
          <w:sz w:val="32"/>
          <w:szCs w:val="32"/>
          <w:cs/>
        </w:rPr>
        <w:t xml:space="preserve"> มีปฏิกิริยมากเกินไป </w:t>
      </w:r>
      <w:r w:rsidR="00E35B23" w:rsidRPr="00E35B23">
        <w:rPr>
          <w:rFonts w:ascii="TH SarabunPSK" w:hAnsi="TH SarabunPSK" w:cs="TH SarabunPSK"/>
          <w:sz w:val="32"/>
          <w:szCs w:val="32"/>
        </w:rPr>
        <w:t>parasympathetic</w:t>
      </w:r>
      <w:r w:rsidR="00E35B23">
        <w:rPr>
          <w:rFonts w:ascii="TH SarabunPSK" w:hAnsi="TH SarabunPSK" w:cs="TH SarabunPSK" w:hint="cs"/>
          <w:sz w:val="32"/>
          <w:szCs w:val="32"/>
          <w:cs/>
        </w:rPr>
        <w:t xml:space="preserve"> จะยุติกิจกรรมของ</w:t>
      </w:r>
      <w:r w:rsidR="00E35B23" w:rsidRPr="00E35B23">
        <w:t xml:space="preserve"> </w:t>
      </w:r>
      <w:r w:rsidR="00E35B23" w:rsidRPr="00E35B23">
        <w:rPr>
          <w:rFonts w:ascii="TH SarabunPSK" w:hAnsi="TH SarabunPSK" w:cs="TH SarabunPSK"/>
          <w:sz w:val="32"/>
          <w:szCs w:val="32"/>
        </w:rPr>
        <w:t>sympathetic</w:t>
      </w:r>
      <w:r w:rsidR="00E35B23"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  <w:r w:rsidR="00E35B23">
        <w:rPr>
          <w:rFonts w:hint="cs"/>
          <w:cs/>
        </w:rPr>
        <w:t>แสดงการทำงานของ</w:t>
      </w:r>
      <w:r w:rsidR="00E35B23" w:rsidRPr="00E35B23">
        <w:rPr>
          <w:rFonts w:ascii="TH SarabunPSK" w:hAnsi="TH SarabunPSK" w:cs="TH SarabunPSK"/>
          <w:sz w:val="32"/>
          <w:szCs w:val="32"/>
          <w:cs/>
        </w:rPr>
        <w:t>ระบบประสาทอัตโนมัติ</w:t>
      </w:r>
    </w:p>
    <w:p w14:paraId="7A32950C" w14:textId="4A025785" w:rsidR="005957AF" w:rsidRDefault="00E35B23" w:rsidP="00E35B23">
      <w:pPr>
        <w:pStyle w:val="ListParagraph"/>
        <w:spacing w:after="120"/>
        <w:ind w:hanging="720"/>
        <w:jc w:val="center"/>
        <w:rPr>
          <w:rFonts w:ascii="TH SarabunPSK" w:hAnsi="TH SarabunPSK" w:cs="TH SarabunPSK"/>
          <w:sz w:val="32"/>
          <w:szCs w:val="32"/>
        </w:rPr>
      </w:pPr>
      <w:r w:rsidRPr="005957AF">
        <w:rPr>
          <w:noProof/>
        </w:rPr>
        <w:drawing>
          <wp:inline distT="0" distB="0" distL="0" distR="0" wp14:anchorId="56E45F8F" wp14:editId="5DC999E3">
            <wp:extent cx="4709160" cy="3057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7094" cy="3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CA66" w14:textId="0AD97332" w:rsidR="005957AF" w:rsidRPr="005005B6" w:rsidRDefault="005957AF" w:rsidP="005957AF">
      <w:pPr>
        <w:pStyle w:val="ListParagraph"/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957AF">
        <w:rPr>
          <w:rFonts w:ascii="TH SarabunPSK" w:hAnsi="TH SarabunPSK" w:cs="TH SarabunPSK"/>
          <w:sz w:val="32"/>
          <w:szCs w:val="32"/>
        </w:rPr>
        <w:t>https://www.facebook.com/alertidbypom/photos/</w:t>
      </w:r>
    </w:p>
    <w:p w14:paraId="654179ED" w14:textId="1080C540" w:rsidR="00D66E36" w:rsidRPr="00D66E36" w:rsidRDefault="006E5441" w:rsidP="00600141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>.5 ปฏิกิริยาสะท้อน</w:t>
      </w:r>
      <w:r w:rsidR="00E35B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bookmarkStart w:id="34" w:name="_Hlk55323577"/>
      <w:r w:rsidR="00E35B23">
        <w:rPr>
          <w:rFonts w:ascii="TH SarabunPSK" w:hAnsi="TH SarabunPSK" w:cs="TH SarabunPSK"/>
          <w:b/>
          <w:bCs/>
          <w:sz w:val="36"/>
          <w:szCs w:val="36"/>
        </w:rPr>
        <w:t>Reflex</w:t>
      </w:r>
      <w:bookmarkEnd w:id="34"/>
      <w:r w:rsidR="00E35B23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6682C498" w14:textId="714B653B" w:rsidR="00D66E36" w:rsidRDefault="00E35B23" w:rsidP="004B69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35B23">
        <w:rPr>
          <w:rFonts w:ascii="TH SarabunPSK" w:hAnsi="TH SarabunPSK" w:cs="TH SarabunPSK"/>
          <w:sz w:val="32"/>
          <w:szCs w:val="32"/>
          <w:cs/>
        </w:rPr>
        <w:t>ปฏิกิริยาสะท้อน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เป็นพฤติกรรมที่เกิดขึ้นโดยไม่ได้ตั้งใจและเกิดขึ้นอย่างรวดเร็ว เมื่อมีสิ่งเร้าปฏิกิริยาสะท้อนเป็นวงจรง่าย ๆ ของกระแสประสาทที่เกิดขึ้นอย่างอัตโนมัติ เพื่อทำหน้าที่ป้องกันร่างกาย </w:t>
      </w:r>
      <w:r w:rsidRPr="00E35B23">
        <w:rPr>
          <w:rFonts w:ascii="TH SarabunPSK" w:hAnsi="TH SarabunPSK" w:cs="TH SarabunPSK"/>
          <w:sz w:val="32"/>
          <w:szCs w:val="32"/>
          <w:cs/>
        </w:rPr>
        <w:t>ปฏิกิริยาสะท้อน</w:t>
      </w:r>
      <w:r>
        <w:rPr>
          <w:rFonts w:ascii="TH SarabunPSK" w:hAnsi="TH SarabunPSK" w:cs="TH SarabunPSK" w:hint="cs"/>
          <w:sz w:val="32"/>
          <w:szCs w:val="32"/>
          <w:cs/>
        </w:rPr>
        <w:t>มีหลายชนิดด้วยกัน เช่น อาการเข่ากระตุก การขยายของม่านตา การหาว การถอยหนีของร้อน เป็นต้น พฤติกรรม</w:t>
      </w:r>
      <w:r w:rsidR="004B69FA">
        <w:rPr>
          <w:rFonts w:ascii="TH SarabunPSK" w:hAnsi="TH SarabunPSK" w:cs="TH SarabunPSK" w:hint="cs"/>
          <w:sz w:val="32"/>
          <w:szCs w:val="32"/>
          <w:cs/>
        </w:rPr>
        <w:t>แบบสะท้อนทั้งหมดเกี่ยวข้องกับเหตุการณ์ที่คล้ายคลึงกัน กล่าวคือ สิ่งเร้าจะกระตุ้น</w:t>
      </w:r>
      <w:bookmarkStart w:id="35" w:name="_Hlk55322998"/>
      <w:r w:rsidR="004B69FA">
        <w:rPr>
          <w:rFonts w:ascii="TH SarabunPSK" w:hAnsi="TH SarabunPSK" w:cs="TH SarabunPSK" w:hint="cs"/>
          <w:sz w:val="32"/>
          <w:szCs w:val="32"/>
          <w:cs/>
        </w:rPr>
        <w:t>เซลรับประสาท</w:t>
      </w:r>
      <w:bookmarkEnd w:id="35"/>
      <w:r w:rsidR="004B6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69FA" w:rsidRPr="004B69FA">
        <w:rPr>
          <w:rFonts w:ascii="TH SarabunPSK" w:hAnsi="TH SarabunPSK" w:cs="TH SarabunPSK"/>
          <w:sz w:val="32"/>
          <w:szCs w:val="32"/>
          <w:cs/>
        </w:rPr>
        <w:t>เซลรับประสาท</w:t>
      </w:r>
      <w:r w:rsidR="004B69FA">
        <w:rPr>
          <w:rFonts w:ascii="TH SarabunPSK" w:hAnsi="TH SarabunPSK" w:cs="TH SarabunPSK" w:hint="cs"/>
          <w:sz w:val="32"/>
          <w:szCs w:val="32"/>
          <w:cs/>
        </w:rPr>
        <w:t>จะส่งกระแสประสาทโดยผ่านเซลรับความรู้สึกไปยังศูนย์ควบคุม เซลประสาทบงการจะรับกระแสประสาทจาก</w:t>
      </w:r>
      <w:r w:rsidR="004B69FA" w:rsidRPr="004B69FA">
        <w:rPr>
          <w:rFonts w:ascii="TH SarabunPSK" w:hAnsi="TH SarabunPSK" w:cs="TH SarabunPSK"/>
          <w:sz w:val="32"/>
          <w:szCs w:val="32"/>
          <w:cs/>
        </w:rPr>
        <w:t>ศูนย์ควบคุม</w:t>
      </w:r>
      <w:r w:rsidR="004B69FA">
        <w:rPr>
          <w:rFonts w:ascii="TH SarabunPSK" w:hAnsi="TH SarabunPSK" w:cs="TH SarabunPSK" w:hint="cs"/>
          <w:sz w:val="32"/>
          <w:szCs w:val="32"/>
          <w:cs/>
        </w:rPr>
        <w:t>และส่งไปกระตุ้นกล้ามเนื้อหรือต่อมให้ทำงาน ดังนั้นพฤติกรรมแบบสะท้อนจึงไม่เหมือนพฤติกรรมที่สลับซับซ้อนและมีความแตกต่างกันใน 2 กรณี</w:t>
      </w:r>
    </w:p>
    <w:p w14:paraId="74776F28" w14:textId="1B93EB7B" w:rsidR="004B69FA" w:rsidRDefault="004B69FA" w:rsidP="004B69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วงจรของปฏิกิริยาสะท้อนเป็นไปโดยอัตโนมัติ</w:t>
      </w:r>
    </w:p>
    <w:p w14:paraId="30EF74C1" w14:textId="7D4CFB2A" w:rsidR="004B69FA" w:rsidRDefault="004B69FA" w:rsidP="004B69FA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ศูนย์ควบคุมปฏิกิริยาสะท้อนอยู่ที่ไขสันหลังไม่ใช่สมอง </w:t>
      </w:r>
      <w:r w:rsidRPr="004B69FA">
        <w:rPr>
          <w:rFonts w:ascii="TH SarabunPSK" w:hAnsi="TH SarabunPSK" w:cs="TH SarabunPSK"/>
          <w:sz w:val="32"/>
          <w:szCs w:val="32"/>
          <w:cs/>
        </w:rPr>
        <w:t>วงจรของปฏิกิริยาสะท้อน</w:t>
      </w:r>
      <w:r>
        <w:rPr>
          <w:rFonts w:ascii="TH SarabunPSK" w:hAnsi="TH SarabunPSK" w:cs="TH SarabunPSK" w:hint="cs"/>
          <w:sz w:val="32"/>
          <w:szCs w:val="32"/>
          <w:cs/>
        </w:rPr>
        <w:t>จะส่งกระแสประสาทผ่านเข้าออกตามไขสันหลังและอาจมีการเชื่อมโยงภายในไขสันหลัง</w:t>
      </w:r>
      <w:r w:rsidR="000C1380">
        <w:rPr>
          <w:rFonts w:ascii="TH SarabunPSK" w:hAnsi="TH SarabunPSK" w:cs="TH SarabunPSK" w:hint="cs"/>
          <w:sz w:val="32"/>
          <w:szCs w:val="32"/>
          <w:cs/>
        </w:rPr>
        <w:t xml:space="preserve"> วงจรนี้เรียก </w:t>
      </w:r>
      <w:r w:rsidR="000C1380" w:rsidRPr="000C1380">
        <w:rPr>
          <w:rFonts w:ascii="TH SarabunPSK" w:hAnsi="TH SarabunPSK" w:cs="TH SarabunPSK"/>
          <w:sz w:val="32"/>
          <w:szCs w:val="32"/>
        </w:rPr>
        <w:t>Reflex</w:t>
      </w:r>
      <w:r w:rsidR="000C13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380">
        <w:rPr>
          <w:rFonts w:ascii="TH SarabunPSK" w:hAnsi="TH SarabunPSK" w:cs="TH SarabunPSK"/>
          <w:sz w:val="32"/>
          <w:szCs w:val="32"/>
        </w:rPr>
        <w:t>arc</w:t>
      </w:r>
      <w:r w:rsidR="000C1380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เนื่องจากสมองไม่ได้มีส่วนร่วมในกิจกรรมสะท้อน จึงเรียกขบวนการนี้ว่า </w:t>
      </w:r>
      <w:r w:rsidR="000C1380">
        <w:rPr>
          <w:rFonts w:ascii="TH SarabunPSK" w:hAnsi="TH SarabunPSK" w:cs="TH SarabunPSK"/>
          <w:sz w:val="32"/>
          <w:szCs w:val="32"/>
        </w:rPr>
        <w:t>spinal r</w:t>
      </w:r>
      <w:r w:rsidR="000C1380" w:rsidRPr="000C1380">
        <w:rPr>
          <w:rFonts w:ascii="TH SarabunPSK" w:hAnsi="TH SarabunPSK" w:cs="TH SarabunPSK"/>
          <w:sz w:val="32"/>
          <w:szCs w:val="32"/>
        </w:rPr>
        <w:t>eflex</w:t>
      </w:r>
      <w:r w:rsidR="000C1380">
        <w:rPr>
          <w:rFonts w:ascii="TH SarabunPSK" w:hAnsi="TH SarabunPSK" w:cs="TH SarabunPSK"/>
          <w:sz w:val="32"/>
          <w:szCs w:val="32"/>
        </w:rPr>
        <w:t xml:space="preserve"> </w:t>
      </w:r>
      <w:r w:rsidR="000C1380">
        <w:rPr>
          <w:rFonts w:ascii="TH SarabunPSK" w:hAnsi="TH SarabunPSK" w:cs="TH SarabunPSK" w:hint="cs"/>
          <w:sz w:val="32"/>
          <w:szCs w:val="32"/>
          <w:cs/>
        </w:rPr>
        <w:t>วงจรนี้ถูกเรียกว่า</w:t>
      </w:r>
      <w:r w:rsidR="000C1380">
        <w:rPr>
          <w:rFonts w:ascii="TH SarabunPSK" w:hAnsi="TH SarabunPSK" w:cs="TH SarabunPSK"/>
          <w:sz w:val="32"/>
          <w:szCs w:val="32"/>
        </w:rPr>
        <w:t xml:space="preserve"> sensorimotor arc </w:t>
      </w:r>
    </w:p>
    <w:p w14:paraId="0D4C858E" w14:textId="6D43C359" w:rsidR="000C1380" w:rsidRDefault="000C1380" w:rsidP="000C1380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0C1380">
        <w:rPr>
          <w:noProof/>
        </w:rPr>
        <w:drawing>
          <wp:inline distT="0" distB="0" distL="0" distR="0" wp14:anchorId="6B027426" wp14:editId="2BA2C5CF">
            <wp:extent cx="3928702" cy="361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103" cy="36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990B" w14:textId="42B17FEB" w:rsidR="000C1380" w:rsidRDefault="000C1380" w:rsidP="000C1380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ภาพแสดงปฏิกิริยาสะท้อน</w:t>
      </w:r>
    </w:p>
    <w:p w14:paraId="5BAA0C6A" w14:textId="534B0FCA" w:rsidR="000C1380" w:rsidRDefault="000C1380" w:rsidP="000C138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0C1380">
        <w:rPr>
          <w:rFonts w:ascii="TH SarabunPSK" w:hAnsi="TH SarabunPSK" w:cs="TH SarabunPSK"/>
          <w:sz w:val="32"/>
          <w:szCs w:val="32"/>
        </w:rPr>
        <w:t>https://byjus.com/biology/reflex-action/</w:t>
      </w:r>
    </w:p>
    <w:p w14:paraId="1E518F77" w14:textId="77777777" w:rsidR="000C1380" w:rsidRPr="008E2B43" w:rsidRDefault="000C1380" w:rsidP="004B69FA">
      <w:pPr>
        <w:spacing w:after="1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A9F0B24" w14:textId="02B96B2F" w:rsidR="00D66E36" w:rsidRPr="00D66E36" w:rsidRDefault="006E5441" w:rsidP="004B69FA">
      <w:pPr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D66E36" w:rsidRPr="00D66E36">
        <w:rPr>
          <w:rFonts w:ascii="TH SarabunPSK" w:hAnsi="TH SarabunPSK" w:cs="TH SarabunPSK" w:hint="cs"/>
          <w:b/>
          <w:bCs/>
          <w:sz w:val="36"/>
          <w:szCs w:val="36"/>
          <w:cs/>
        </w:rPr>
        <w:t>.6 วิธีการศึกษาสมองและระบบประสาท</w:t>
      </w:r>
    </w:p>
    <w:p w14:paraId="058B4383" w14:textId="3831F70B" w:rsidR="00D66E36" w:rsidRDefault="008D076F" w:rsidP="00600141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D076F">
        <w:rPr>
          <w:rFonts w:ascii="TH SarabunPSK" w:hAnsi="TH SarabunPSK" w:cs="TH SarabunPSK"/>
          <w:sz w:val="32"/>
          <w:szCs w:val="32"/>
          <w:cs/>
        </w:rPr>
        <w:t>การศึกษาสมองและระบบประสาท</w:t>
      </w:r>
      <w:r>
        <w:rPr>
          <w:rFonts w:ascii="TH SarabunPSK" w:hAnsi="TH SarabunPSK" w:cs="TH SarabunPSK" w:hint="cs"/>
          <w:sz w:val="32"/>
          <w:szCs w:val="32"/>
          <w:cs/>
        </w:rPr>
        <w:t>อาจทำได้หลายวิธีด้วยกัน คือ</w:t>
      </w:r>
    </w:p>
    <w:p w14:paraId="6FDF361D" w14:textId="719574BA" w:rsidR="008D076F" w:rsidRDefault="008D076F" w:rsidP="00A948A0">
      <w:pPr>
        <w:pStyle w:val="ListParagraph"/>
        <w:numPr>
          <w:ilvl w:val="0"/>
          <w:numId w:val="10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การกระตุ้นด้วยไฟฟ้า</w:t>
      </w:r>
      <w:r w:rsidR="001E5461">
        <w:rPr>
          <w:rFonts w:ascii="TH SarabunPSK" w:hAnsi="TH SarabunPSK" w:cs="TH SarabunPSK" w:hint="cs"/>
          <w:sz w:val="32"/>
          <w:szCs w:val="32"/>
          <w:cs/>
        </w:rPr>
        <w:t xml:space="preserve"> สามารถทำให้วางแผนผังของสมองกับหน้าที่การทำงานของมันได้ การศึกษาในมนุษย์ส่วนใหญ่จะกระทำเมื่อถูกผ่าตัดเพราะคนไข้รู้ตัวและสามารถเล่าถึง ประสบการณ์ของการสัมผัส การมองเห็น การได้ยิน และสามารถรู้ถึงความจำ ที่น่าสนใจ</w:t>
      </w:r>
      <w:r w:rsidR="00FD4B3B">
        <w:rPr>
          <w:rFonts w:ascii="TH SarabunPSK" w:hAnsi="TH SarabunPSK" w:cs="TH SarabunPSK" w:hint="cs"/>
          <w:sz w:val="32"/>
          <w:szCs w:val="32"/>
          <w:cs/>
        </w:rPr>
        <w:t>ยิ่งก</w:t>
      </w:r>
      <w:r w:rsidR="001E5461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FD4B3B">
        <w:rPr>
          <w:rFonts w:ascii="TH SarabunPSK" w:hAnsi="TH SarabunPSK" w:cs="TH SarabunPSK" w:hint="cs"/>
          <w:sz w:val="32"/>
          <w:szCs w:val="32"/>
          <w:cs/>
        </w:rPr>
        <w:t>นั้นคือ คนได้รับ</w:t>
      </w:r>
      <w:r w:rsidR="009E6519">
        <w:rPr>
          <w:rFonts w:ascii="TH SarabunPSK" w:hAnsi="TH SarabunPSK" w:cs="TH SarabunPSK" w:hint="cs"/>
          <w:sz w:val="32"/>
          <w:szCs w:val="32"/>
          <w:cs/>
        </w:rPr>
        <w:t xml:space="preserve">การผ่าตัดสามารถจำในสิ่งที่ตนเองไม่เคยจำได้มาก่อน ในมนุษย์และสัตว์การกระตุ้นที่เปลือกสมองในบริเวณที่ควบคุมกล้ามเนื้อก่อให้เกิดปฏิกิริยาตอบสนองซึ่งสังเกตได้ง่าย เทคนิคนี้จึงมีประโยชน์มากในสัตว์ การทดลองอาจทำโดยการฝัง </w:t>
      </w:r>
      <w:r w:rsidR="009E6519">
        <w:rPr>
          <w:rFonts w:ascii="TH SarabunPSK" w:hAnsi="TH SarabunPSK" w:cs="TH SarabunPSK"/>
          <w:sz w:val="32"/>
          <w:szCs w:val="32"/>
        </w:rPr>
        <w:t xml:space="preserve">electrode </w:t>
      </w:r>
      <w:r w:rsidR="009E6519">
        <w:rPr>
          <w:rFonts w:ascii="TH SarabunPSK" w:hAnsi="TH SarabunPSK" w:cs="TH SarabunPSK" w:hint="cs"/>
          <w:sz w:val="32"/>
          <w:szCs w:val="32"/>
          <w:cs/>
        </w:rPr>
        <w:t>ลงไปในสมองแล้วทำการสังเกตพฤติกรรมในชั่วระยะเวลาหนึ่ง และได้มีการฝัง</w:t>
      </w:r>
      <w:r w:rsidR="009E6519" w:rsidRPr="009E6519">
        <w:t xml:space="preserve"> </w:t>
      </w:r>
      <w:r w:rsidR="009E6519" w:rsidRPr="009E6519">
        <w:rPr>
          <w:rFonts w:ascii="TH SarabunPSK" w:hAnsi="TH SarabunPSK" w:cs="TH SarabunPSK"/>
          <w:sz w:val="32"/>
          <w:szCs w:val="32"/>
        </w:rPr>
        <w:t>electrode</w:t>
      </w:r>
      <w:r w:rsidR="009E6519">
        <w:rPr>
          <w:rFonts w:ascii="TH SarabunPSK" w:hAnsi="TH SarabunPSK" w:cs="TH SarabunPSK" w:hint="cs"/>
          <w:sz w:val="32"/>
          <w:szCs w:val="32"/>
          <w:cs/>
        </w:rPr>
        <w:t>เพื่อแก้ไขพฤติกรรมที่ผิดปกติ</w:t>
      </w:r>
    </w:p>
    <w:p w14:paraId="0B03E249" w14:textId="307DAE62" w:rsidR="008D076F" w:rsidRDefault="008D076F" w:rsidP="00A948A0">
      <w:pPr>
        <w:pStyle w:val="ListParagraph"/>
        <w:numPr>
          <w:ilvl w:val="0"/>
          <w:numId w:val="10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การผ่าตัดสมอง</w:t>
      </w:r>
      <w:r w:rsidR="009E6519">
        <w:rPr>
          <w:rFonts w:ascii="TH SarabunPSK" w:hAnsi="TH SarabunPSK" w:cs="TH SarabunPSK" w:hint="cs"/>
          <w:sz w:val="32"/>
          <w:szCs w:val="32"/>
          <w:cs/>
        </w:rPr>
        <w:t xml:space="preserve"> คือ ผ่าตัดสมองบางส่วนออก ในการศึกษาสัตว์ทำโดยสอนให้สัตว์แสดงพฤติกรรมบางอย่าง และผ่าตัด</w:t>
      </w:r>
      <w:r w:rsidR="009E6519" w:rsidRPr="009E6519">
        <w:rPr>
          <w:rFonts w:ascii="TH SarabunPSK" w:hAnsi="TH SarabunPSK" w:cs="TH SarabunPSK"/>
          <w:sz w:val="32"/>
          <w:szCs w:val="32"/>
          <w:cs/>
        </w:rPr>
        <w:t>สมองบางส่วนออก</w:t>
      </w:r>
      <w:r w:rsidR="009E6519">
        <w:rPr>
          <w:rFonts w:ascii="TH SarabunPSK" w:hAnsi="TH SarabunPSK" w:cs="TH SarabunPSK" w:hint="cs"/>
          <w:sz w:val="32"/>
          <w:szCs w:val="32"/>
          <w:cs/>
        </w:rPr>
        <w:t>แล้วสังเกตดูว่าพฤติกรรมที่สอนไว้สูญเสียไปมากเท่าไร หรือทำการทำการผ่าตัดสมองแล้วสังเกตดูว่าการผ่าตัดสมองนั้นมีอิทธิพลต่อการตอบสนองที่เกิดขึ้นใหม่อย่างไร ในมนุษย์การผ่าตัดจะทำ</w:t>
      </w:r>
      <w:r w:rsidR="00E61F3C">
        <w:rPr>
          <w:rFonts w:ascii="TH SarabunPSK" w:hAnsi="TH SarabunPSK" w:cs="TH SarabunPSK" w:hint="cs"/>
          <w:sz w:val="32"/>
          <w:szCs w:val="32"/>
          <w:cs/>
        </w:rPr>
        <w:t>ในขณะรักษาคนไข้เนื่องจากเนื้องอกหรือบาดเจ็บ การศึกษาในมนุษย์  ไม่ได้ผลที่แน่นอนเหมือนการศึกษาในสัตว์ เพราะการผ่าตัดสมองมนุษย์ขึ้นอยู่กับการเจ็บป่วยมิใช่ตามสมมติฐาน การศึกษาในมนุษย์เมื่อเปรียบกับการศึกษาในสัตว์แล้วให้ประโยชน์ที่กว้างกว่ามาก</w:t>
      </w:r>
    </w:p>
    <w:p w14:paraId="7640D6A3" w14:textId="7D3AB180" w:rsidR="008D076F" w:rsidRDefault="008D076F" w:rsidP="00A948A0">
      <w:pPr>
        <w:pStyle w:val="ListParagraph"/>
        <w:numPr>
          <w:ilvl w:val="0"/>
          <w:numId w:val="10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การศึกษาโครงสร้าง</w:t>
      </w:r>
      <w:r w:rsidR="00770D02">
        <w:rPr>
          <w:rFonts w:ascii="TH SarabunPSK" w:hAnsi="TH SarabunPSK" w:cs="TH SarabunPSK" w:hint="cs"/>
          <w:sz w:val="32"/>
          <w:szCs w:val="32"/>
          <w:cs/>
        </w:rPr>
        <w:t xml:space="preserve"> การสังเกต</w:t>
      </w:r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โครงสร้างของระบบประสาทเป็นวิธีกรที่มีประโยชน์มากในการศึกษา ก่อนที่จะสังเกตโครงสร้างก็จำเป็นต้องมีการผ่าตัดบางส่วนออก และบางกรณีจำเป็นต้องใช้กล้องจุลทรรศน์ช่วย เช่นในการดูเซลประสาทโดยการตัดเซลออกแช่ในสารเคมี อาจสังเกตเซลหลายชนิดได้โดยวิธีย้อมสีซึ่งสามารถมองเห็นการเคลื่อนไหวของกระแสประสาทได้เพราะจะเกิดการเปลี่ยนสีในกลุ่มเซลประสาทของมัน การย้อมสีอีกชนิดคือการย้อมสีตัวเซล เพื่อแยกความแตกต่างของโครงสร้าง </w:t>
      </w:r>
      <w:r w:rsidR="00034011">
        <w:rPr>
          <w:rFonts w:ascii="TH SarabunPSK" w:hAnsi="TH SarabunPSK" w:cs="TH SarabunPSK"/>
          <w:sz w:val="32"/>
          <w:szCs w:val="32"/>
        </w:rPr>
        <w:t xml:space="preserve">nuclei </w:t>
      </w:r>
      <w:r w:rsidR="00034011">
        <w:rPr>
          <w:rFonts w:ascii="TH SarabunPSK" w:hAnsi="TH SarabunPSK" w:cs="TH SarabunPSK" w:hint="cs"/>
          <w:sz w:val="32"/>
          <w:szCs w:val="32"/>
          <w:cs/>
        </w:rPr>
        <w:t>เมื่อตัดใยประสาทมาเป็นบางส่วนเราสามารถเฝ้าดูการเปลี่ยนแปลงที่เสื่อมลงได้</w:t>
      </w:r>
    </w:p>
    <w:p w14:paraId="13034112" w14:textId="22AFF22C" w:rsidR="008D076F" w:rsidRDefault="008D076F" w:rsidP="00A948A0">
      <w:pPr>
        <w:pStyle w:val="ListParagraph"/>
        <w:numPr>
          <w:ilvl w:val="0"/>
          <w:numId w:val="10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6" w:name="_Hlk59701506"/>
      <w:r>
        <w:rPr>
          <w:rFonts w:ascii="TH SarabunPSK" w:hAnsi="TH SarabunPSK" w:cs="TH SarabunPSK" w:hint="cs"/>
          <w:sz w:val="32"/>
          <w:szCs w:val="32"/>
          <w:cs/>
        </w:rPr>
        <w:t>การศึกษาคลื่นสมอง</w:t>
      </w:r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36"/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เป็นเทคนิคที่บันทึกกิจกรรมของกระแสไฟฟ้าสมอง ที่ใช้กันมากคือ </w:t>
      </w:r>
      <w:r w:rsidR="00034011">
        <w:rPr>
          <w:rFonts w:ascii="TH SarabunPSK" w:hAnsi="TH SarabunPSK" w:cs="TH SarabunPSK"/>
          <w:sz w:val="32"/>
          <w:szCs w:val="32"/>
        </w:rPr>
        <w:t xml:space="preserve">EEG (electroencephalogram) </w:t>
      </w:r>
      <w:r w:rsidR="00034011">
        <w:rPr>
          <w:rFonts w:ascii="TH SarabunPSK" w:hAnsi="TH SarabunPSK" w:cs="TH SarabunPSK" w:hint="cs"/>
          <w:sz w:val="32"/>
          <w:szCs w:val="32"/>
          <w:cs/>
        </w:rPr>
        <w:t>ทำโดยใช้</w:t>
      </w:r>
      <w:r w:rsidR="00034011" w:rsidRPr="00034011">
        <w:t xml:space="preserve"> </w:t>
      </w:r>
      <w:bookmarkStart w:id="37" w:name="_Hlk55334377"/>
      <w:r w:rsidR="00034011" w:rsidRPr="00034011">
        <w:rPr>
          <w:rFonts w:ascii="TH SarabunPSK" w:hAnsi="TH SarabunPSK" w:cs="TH SarabunPSK"/>
          <w:sz w:val="32"/>
          <w:szCs w:val="32"/>
        </w:rPr>
        <w:t>electrode</w:t>
      </w:r>
      <w:bookmarkEnd w:id="37"/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 แปะ</w:t>
      </w:r>
      <w:r w:rsidR="00034011" w:rsidRPr="00034011">
        <w:rPr>
          <w:rFonts w:ascii="TH SarabunPSK" w:hAnsi="TH SarabunPSK" w:cs="TH SarabunPSK"/>
          <w:sz w:val="32"/>
          <w:szCs w:val="32"/>
          <w:cs/>
        </w:rPr>
        <w:t>ติดอยู่กับหนังศีรษะ</w:t>
      </w:r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011" w:rsidRPr="00034011">
        <w:rPr>
          <w:rFonts w:ascii="TH SarabunPSK" w:hAnsi="TH SarabunPSK" w:cs="TH SarabunPSK"/>
          <w:sz w:val="32"/>
          <w:szCs w:val="32"/>
        </w:rPr>
        <w:t>electrode</w:t>
      </w:r>
      <w:r w:rsidR="00034011">
        <w:rPr>
          <w:rFonts w:ascii="TH SarabunPSK" w:hAnsi="TH SarabunPSK" w:cs="TH SarabunPSK" w:hint="cs"/>
          <w:sz w:val="32"/>
          <w:szCs w:val="32"/>
          <w:cs/>
        </w:rPr>
        <w:t xml:space="preserve"> จะสามารถจับการเปลี่ยนแปลงเปลือกสมอง</w:t>
      </w:r>
      <w:r w:rsidR="005C7680">
        <w:rPr>
          <w:rFonts w:ascii="TH SarabunPSK" w:hAnsi="TH SarabunPSK" w:cs="TH SarabunPSK" w:hint="cs"/>
          <w:sz w:val="32"/>
          <w:szCs w:val="32"/>
          <w:cs/>
        </w:rPr>
        <w:t xml:space="preserve">ได้โดยบันทึกไว้เป็นกราฟ คลื่นสมองมีแบบแผนที่แตกต่างกันหลายชนิดทั้งนี้ขึ้นอยู่กับกิจกรรมของบุคคลว่ากำลังหลับหรือตื่น กำลังสงบหรือตื่นเต้น </w:t>
      </w:r>
    </w:p>
    <w:p w14:paraId="749D1233" w14:textId="4DAA55CD" w:rsidR="00CE2B7C" w:rsidRDefault="008D076F" w:rsidP="00A948A0">
      <w:pPr>
        <w:pStyle w:val="ListParagraph"/>
        <w:numPr>
          <w:ilvl w:val="0"/>
          <w:numId w:val="10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การใช้สารเคมี</w:t>
      </w:r>
      <w:r w:rsidR="005C7680">
        <w:rPr>
          <w:rFonts w:ascii="TH SarabunPSK" w:hAnsi="TH SarabunPSK" w:cs="TH SarabunPSK" w:hint="cs"/>
          <w:sz w:val="32"/>
          <w:szCs w:val="32"/>
          <w:cs/>
        </w:rPr>
        <w:t xml:space="preserve"> โดยการฉีดสารเคมีเข้าไปในสมองเพื่อศึกษากิจกรรมของระบบประสาทส่วนใหญ่จะใช้ศึกษาการถ่ายทอดกระแสประสาท ตัวอย่างเช่น  </w:t>
      </w:r>
      <w:r w:rsidR="005C7680">
        <w:rPr>
          <w:rFonts w:ascii="TH SarabunPSK" w:hAnsi="TH SarabunPSK" w:cs="TH SarabunPSK"/>
          <w:sz w:val="32"/>
          <w:szCs w:val="32"/>
        </w:rPr>
        <w:t xml:space="preserve">acetylcholine </w:t>
      </w:r>
      <w:r w:rsidR="005C7680">
        <w:rPr>
          <w:rFonts w:ascii="TH SarabunPSK" w:hAnsi="TH SarabunPSK" w:cs="TH SarabunPSK" w:hint="cs"/>
          <w:sz w:val="32"/>
          <w:szCs w:val="32"/>
          <w:cs/>
        </w:rPr>
        <w:t xml:space="preserve">อาจเกี่ยวข้องกับการถ่ายทอดกระแสประสาทที่บริเวณ </w:t>
      </w:r>
      <w:r w:rsidR="005C7680" w:rsidRPr="005C7680">
        <w:rPr>
          <w:rFonts w:ascii="TH SarabunPSK" w:hAnsi="TH SarabunPSK" w:cs="TH SarabunPSK"/>
          <w:sz w:val="32"/>
          <w:szCs w:val="32"/>
        </w:rPr>
        <w:t>synapse</w:t>
      </w:r>
      <w:r w:rsidR="005C7680">
        <w:rPr>
          <w:rFonts w:ascii="TH SarabunPSK" w:hAnsi="TH SarabunPSK" w:cs="TH SarabunPSK" w:hint="cs"/>
          <w:sz w:val="32"/>
          <w:szCs w:val="32"/>
          <w:cs/>
        </w:rPr>
        <w:t xml:space="preserve"> การทดลองก็ทำโดยฉีดสารนี้ลงไปในระบบประสาทส่วนที่จะสังเกตได้และสังเกตกิจกรรมที่เพิ่มขึ้น ในปัจจุบันวิธีการนี้ได้ก้าวหน้าถึงกับสามารถฉีดสารเคมีลงไปในเซลเล็ก ๆ โดยอาศัยกล้องจุลทรรศน์ได้</w:t>
      </w:r>
    </w:p>
    <w:p w14:paraId="3EDBA9DA" w14:textId="77777777" w:rsidR="001B2F47" w:rsidRPr="001B2F47" w:rsidRDefault="001B2F47" w:rsidP="001B2F47">
      <w:pPr>
        <w:tabs>
          <w:tab w:val="left" w:pos="1080"/>
        </w:tabs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B2F4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สรุปท้ายบท</w:t>
      </w:r>
    </w:p>
    <w:p w14:paraId="0C0FF880" w14:textId="3C721115" w:rsidR="001B2F47" w:rsidRPr="001B2F47" w:rsidRDefault="00BE5107" w:rsidP="00BE5107">
      <w:pPr>
        <w:tabs>
          <w:tab w:val="left" w:pos="720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E5107">
        <w:rPr>
          <w:rFonts w:ascii="TH SarabunPSK" w:hAnsi="TH SarabunPSK" w:cs="TH SarabunPSK"/>
          <w:sz w:val="32"/>
          <w:szCs w:val="32"/>
          <w:cs/>
        </w:rPr>
        <w:t>ระบบการตอบสนอง</w:t>
      </w:r>
      <w:r w:rsidR="00E13509">
        <w:rPr>
          <w:rFonts w:ascii="TH SarabunPSK" w:hAnsi="TH SarabunPSK" w:cs="TH SarabunPSK" w:hint="cs"/>
          <w:sz w:val="32"/>
          <w:szCs w:val="32"/>
          <w:cs/>
        </w:rPr>
        <w:t>เกิดจาก</w:t>
      </w:r>
      <w:r w:rsidR="00E13509" w:rsidRPr="00E13509">
        <w:rPr>
          <w:rFonts w:ascii="TH SarabunPSK" w:hAnsi="TH SarabunPSK" w:cs="TH SarabunPSK"/>
          <w:sz w:val="32"/>
          <w:szCs w:val="32"/>
          <w:cs/>
        </w:rPr>
        <w:t>สมองแปลผลสิ่งเร้าที่ส่งเข้าไปแล้วก็จะส่งข่าวสารผ่านระบบประสาทไปยังกล้ามเนื้อและต่อมต่าง ๆ ซึ่งกระตุ้นให้ร่างกายสนองต่อสิ่งเร้ากระแสประสาทจะเดินทางไปจนครบวงจร</w:t>
      </w:r>
      <w:r w:rsidRPr="00BE5107">
        <w:rPr>
          <w:rFonts w:ascii="TH SarabunPSK" w:hAnsi="TH SarabunPSK" w:cs="TH SarabunPSK"/>
          <w:sz w:val="32"/>
          <w:szCs w:val="32"/>
          <w:cs/>
        </w:rPr>
        <w:t xml:space="preserve"> โครงสร้างและการทำงานของระบบประสาท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โครงสร้างประกอบด้วย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นิวรอน (</w:t>
      </w:r>
      <w:r w:rsidR="00FE3E0C" w:rsidRPr="00FE3E0C">
        <w:rPr>
          <w:rFonts w:ascii="TH SarabunPSK" w:hAnsi="TH SarabunPSK" w:cs="TH SarabunPSK"/>
          <w:sz w:val="32"/>
          <w:szCs w:val="32"/>
        </w:rPr>
        <w:t xml:space="preserve">Neurons)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กระแสประสาท (</w:t>
      </w:r>
      <w:r w:rsidR="00FE3E0C" w:rsidRPr="00FE3E0C">
        <w:rPr>
          <w:rFonts w:ascii="TH SarabunPSK" w:hAnsi="TH SarabunPSK" w:cs="TH SarabunPSK"/>
          <w:sz w:val="32"/>
          <w:szCs w:val="32"/>
        </w:rPr>
        <w:t xml:space="preserve">The nerve impulse)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ซิแนปส์ (</w:t>
      </w:r>
      <w:r w:rsidR="00FE3E0C" w:rsidRPr="00FE3E0C">
        <w:rPr>
          <w:rFonts w:ascii="TH SarabunPSK" w:hAnsi="TH SarabunPSK" w:cs="TH SarabunPSK"/>
          <w:sz w:val="32"/>
          <w:szCs w:val="32"/>
        </w:rPr>
        <w:t xml:space="preserve">Synapse) 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การเชื่อมโยงกับกล้ามเนื้อ (</w:t>
      </w:r>
      <w:r w:rsidR="00FE3E0C" w:rsidRPr="00FE3E0C">
        <w:rPr>
          <w:rFonts w:ascii="TH SarabunPSK" w:hAnsi="TH SarabunPSK" w:cs="TH SarabunPSK"/>
          <w:sz w:val="32"/>
          <w:szCs w:val="32"/>
        </w:rPr>
        <w:t xml:space="preserve">Motor connections) </w:t>
      </w:r>
      <w:r w:rsidR="00FE3E0C">
        <w:rPr>
          <w:rFonts w:ascii="TH SarabunPSK" w:hAnsi="TH SarabunPSK" w:cs="TH SarabunPSK" w:hint="cs"/>
          <w:sz w:val="32"/>
          <w:szCs w:val="32"/>
          <w:cs/>
        </w:rPr>
        <w:t>ซึ่งการทำงานประสานกัน</w:t>
      </w:r>
      <w:r w:rsidR="00514DCC">
        <w:rPr>
          <w:rFonts w:ascii="TH SarabunPSK" w:hAnsi="TH SarabunPSK" w:cs="TH SarabunPSK" w:hint="cs"/>
          <w:sz w:val="32"/>
          <w:szCs w:val="32"/>
          <w:cs/>
        </w:rPr>
        <w:t>จนสามารถเกิดการตอบสนองของร่างกายขึ้น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107">
        <w:rPr>
          <w:rFonts w:ascii="TH SarabunPSK" w:hAnsi="TH SarabunPSK" w:cs="TH SarabunPSK"/>
          <w:sz w:val="32"/>
          <w:szCs w:val="32"/>
          <w:cs/>
        </w:rPr>
        <w:t xml:space="preserve"> ระบบประสาทส่วนกลาง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ซึ่งประกอบไปด้วยสมองและไขสันหลัง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5107">
        <w:rPr>
          <w:rFonts w:ascii="TH SarabunPSK" w:hAnsi="TH SarabunPSK" w:cs="TH SarabunPSK"/>
          <w:sz w:val="32"/>
          <w:szCs w:val="32"/>
          <w:cs/>
        </w:rPr>
        <w:t>ระบบประสาทส่วนนอก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ประกอบด้วยระบบประสาทกล้ามเนื้อ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 xml:space="preserve">และระบบประสาทอัตโนมัติ </w:t>
      </w:r>
      <w:r w:rsidRPr="00BE5107">
        <w:rPr>
          <w:rFonts w:ascii="TH SarabunPSK" w:hAnsi="TH SarabunPSK" w:cs="TH SarabunPSK"/>
          <w:sz w:val="32"/>
          <w:szCs w:val="32"/>
          <w:cs/>
        </w:rPr>
        <w:t>ปฏิกิริยาสะท้อน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 xml:space="preserve">เป็นพฤติกรรมที่เกิดขึ้นโดยไม่ได้ตั้งใจและเกิดขึ้นอย่างรวดเร็ว เมื่อมีสิ่งเร้าปฏิกิริยาสะท้อนเป็นวงจรง่าย ๆ ของกระแสประสาทที่เกิดขึ้นอย่างอัตโนมัติ </w:t>
      </w:r>
      <w:r w:rsidRPr="00BE5107">
        <w:rPr>
          <w:rFonts w:ascii="TH SarabunPSK" w:hAnsi="TH SarabunPSK" w:cs="TH SarabunPSK"/>
          <w:sz w:val="32"/>
          <w:szCs w:val="32"/>
          <w:cs/>
        </w:rPr>
        <w:t>วิธีการศึกษาสมองและระบบประสาท</w:t>
      </w:r>
      <w:r w:rsidR="00FE3E0C" w:rsidRPr="00FE3E0C">
        <w:t xml:space="preserve"> 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สามารถทำได้หลายวิธี ได้แก่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การกระตุ้นด้วยไฟฟ้า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การผ่าตัดสมอง</w:t>
      </w:r>
      <w:r w:rsidR="00FE3E0C" w:rsidRPr="00FE3E0C">
        <w:t xml:space="preserve">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การศึกษาโครงสร้าง</w:t>
      </w:r>
      <w:r w:rsidR="00FE3E0C" w:rsidRPr="00FE3E0C">
        <w:t xml:space="preserve">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การศึกษาคลื่นสมอง</w:t>
      </w:r>
      <w:r w:rsidR="00FE3E0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FE3E0C" w:rsidRPr="00FE3E0C">
        <w:t xml:space="preserve"> </w:t>
      </w:r>
      <w:r w:rsidR="00FE3E0C" w:rsidRPr="00FE3E0C">
        <w:rPr>
          <w:rFonts w:ascii="TH SarabunPSK" w:hAnsi="TH SarabunPSK" w:cs="TH SarabunPSK"/>
          <w:sz w:val="32"/>
          <w:szCs w:val="32"/>
          <w:cs/>
        </w:rPr>
        <w:t>การใช้สารเคมี</w:t>
      </w:r>
    </w:p>
    <w:p w14:paraId="1AAA823A" w14:textId="5BBCF3FB" w:rsidR="001B2F47" w:rsidRPr="001B2F47" w:rsidRDefault="001B2F47" w:rsidP="001B2F47">
      <w:pPr>
        <w:tabs>
          <w:tab w:val="left" w:pos="1080"/>
        </w:tabs>
        <w:spacing w:after="1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B2F47">
        <w:rPr>
          <w:rFonts w:ascii="TH SarabunPSK" w:hAnsi="TH SarabunPSK" w:cs="TH SarabunPSK"/>
          <w:b/>
          <w:bCs/>
          <w:sz w:val="36"/>
          <w:szCs w:val="36"/>
          <w:cs/>
        </w:rPr>
        <w:t>คำถามทบทวน</w:t>
      </w:r>
    </w:p>
    <w:p w14:paraId="548D3DD7" w14:textId="3D50739F" w:rsidR="00FE3E0C" w:rsidRDefault="00E13509" w:rsidP="00FE3E0C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>ระบบการตอบสนอง</w:t>
      </w:r>
      <w:r>
        <w:rPr>
          <w:rFonts w:ascii="TH SarabunPSK" w:hAnsi="TH SarabunPSK" w:cs="TH SarabunPSK" w:hint="cs"/>
          <w:sz w:val="32"/>
          <w:szCs w:val="32"/>
          <w:cs/>
        </w:rPr>
        <w:t>ของร่างกาย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1DDAE9" w14:textId="3C079B66" w:rsidR="00FE3E0C" w:rsidRDefault="00E13509" w:rsidP="00FE3E0C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3509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 xml:space="preserve">โครงสร้างและการทำงานของระบบประสาท </w:t>
      </w:r>
    </w:p>
    <w:p w14:paraId="749A2632" w14:textId="3D216A90" w:rsidR="00FE3E0C" w:rsidRDefault="00E13509" w:rsidP="00FE3E0C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3509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 xml:space="preserve">ระบบประสาทส่วนกลาง ระบบประสาทส่วนนอก </w:t>
      </w:r>
    </w:p>
    <w:p w14:paraId="2F3FDBF3" w14:textId="5CCDF303" w:rsidR="00FE3E0C" w:rsidRDefault="00E13509" w:rsidP="00FE3E0C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3509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 xml:space="preserve">ปฏิกิริยาสะท้อน </w:t>
      </w:r>
    </w:p>
    <w:p w14:paraId="5A53EE7A" w14:textId="02FD1CC4" w:rsidR="00BE5107" w:rsidRPr="00FE3E0C" w:rsidRDefault="00E13509" w:rsidP="00FE3E0C">
      <w:pPr>
        <w:pStyle w:val="ListParagraph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13509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E5107" w:rsidRPr="00FE3E0C">
        <w:rPr>
          <w:rFonts w:ascii="TH SarabunPSK" w:hAnsi="TH SarabunPSK" w:cs="TH SarabunPSK"/>
          <w:sz w:val="32"/>
          <w:szCs w:val="32"/>
          <w:cs/>
        </w:rPr>
        <w:t>วิธีการศึกษาสมอง และระบบประสาท</w:t>
      </w:r>
    </w:p>
    <w:p w14:paraId="1F6B6227" w14:textId="77777777" w:rsidR="006349B9" w:rsidRDefault="006349B9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149C13F7" w14:textId="3B40D6CA" w:rsidR="006349B9" w:rsidRPr="00B6584E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6584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B6584E" w:rsidRPr="00B6584E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</w:p>
    <w:p w14:paraId="42B696F0" w14:textId="77777777" w:rsidR="006349B9" w:rsidRPr="00FF069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71C95578" w14:textId="2E019A8F" w:rsidR="006349B9" w:rsidRPr="006349B9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6584E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B6584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6584E"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="00B6584E" w:rsidRPr="00B6584E">
        <w:rPr>
          <w:rFonts w:ascii="TH SarabunPSK" w:hAnsi="TH SarabunPSK" w:cs="TH SarabunPSK" w:hint="cs"/>
          <w:b/>
          <w:bCs/>
          <w:sz w:val="36"/>
          <w:szCs w:val="36"/>
          <w:cs/>
        </w:rPr>
        <w:t>ทที่ 4</w:t>
      </w:r>
    </w:p>
    <w:p w14:paraId="53E0C618" w14:textId="451626F1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B6584E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B6584E">
        <w:rPr>
          <w:rFonts w:ascii="TH SarabunPSK" w:hAnsi="TH SarabunPSK" w:cs="TH SarabunPSK" w:hint="cs"/>
          <w:sz w:val="32"/>
          <w:szCs w:val="32"/>
          <w:cs/>
        </w:rPr>
        <w:t>ความรู้สึก ในเรื่อง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 xml:space="preserve">คุณลักษณะของความรู้สึก การรู้สึกต่อแสง  : การมองเห็น การรู้สึกต่อเสียง : การได้ยิน </w:t>
      </w:r>
      <w:bookmarkStart w:id="38" w:name="_Hlk59702996"/>
      <w:r w:rsidR="00B6584E" w:rsidRPr="00B6584E">
        <w:rPr>
          <w:rFonts w:ascii="TH SarabunPSK" w:hAnsi="TH SarabunPSK" w:cs="TH SarabunPSK"/>
          <w:sz w:val="32"/>
          <w:szCs w:val="32"/>
          <w:cs/>
        </w:rPr>
        <w:t xml:space="preserve">การรู้สึกต่อสารเคมี : การรับรู้กลิ่นและรู้รส </w:t>
      </w:r>
      <w:bookmarkEnd w:id="38"/>
      <w:r w:rsidR="00B6584E" w:rsidRPr="00B6584E">
        <w:rPr>
          <w:rFonts w:ascii="TH SarabunPSK" w:hAnsi="TH SarabunPSK" w:cs="TH SarabunPSK"/>
          <w:sz w:val="32"/>
          <w:szCs w:val="32"/>
          <w:cs/>
        </w:rPr>
        <w:t>ผิวหนังและความรู้สึกสัมผัสทางกาย การทรงตัว</w:t>
      </w:r>
    </w:p>
    <w:p w14:paraId="711C56F7" w14:textId="77777777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741302C" w14:textId="77777777" w:rsidR="006349B9" w:rsidRPr="00B6584E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4AE1FE4C" w14:textId="48FCDD64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>4</w:t>
      </w:r>
      <w:r w:rsidRPr="00B6584E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5AE57C2E" w14:textId="64B5690E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คุณลักษณะของความรู้สึก</w:t>
      </w:r>
      <w:r w:rsidRPr="004F72B6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30D9D0FF" w14:textId="64779610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4F72B6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การรู้สึกต่อแสง  : การมองเห็น</w:t>
      </w:r>
      <w:r w:rsidRPr="004F72B6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F3389C6" w14:textId="056003D8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4F72B6">
        <w:rPr>
          <w:rFonts w:ascii="TH SarabunPSK" w:hAnsi="TH SarabunPSK" w:cs="TH SarabunPSK" w:hint="cs"/>
          <w:sz w:val="32"/>
          <w:szCs w:val="32"/>
          <w:cs/>
        </w:rPr>
        <w:t>บอก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การรู้สึกต่อเสียง : การได้ยิน</w:t>
      </w:r>
      <w:r w:rsidRPr="004F72B6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6739412D" w14:textId="146A0F20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4F72B6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การรู้สึกต่อสารเคมี : การรับรู้กลิ่นและรู้รส</w:t>
      </w:r>
      <w:r w:rsidRPr="004F72B6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A8649CB" w14:textId="2B74378B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ผิวหนังและความรู้สึกสัมผัสทางกาย</w:t>
      </w:r>
      <w:r w:rsidRPr="004F72B6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4838705" w14:textId="5136EF98" w:rsidR="004F72B6" w:rsidRPr="004F72B6" w:rsidRDefault="004F72B6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4F72B6">
        <w:rPr>
          <w:rFonts w:ascii="TH SarabunPSK" w:hAnsi="TH SarabunPSK" w:cs="TH SarabunPSK"/>
          <w:sz w:val="32"/>
          <w:szCs w:val="32"/>
          <w:cs/>
        </w:rPr>
        <w:t>อธิบายการทรงตัว</w:t>
      </w:r>
      <w:r w:rsidRPr="004F72B6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55E3ED4C" w14:textId="77777777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413655C" w14:textId="77777777" w:rsidR="006349B9" w:rsidRPr="00B6584E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172451B7" w14:textId="757B93BD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>4</w:t>
      </w:r>
      <w:r w:rsidRPr="00B6584E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675FA468" w14:textId="77777777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4F72B6">
        <w:rPr>
          <w:rFonts w:ascii="TH SarabunPSK" w:hAnsi="TH SarabunPSK" w:cs="TH SarabunPSK"/>
          <w:sz w:val="32"/>
          <w:szCs w:val="32"/>
        </w:rPr>
        <w:t xml:space="preserve">power point) </w:t>
      </w:r>
      <w:r w:rsidRPr="004F72B6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5B331C32" w14:textId="776A031A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>2. แสดงตัว</w:t>
      </w:r>
      <w:r w:rsidR="004F72B6" w:rsidRPr="004F72B6">
        <w:rPr>
          <w:rFonts w:ascii="TH SarabunPSK" w:hAnsi="TH SarabunPSK" w:cs="TH SarabunPSK" w:hint="cs"/>
          <w:sz w:val="32"/>
          <w:szCs w:val="32"/>
          <w:cs/>
        </w:rPr>
        <w:t>อย่างเกี่ยวกับ</w:t>
      </w:r>
      <w:r w:rsidR="004F72B6" w:rsidRPr="004F72B6">
        <w:rPr>
          <w:rFonts w:ascii="TH SarabunPSK" w:hAnsi="TH SarabunPSK" w:cs="TH SarabunPSK"/>
          <w:sz w:val="32"/>
          <w:szCs w:val="32"/>
          <w:cs/>
        </w:rPr>
        <w:t>ความรู้สึก</w:t>
      </w:r>
    </w:p>
    <w:p w14:paraId="52CD9204" w14:textId="64EE2FF2" w:rsidR="006349B9" w:rsidRPr="004F72B6" w:rsidRDefault="004F72B6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4F72B6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4F72B6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4F72B6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22D44837" w14:textId="77777777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44E32D89" w14:textId="77777777" w:rsidR="006349B9" w:rsidRPr="00B6584E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5A56CC84" w14:textId="44FD53B3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B6584E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4EF0C56F" w14:textId="52CE6BCC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B6584E">
        <w:rPr>
          <w:rFonts w:ascii="TH SarabunPSK" w:hAnsi="TH SarabunPSK" w:cs="TH SarabunPSK" w:hint="cs"/>
          <w:sz w:val="32"/>
          <w:szCs w:val="32"/>
          <w:cs/>
        </w:rPr>
        <w:t>ำ</w:t>
      </w:r>
      <w:r w:rsidRPr="00B6584E">
        <w:rPr>
          <w:rFonts w:ascii="TH SarabunPSK" w:hAnsi="TH SarabunPSK" w:cs="TH SarabunPSK"/>
          <w:sz w:val="32"/>
          <w:szCs w:val="32"/>
          <w:cs/>
        </w:rPr>
        <w:t>เสนอ (</w:t>
      </w:r>
      <w:r w:rsidRPr="00B6584E">
        <w:rPr>
          <w:rFonts w:ascii="TH SarabunPSK" w:hAnsi="TH SarabunPSK" w:cs="TH SarabunPSK"/>
          <w:sz w:val="32"/>
          <w:szCs w:val="32"/>
        </w:rPr>
        <w:t xml:space="preserve">power point) </w:t>
      </w:r>
      <w:r w:rsidRPr="00B6584E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ความรู้สึก</w:t>
      </w:r>
    </w:p>
    <w:p w14:paraId="05D3193B" w14:textId="5F2C0391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F72B6" w:rsidRPr="004F72B6">
        <w:rPr>
          <w:rFonts w:ascii="TH SarabunPSK" w:hAnsi="TH SarabunPSK" w:cs="TH SarabunPSK"/>
          <w:sz w:val="32"/>
          <w:szCs w:val="32"/>
        </w:rPr>
        <w:t xml:space="preserve">VDO Clip </w:t>
      </w:r>
      <w:r w:rsidR="004F72B6" w:rsidRPr="004F72B6">
        <w:rPr>
          <w:rFonts w:ascii="TH SarabunPSK" w:hAnsi="TH SarabunPSK" w:cs="TH SarabunPSK" w:hint="cs"/>
          <w:sz w:val="32"/>
          <w:szCs w:val="32"/>
          <w:cs/>
        </w:rPr>
        <w:t>สรุป ตัวอย่าง และสถานการณ์เกี่ยวกับคามรู้สึก</w:t>
      </w:r>
    </w:p>
    <w:p w14:paraId="0E7BA11D" w14:textId="5C646A06" w:rsidR="006349B9" w:rsidRPr="004F72B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72B6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4F72B6" w:rsidRPr="004F72B6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</w:p>
    <w:p w14:paraId="3A31BE11" w14:textId="77777777" w:rsidR="006349B9" w:rsidRPr="00B6584E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21556666" w14:textId="77777777" w:rsidR="006349B9" w:rsidRPr="00B6584E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644610D3" w14:textId="77777777" w:rsidR="006349B9" w:rsidRPr="00B6584E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6F004A36" w14:textId="77777777" w:rsidR="006349B9" w:rsidRPr="00B6584E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792BF878" w14:textId="4F255739" w:rsidR="006349B9" w:rsidRPr="00B6584E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B6584E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4375ADDF" w14:textId="32E2FED9" w:rsidR="006349B9" w:rsidRPr="004F72B6" w:rsidRDefault="006349B9" w:rsidP="004F72B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>2. ประเมินผลงานที่มอบหมาย</w:t>
      </w:r>
    </w:p>
    <w:p w14:paraId="0D5F5946" w14:textId="77777777" w:rsidR="004F72B6" w:rsidRDefault="004F72B6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422EB6B" w14:textId="3691AB24" w:rsidR="00D66E36" w:rsidRPr="00D66E36" w:rsidRDefault="00D66E36" w:rsidP="00980DA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6E3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="006E5441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</w:p>
    <w:p w14:paraId="41D43545" w14:textId="77777777" w:rsidR="00980DAD" w:rsidRDefault="00D66E36" w:rsidP="00980DA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66E36">
        <w:rPr>
          <w:rFonts w:ascii="TH SarabunPSK" w:hAnsi="TH SarabunPSK" w:cs="TH SarabunPSK"/>
          <w:b/>
          <w:bCs/>
          <w:sz w:val="40"/>
          <w:szCs w:val="40"/>
          <w:cs/>
        </w:rPr>
        <w:t>ความรู้สึก</w:t>
      </w:r>
    </w:p>
    <w:p w14:paraId="0D0D9C97" w14:textId="6656D733" w:rsidR="00D66E36" w:rsidRDefault="00860248" w:rsidP="00B6584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</w:t>
      </w:r>
      <w:r>
        <w:rPr>
          <w:rFonts w:ascii="TH SarabunPSK" w:hAnsi="TH SarabunPSK" w:cs="TH SarabunPSK"/>
          <w:b/>
          <w:bCs/>
          <w:sz w:val="40"/>
          <w:szCs w:val="40"/>
        </w:rPr>
        <w:t>Sensation)</w:t>
      </w:r>
    </w:p>
    <w:p w14:paraId="504EC1FA" w14:textId="77777777" w:rsidR="008E2B43" w:rsidRPr="00B6584E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2C8AA7FB" w14:textId="58620935" w:rsidR="008E2B43" w:rsidRPr="00B6584E" w:rsidRDefault="008E2B43" w:rsidP="00B658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ab/>
      </w:r>
      <w:r w:rsidRPr="00B6584E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9" w:name="_Hlk59703584"/>
      <w:r w:rsidR="00B6584E" w:rsidRPr="00B6584E">
        <w:rPr>
          <w:rFonts w:ascii="TH SarabunPSK" w:hAnsi="TH SarabunPSK" w:cs="TH SarabunPSK"/>
          <w:sz w:val="32"/>
          <w:szCs w:val="32"/>
          <w:cs/>
        </w:rPr>
        <w:t>คุณลักษณะของความรู้สึก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การรู้สึกต่อแสง  : การมองเห็น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การรู้สึกต่อเสียง : การได้ยิน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การรู้สึกต่อสารเคมี : การรับรู้กลิ่นและรู้รส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84E" w:rsidRPr="00B6584E">
        <w:rPr>
          <w:rFonts w:ascii="TH SarabunPSK" w:hAnsi="TH SarabunPSK" w:cs="TH SarabunPSK"/>
          <w:sz w:val="32"/>
          <w:szCs w:val="32"/>
          <w:cs/>
        </w:rPr>
        <w:t>ผิวหนังและความรู้สึกสัมผัสทางกาย</w:t>
      </w:r>
      <w:r w:rsidR="00B6584E" w:rsidRPr="00B6584E">
        <w:rPr>
          <w:rFonts w:ascii="TH SarabunPSK" w:hAnsi="TH SarabunPSK" w:cs="TH SarabunPSK" w:hint="cs"/>
          <w:sz w:val="32"/>
          <w:szCs w:val="32"/>
          <w:cs/>
        </w:rPr>
        <w:t xml:space="preserve"> การทรงตัว</w:t>
      </w:r>
      <w:bookmarkEnd w:id="39"/>
    </w:p>
    <w:p w14:paraId="5FE95EDB" w14:textId="6C9FF120" w:rsidR="00980DAD" w:rsidRPr="00980DAD" w:rsidRDefault="00980DAD" w:rsidP="00980DA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80DAD">
        <w:rPr>
          <w:rFonts w:ascii="TH SarabunPSK" w:hAnsi="TH SarabunPSK" w:cs="TH SarabunPSK" w:hint="cs"/>
          <w:sz w:val="32"/>
          <w:szCs w:val="32"/>
          <w:cs/>
        </w:rPr>
        <w:t>ความรู้สึก</w:t>
      </w:r>
      <w:r>
        <w:rPr>
          <w:rFonts w:ascii="TH SarabunPSK" w:hAnsi="TH SarabunPSK" w:cs="TH SarabunPSK" w:hint="cs"/>
          <w:sz w:val="32"/>
          <w:szCs w:val="32"/>
          <w:cs/>
        </w:rPr>
        <w:t>ทำให้เราสามารถตอบสนองต่อสิ่งเร้ารอบตัวได้ ในบทนี้จะกล่าวถึงอวัยวะรับสัมผัส ได้แก่ หู ตา จมูก ลิ้น และผิวหนัง ซึ่งความจริงระบบประสาทสัมผัสสามารถจำแนกได้ 10 ชนิด คือ การฟัง การมองเห็น การดมกลิ่น การรับรส การสัมผัส ความเจ็บปวด ความเย็น ความอบอุ่น ความรู้สึกเคลื่อนไหว และการทรงตัว</w:t>
      </w:r>
    </w:p>
    <w:p w14:paraId="47FF4D1A" w14:textId="4E459EC9" w:rsidR="00D66E36" w:rsidRDefault="006E5441" w:rsidP="00D66E36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.1 คุณลักษณะของความรู้สึก</w:t>
      </w:r>
    </w:p>
    <w:p w14:paraId="58C423CD" w14:textId="56A302D9" w:rsidR="004E6656" w:rsidRDefault="004E6656" w:rsidP="004E66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พฤติกรรมความรู้สึก คือ อวัยวะรับสัมผัสถูกเร้าจากพลังงานภายนอกและภายใน เช่นการมองเห็นถูกเร้าจากแสง การได้ยินถูกเร้าจากคลื่นเสียง ผิวหนังรับความร้อนเย็นจากอุณหภูมิและจากการสัมผัส รับความเจ็บปวดจากความกดดัน และยังมีคุณลักษณะอีกสองชนิดที่พบในระบบสัมผัสทั้งหมดคือ ขบวนการที่ข่าวสารถูกส่งไปยังสมอง และวิธีการที่จะส่งข่าวไปยังบริเวณที่จะก่อให้เกิดการรับรู้</w:t>
      </w:r>
      <w:r w:rsidR="002F63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321" w:rsidRPr="002F6321">
        <w:rPr>
          <w:rFonts w:ascii="TH SarabunPSK" w:hAnsi="TH SarabunPSK" w:cs="TH SarabunPSK"/>
          <w:sz w:val="32"/>
          <w:szCs w:val="32"/>
          <w:cs/>
        </w:rPr>
        <w:t>คุณลักษณะของความรู้สึก</w:t>
      </w:r>
      <w:r w:rsidR="002F6321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14:paraId="2BD8D948" w14:textId="6320CEDC" w:rsidR="004E6656" w:rsidRDefault="004E6656" w:rsidP="00B8472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ทางผ่านของระบบความรู้สึก (</w:t>
      </w:r>
      <w:r>
        <w:rPr>
          <w:rFonts w:ascii="TH SarabunPSK" w:hAnsi="TH SarabunPSK" w:cs="TH SarabunPSK"/>
          <w:sz w:val="32"/>
          <w:szCs w:val="32"/>
        </w:rPr>
        <w:t>Transduction and sensory pathways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พลังต่าง ๆ ไม่ว่าจะอยู่ในรูปใด</w:t>
      </w:r>
      <w:r w:rsidR="00C20B56">
        <w:rPr>
          <w:rFonts w:ascii="TH SarabunPSK" w:hAnsi="TH SarabunPSK" w:cs="TH SarabunPSK"/>
          <w:sz w:val="32"/>
          <w:szCs w:val="32"/>
        </w:rPr>
        <w:t xml:space="preserve"> </w:t>
      </w:r>
      <w:r w:rsidR="00C20B56">
        <w:rPr>
          <w:rFonts w:ascii="TH SarabunPSK" w:hAnsi="TH SarabunPSK" w:cs="TH SarabunPSK" w:hint="cs"/>
          <w:sz w:val="32"/>
          <w:szCs w:val="32"/>
          <w:cs/>
        </w:rPr>
        <w:t xml:space="preserve">อวัยวะรับสัมผัสจะแปรเปลี่ยนเป็นรูปที่ระบบประสาทสามารถถ่ายทอดไปยังสมองได้ การแปรเปลี่ยนนี้เรียก </w:t>
      </w:r>
      <w:r w:rsidR="00C20B56" w:rsidRPr="00C20B56">
        <w:rPr>
          <w:rFonts w:ascii="TH SarabunPSK" w:hAnsi="TH SarabunPSK" w:cs="TH SarabunPSK"/>
          <w:sz w:val="32"/>
          <w:szCs w:val="32"/>
        </w:rPr>
        <w:t>Transduction</w:t>
      </w:r>
      <w:r w:rsidR="00C20B56">
        <w:rPr>
          <w:rFonts w:ascii="TH SarabunPSK" w:hAnsi="TH SarabunPSK" w:cs="TH SarabunPSK" w:hint="cs"/>
          <w:sz w:val="32"/>
          <w:szCs w:val="32"/>
          <w:cs/>
        </w:rPr>
        <w:t xml:space="preserve"> เริ่มต้นที่เซลรับความรู้สึกได้รับพลังงานที่สิ่งเร้าได้สร้างและเปลี่ยนเป็นพลังงานไฟฟ้า จากนั้นพลังงานไฟฟ้าจะกระตุ้นปลายประสาทที่ติดอยู่กับเซลรับความรู้สึก พลังงานไฟฟ้าจะกลายเป็นกระแสประสาทและเดินทางไปตามทางผ่านสู่สมอง ซึ่งกระแสประสาทจะถูกคัดเลือกส่งไปยังส่วนรับความรู้สึกอย่าถูกต้อง</w:t>
      </w:r>
    </w:p>
    <w:p w14:paraId="26534080" w14:textId="2BA2283C" w:rsidR="004E6656" w:rsidRDefault="004E6656" w:rsidP="00B8472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C20B56">
        <w:rPr>
          <w:rFonts w:ascii="TH SarabunPSK" w:hAnsi="TH SarabunPSK" w:cs="TH SarabunPSK" w:hint="cs"/>
          <w:sz w:val="32"/>
          <w:szCs w:val="32"/>
          <w:cs/>
        </w:rPr>
        <w:t>เทรชโฮลด์ (</w:t>
      </w:r>
      <w:r w:rsidR="00C20B56">
        <w:rPr>
          <w:rFonts w:ascii="TH SarabunPSK" w:hAnsi="TH SarabunPSK" w:cs="TH SarabunPSK"/>
          <w:sz w:val="32"/>
          <w:szCs w:val="32"/>
        </w:rPr>
        <w:t>Threshold</w:t>
      </w:r>
      <w:r w:rsidR="00C20B56">
        <w:rPr>
          <w:rFonts w:ascii="TH SarabunPSK" w:hAnsi="TH SarabunPSK" w:cs="TH SarabunPSK" w:hint="cs"/>
          <w:sz w:val="32"/>
          <w:szCs w:val="32"/>
          <w:cs/>
        </w:rPr>
        <w:t>)</w:t>
      </w:r>
      <w:r w:rsidR="00C20B56">
        <w:rPr>
          <w:rFonts w:ascii="TH SarabunPSK" w:hAnsi="TH SarabunPSK" w:cs="TH SarabunPSK"/>
          <w:sz w:val="32"/>
          <w:szCs w:val="32"/>
        </w:rPr>
        <w:t xml:space="preserve"> </w:t>
      </w:r>
      <w:r w:rsidR="00C20B56">
        <w:rPr>
          <w:rFonts w:ascii="TH SarabunPSK" w:hAnsi="TH SarabunPSK" w:cs="TH SarabunPSK" w:hint="cs"/>
          <w:sz w:val="32"/>
          <w:szCs w:val="32"/>
          <w:cs/>
        </w:rPr>
        <w:t>คือ จุดที่สิ่งเร้า</w:t>
      </w:r>
      <w:r w:rsidR="00B8472C">
        <w:rPr>
          <w:rFonts w:ascii="TH SarabunPSK" w:hAnsi="TH SarabunPSK" w:cs="TH SarabunPSK" w:hint="cs"/>
          <w:sz w:val="32"/>
          <w:szCs w:val="32"/>
          <w:cs/>
        </w:rPr>
        <w:t xml:space="preserve">มีความเข้มเพียงพอที่จะก่อให้เกิดปฏิกิริยาตอบสนองในบุคคล การวัดทางจิตวิทยาที่สำคัญมักจะหมายถึงการวัดระดับหรือความเข้มของพลังที่กระตุ้นอวัยวะรับสัมผัส ระบบสัมผัสแต่ละระบบจะมี </w:t>
      </w:r>
      <w:r w:rsidR="00B8472C" w:rsidRPr="00B8472C">
        <w:rPr>
          <w:rFonts w:ascii="TH SarabunPSK" w:hAnsi="TH SarabunPSK" w:cs="TH SarabunPSK"/>
          <w:sz w:val="32"/>
          <w:szCs w:val="32"/>
        </w:rPr>
        <w:t>Threshold</w:t>
      </w:r>
      <w:r w:rsidR="00B8472C">
        <w:rPr>
          <w:rFonts w:ascii="TH SarabunPSK" w:hAnsi="TH SarabunPSK" w:cs="TH SarabunPSK" w:hint="cs"/>
          <w:sz w:val="32"/>
          <w:szCs w:val="32"/>
          <w:cs/>
        </w:rPr>
        <w:t xml:space="preserve"> ที่แตกต่างกันออกไป จุด</w:t>
      </w:r>
      <w:r w:rsidR="00B8472C" w:rsidRPr="00B8472C">
        <w:rPr>
          <w:rFonts w:ascii="TH SarabunPSK" w:hAnsi="TH SarabunPSK" w:cs="TH SarabunPSK"/>
          <w:sz w:val="32"/>
          <w:szCs w:val="32"/>
          <w:cs/>
        </w:rPr>
        <w:t>เทรชโฮลด์</w:t>
      </w:r>
      <w:r w:rsidR="00B8472C">
        <w:rPr>
          <w:rFonts w:ascii="TH SarabunPSK" w:hAnsi="TH SarabunPSK" w:cs="TH SarabunPSK" w:hint="cs"/>
          <w:sz w:val="32"/>
          <w:szCs w:val="32"/>
          <w:cs/>
        </w:rPr>
        <w:t>สมบูรณ์ (</w:t>
      </w:r>
      <w:r w:rsidR="00B8472C">
        <w:rPr>
          <w:rFonts w:ascii="TH SarabunPSK" w:hAnsi="TH SarabunPSK" w:cs="TH SarabunPSK"/>
          <w:sz w:val="32"/>
          <w:szCs w:val="32"/>
        </w:rPr>
        <w:t xml:space="preserve">Absolute </w:t>
      </w:r>
      <w:r w:rsidR="00B8472C" w:rsidRPr="00B8472C">
        <w:rPr>
          <w:rFonts w:ascii="TH SarabunPSK" w:hAnsi="TH SarabunPSK" w:cs="TH SarabunPSK"/>
          <w:sz w:val="32"/>
          <w:szCs w:val="32"/>
        </w:rPr>
        <w:t>Threshold</w:t>
      </w:r>
      <w:r w:rsidR="00B8472C">
        <w:rPr>
          <w:rFonts w:ascii="TH SarabunPSK" w:hAnsi="TH SarabunPSK" w:cs="TH SarabunPSK" w:hint="cs"/>
          <w:sz w:val="32"/>
          <w:szCs w:val="32"/>
          <w:cs/>
        </w:rPr>
        <w:t>)</w:t>
      </w:r>
      <w:r w:rsidR="00B8472C">
        <w:rPr>
          <w:rFonts w:ascii="TH SarabunPSK" w:hAnsi="TH SarabunPSK" w:cs="TH SarabunPSK"/>
          <w:sz w:val="32"/>
          <w:szCs w:val="32"/>
        </w:rPr>
        <w:t xml:space="preserve"> </w:t>
      </w:r>
      <w:r w:rsidR="00466540">
        <w:rPr>
          <w:rFonts w:ascii="TH SarabunPSK" w:hAnsi="TH SarabunPSK" w:cs="TH SarabunPSK" w:hint="cs"/>
          <w:sz w:val="32"/>
          <w:szCs w:val="32"/>
          <w:cs/>
        </w:rPr>
        <w:t>คือจุดที่สิ่งเร้าอัตราน้อยสุดที่ก่อให้เกิดการตอบสนองในบุคคลและเป็นจุดที่บุคคลสามารถรับรู้สิ่งเร้าได้ร้อยละ 50 การวัดกระทำได้โดยให้บุคคลรายงานการรู้สึกต่อความเข้มในระดับ</w:t>
      </w:r>
      <w:r w:rsidR="0046654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ต่าง ๆ กัน นักจิตวิทยาสามารถวัดจุด </w:t>
      </w:r>
      <w:r w:rsidR="00466540" w:rsidRPr="00466540">
        <w:rPr>
          <w:rFonts w:ascii="TH SarabunPSK" w:hAnsi="TH SarabunPSK" w:cs="TH SarabunPSK"/>
          <w:sz w:val="32"/>
          <w:szCs w:val="32"/>
        </w:rPr>
        <w:t>Threshold</w:t>
      </w:r>
      <w:r w:rsidR="00466540">
        <w:rPr>
          <w:rFonts w:ascii="TH SarabunPSK" w:hAnsi="TH SarabunPSK" w:cs="TH SarabunPSK" w:hint="cs"/>
          <w:sz w:val="32"/>
          <w:szCs w:val="32"/>
          <w:cs/>
        </w:rPr>
        <w:t xml:space="preserve"> ของการเปลี่ยนแปลงได้ซึ่ง หมายถึงการเปลี่ยนแปลงของสิ่งเร้าในอัตราที่น้อยที่สุดที่บุคคลสามารถรับรู้ได้ ความสามารถในการรับรู้นี้จะแปรเปลี่ยนตามสถานการณ์ต่าง ๆ เช่น เราสามารถรับรู้การเปลี่ยนแปลงของเสียงได้เร็วในห้องเงียบแต่รับรู้ช้าในห้องที่มีเสียงดัง เป็นต้น การวัดระดับ </w:t>
      </w:r>
      <w:r w:rsidR="00466540" w:rsidRPr="00466540">
        <w:rPr>
          <w:rFonts w:ascii="TH SarabunPSK" w:hAnsi="TH SarabunPSK" w:cs="TH SarabunPSK"/>
          <w:sz w:val="32"/>
          <w:szCs w:val="32"/>
        </w:rPr>
        <w:t>Threshold</w:t>
      </w:r>
      <w:r w:rsidR="00466540">
        <w:rPr>
          <w:rFonts w:ascii="TH SarabunPSK" w:hAnsi="TH SarabunPSK" w:cs="TH SarabunPSK" w:hint="cs"/>
          <w:sz w:val="32"/>
          <w:szCs w:val="32"/>
          <w:cs/>
        </w:rPr>
        <w:t xml:space="preserve"> ของความรู้สึกทำได้โดยอาศัยวิธีการของนักจิตวิทยาฟิสิกส์ซึ่งประกอบด้วยหลัก ดังนี้</w:t>
      </w:r>
    </w:p>
    <w:p w14:paraId="06EE57B3" w14:textId="6CA380AD" w:rsidR="00466540" w:rsidRDefault="00466540" w:rsidP="00E15C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 วิธีการปรับข้อผิดพลาด (</w:t>
      </w:r>
      <w:r>
        <w:rPr>
          <w:rFonts w:ascii="TH SarabunPSK" w:hAnsi="TH SarabunPSK" w:cs="TH SarabunPSK"/>
          <w:sz w:val="32"/>
          <w:szCs w:val="32"/>
        </w:rPr>
        <w:t>method of average error</w:t>
      </w:r>
      <w:r>
        <w:rPr>
          <w:rFonts w:ascii="TH SarabunPSK" w:hAnsi="TH SarabunPSK" w:cs="TH SarabunPSK" w:hint="cs"/>
          <w:sz w:val="32"/>
          <w:szCs w:val="32"/>
          <w:cs/>
        </w:rPr>
        <w:t>) ผู้ถูกทดลอง</w:t>
      </w:r>
      <w:r w:rsidR="002F6321">
        <w:rPr>
          <w:rFonts w:ascii="TH SarabunPSK" w:hAnsi="TH SarabunPSK" w:cs="TH SarabunPSK" w:hint="cs"/>
          <w:sz w:val="32"/>
          <w:szCs w:val="32"/>
          <w:cs/>
        </w:rPr>
        <w:t>จะปรับสิ่งเร้าสิ่งหนึ่งให้เท่ากับสิ่งเร้าที่กำหนดให้</w:t>
      </w:r>
    </w:p>
    <w:p w14:paraId="578C5838" w14:textId="71029DA1" w:rsidR="002F6321" w:rsidRDefault="002F6321" w:rsidP="00E15C4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วิธีสร้างขอบเขต (</w:t>
      </w:r>
      <w:r w:rsidR="00EE26B2" w:rsidRPr="00EE26B2">
        <w:rPr>
          <w:rFonts w:ascii="TH SarabunPSK" w:hAnsi="TH SarabunPSK" w:cs="TH SarabunPSK"/>
          <w:sz w:val="32"/>
          <w:szCs w:val="32"/>
        </w:rPr>
        <w:t>method of</w:t>
      </w:r>
      <w:r w:rsidR="00EE26B2">
        <w:rPr>
          <w:rFonts w:ascii="TH SarabunPSK" w:hAnsi="TH SarabunPSK" w:cs="TH SarabunPSK"/>
          <w:sz w:val="32"/>
          <w:szCs w:val="32"/>
        </w:rPr>
        <w:t xml:space="preserve"> limits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EE26B2">
        <w:rPr>
          <w:rFonts w:ascii="TH SarabunPSK" w:hAnsi="TH SarabunPSK" w:cs="TH SarabunPSK"/>
          <w:sz w:val="32"/>
          <w:szCs w:val="32"/>
        </w:rPr>
        <w:t xml:space="preserve"> </w:t>
      </w:r>
      <w:r w:rsidR="00EE26B2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ในการศึกษาความแตกต่างของระดับ </w:t>
      </w:r>
      <w:r w:rsidR="00EE26B2" w:rsidRPr="00EE26B2">
        <w:rPr>
          <w:rFonts w:ascii="TH SarabunPSK" w:hAnsi="TH SarabunPSK" w:cs="TH SarabunPSK"/>
          <w:sz w:val="32"/>
          <w:szCs w:val="32"/>
        </w:rPr>
        <w:t>Threshold</w:t>
      </w:r>
      <w:r w:rsidR="00EE26B2">
        <w:rPr>
          <w:rFonts w:ascii="TH SarabunPSK" w:hAnsi="TH SarabunPSK" w:cs="TH SarabunPSK" w:hint="cs"/>
          <w:sz w:val="32"/>
          <w:szCs w:val="32"/>
          <w:cs/>
        </w:rPr>
        <w:t xml:space="preserve"> ผู้ทดลองจะเปลี่ยนสิ่งเร้าไปทีละน้อยและให้ผู้ถูกทดลองรายงานว่าความเข้มเหมือนเดิม น้อยกว่าเดิม หรือมากกว่าเดิม</w:t>
      </w:r>
    </w:p>
    <w:p w14:paraId="1DD9AB05" w14:textId="3074DF6C" w:rsidR="002F6321" w:rsidRDefault="002F6321" w:rsidP="00E15C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EE26B2" w:rsidRPr="00EE26B2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EE26B2">
        <w:rPr>
          <w:rFonts w:ascii="TH SarabunPSK" w:hAnsi="TH SarabunPSK" w:cs="TH SarabunPSK" w:hint="cs"/>
          <w:sz w:val="32"/>
          <w:szCs w:val="32"/>
          <w:cs/>
        </w:rPr>
        <w:t>ให้สิ่งเร้าคงที่ (</w:t>
      </w:r>
      <w:r w:rsidR="00EE26B2" w:rsidRPr="00EE26B2">
        <w:rPr>
          <w:rFonts w:ascii="TH SarabunPSK" w:hAnsi="TH SarabunPSK" w:cs="TH SarabunPSK"/>
          <w:sz w:val="32"/>
          <w:szCs w:val="32"/>
        </w:rPr>
        <w:t>method of</w:t>
      </w:r>
      <w:r w:rsidR="00EE26B2">
        <w:rPr>
          <w:rFonts w:ascii="TH SarabunPSK" w:hAnsi="TH SarabunPSK" w:cs="TH SarabunPSK"/>
          <w:sz w:val="32"/>
          <w:szCs w:val="32"/>
        </w:rPr>
        <w:t xml:space="preserve"> constant stimuli</w:t>
      </w:r>
      <w:r w:rsidR="00EE26B2">
        <w:rPr>
          <w:rFonts w:ascii="TH SarabunPSK" w:hAnsi="TH SarabunPSK" w:cs="TH SarabunPSK" w:hint="cs"/>
          <w:sz w:val="32"/>
          <w:szCs w:val="32"/>
          <w:cs/>
        </w:rPr>
        <w:t>)</w:t>
      </w:r>
      <w:r w:rsidR="0067558B">
        <w:rPr>
          <w:rFonts w:ascii="TH SarabunPSK" w:hAnsi="TH SarabunPSK" w:cs="TH SarabunPSK" w:hint="cs"/>
          <w:sz w:val="32"/>
          <w:szCs w:val="32"/>
          <w:cs/>
        </w:rPr>
        <w:t xml:space="preserve"> ผู้ทดลองจะแสดงสิ่งเร้าที่มีความเข้มหลายระดับ ผู้ถูกทดลองจะต้องรายงานว่าสิ่งเร้านั้นมีหรือไม่มี</w:t>
      </w:r>
    </w:p>
    <w:p w14:paraId="5EE7BC2F" w14:textId="54059215" w:rsidR="00DE1A20" w:rsidRDefault="0067558B" w:rsidP="00E15C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ทฤษฎีการตรวจสอบสัญญาณ (</w:t>
      </w:r>
      <w:r>
        <w:rPr>
          <w:rFonts w:ascii="TH SarabunPSK" w:hAnsi="TH SarabunPSK" w:cs="TH SarabunPSK"/>
          <w:sz w:val="32"/>
          <w:szCs w:val="32"/>
        </w:rPr>
        <w:t>Signal detection theory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วิธีการศึกษาของนักจิตวิทยาฟิสิกส์มีประ</w:t>
      </w:r>
      <w:r w:rsidR="00ED492B">
        <w:rPr>
          <w:rFonts w:ascii="TH SarabunPSK" w:hAnsi="TH SarabunPSK" w:cs="TH SarabunPSK" w:hint="cs"/>
          <w:sz w:val="32"/>
          <w:szCs w:val="32"/>
          <w:cs/>
        </w:rPr>
        <w:t>โยชน์แต่ไม่อาจตอบปัญหาได้ทั้งหมด ฉะนั้น</w:t>
      </w:r>
      <w:r w:rsidR="00ED492B">
        <w:rPr>
          <w:rFonts w:ascii="TH SarabunPSK" w:hAnsi="TH SarabunPSK" w:cs="TH SarabunPSK"/>
          <w:sz w:val="32"/>
          <w:szCs w:val="32"/>
        </w:rPr>
        <w:t xml:space="preserve"> Green &amp; </w:t>
      </w:r>
      <w:proofErr w:type="spellStart"/>
      <w:r w:rsidR="00ED492B">
        <w:rPr>
          <w:rFonts w:ascii="TH SarabunPSK" w:hAnsi="TH SarabunPSK" w:cs="TH SarabunPSK"/>
          <w:sz w:val="32"/>
          <w:szCs w:val="32"/>
        </w:rPr>
        <w:t>Swets</w:t>
      </w:r>
      <w:proofErr w:type="spellEnd"/>
      <w:r w:rsidR="00ED492B">
        <w:rPr>
          <w:rFonts w:ascii="TH SarabunPSK" w:hAnsi="TH SarabunPSK" w:cs="TH SarabunPSK"/>
          <w:sz w:val="32"/>
          <w:szCs w:val="32"/>
        </w:rPr>
        <w:t xml:space="preserve"> </w:t>
      </w:r>
      <w:r w:rsidR="00ED492B">
        <w:rPr>
          <w:rFonts w:ascii="TH SarabunPSK" w:hAnsi="TH SarabunPSK" w:cs="TH SarabunPSK" w:hint="cs"/>
          <w:sz w:val="32"/>
          <w:szCs w:val="32"/>
          <w:cs/>
        </w:rPr>
        <w:t>(</w:t>
      </w:r>
      <w:r w:rsidR="00ED492B">
        <w:rPr>
          <w:rFonts w:ascii="TH SarabunPSK" w:hAnsi="TH SarabunPSK" w:cs="TH SarabunPSK"/>
          <w:sz w:val="32"/>
          <w:szCs w:val="32"/>
        </w:rPr>
        <w:t>1966</w:t>
      </w:r>
      <w:r w:rsidR="00ED492B">
        <w:rPr>
          <w:rFonts w:ascii="TH SarabunPSK" w:hAnsi="TH SarabunPSK" w:cs="TH SarabunPSK" w:hint="cs"/>
          <w:sz w:val="32"/>
          <w:szCs w:val="32"/>
          <w:cs/>
        </w:rPr>
        <w:t>) จึงได้คิดวิธีการตรวจสอบสัญญาณขึ้นมา วิธีการนี้เป็นวิธีการที่ผู้ถูกทดลองจะต้องตัดสินบอกถึงลักษณะสิ่งเร้า การตัดสินขึ้นอยู่กับอวัยวะรับสัมผัสของผู้ทดลอง ความคาดหวังเกี่ยวกับสิ่งเร้าธรรมชาติของสิ่งเร้าและแรงจูงใจที่จะตัดสินใจได้อย่างถูกต้อง การตัดสินใจเกี่ยวกับสิ่งเร้าว่ามีอยู่หรือไม่เป็นสิ่งที่ยากมาก เมื่อสิ่งเร้านั้นมีความเข้มอ่อนและผู้ถูกทดลองไม่แน่ใจ และเนื่องจากการตัดสินของผู้ถูกทดลองขึ้นอยู่กับปัจจัยหลายประการ เช่น ความเชื่อมั่นในตนเอง ความคาดหวัง</w:t>
      </w:r>
      <w:r w:rsidR="00CC0A1A">
        <w:rPr>
          <w:rFonts w:ascii="TH SarabunPSK" w:hAnsi="TH SarabunPSK" w:cs="TH SarabunPSK" w:hint="cs"/>
          <w:sz w:val="32"/>
          <w:szCs w:val="32"/>
          <w:cs/>
        </w:rPr>
        <w:t>และแรงจูงใจ ฉะนั้นจึงมีความจำเป็นที่จะต้องสร้างสถานการณ์สองชนิดในการทดลอง คือ สถานการณ์ที่มีสิ่งเร้าและสถานการณ์ที่ไม่มีสิ่งเร้า ถ้าผู้ถูกทดลองตอบว่ามีสิ่งเร้าในสถานการณ์ที่มีสิ่งเร้า คำตอบก็ถูกต้อง แต่ถ้าตอบว่ามีสิ่งเร้าในสถานการณ์ที่ไม่มีสิ่งเร้า คำตอบก็คือผิด ตามทฤษฎีนี้คำตอบที่ผิดเกิดจากกิจกรรมทางระบบสัมผัสซึ่งอาจจะเป็นกิจกรรมของกระแสประสาทที่ต่อเนื่อง ทำให้เห็นสิ่งที่ไม่มีว่ามีอยู่ได้ และในการรับรู้บุคคลจะตั้งระดับไว้ระดับหนึ่ง ถ้าสิ่งเร้าไปไม่ถึงระดับนั้นบุคคลก็จะไม่รู้และเมื่อสิ่งเร้ามีความเข้มข้นต่ำไปไม่ภึงระดับที่บุคคลตั้งไว้ก็เกิดการผิดผลาดในคำตอบ ส่วนอีกกรณีหนึ่งเมื่อผู้ถูกทดลองต้องการจะตอบให้ได้มากที่สุด เขาจึงตั้งระดับไว้ต่ำ เมื่อในการทดลองนั้นมีสัญญาณที่เข้มข้นปรากฏขึ้นหลายครั้ง</w:t>
      </w:r>
      <w:r w:rsidR="00DE1A20">
        <w:rPr>
          <w:rFonts w:ascii="TH SarabunPSK" w:hAnsi="TH SarabunPSK" w:cs="TH SarabunPSK" w:hint="cs"/>
          <w:sz w:val="32"/>
          <w:szCs w:val="32"/>
          <w:cs/>
        </w:rPr>
        <w:t>จึงให้คำตอบที่ถูกต้องได้</w:t>
      </w:r>
    </w:p>
    <w:p w14:paraId="292A1FFE" w14:textId="1C02C0B1" w:rsidR="00B64ED2" w:rsidRDefault="00B64ED2" w:rsidP="00B64ED2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D77822" wp14:editId="463C059D">
            <wp:extent cx="3510000" cy="1981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r="32640" b="2422"/>
                    <a:stretch/>
                  </pic:blipFill>
                  <pic:spPr bwMode="auto">
                    <a:xfrm>
                      <a:off x="0" y="0"/>
                      <a:ext cx="3805329" cy="21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7ADB7" w14:textId="18A5EC44" w:rsidR="00DE1A20" w:rsidRPr="00B64ED2" w:rsidRDefault="00DE1A20" w:rsidP="00B64ED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64ED2">
        <w:rPr>
          <w:rFonts w:ascii="TH SarabunPSK" w:hAnsi="TH SarabunPSK" w:cs="TH SarabunPSK" w:hint="cs"/>
          <w:sz w:val="32"/>
          <w:szCs w:val="32"/>
          <w:cs/>
        </w:rPr>
        <w:t>ภาพแสดงความสามารถของผู้ถูกทดลองที่ตอบเกี่ยวกับปรากฏการณ์ของสิ่งเร้าถูกต้อง</w:t>
      </w:r>
    </w:p>
    <w:p w14:paraId="0B37F2DD" w14:textId="6AE70555" w:rsidR="00B64ED2" w:rsidRPr="00B64ED2" w:rsidRDefault="00DE1A20" w:rsidP="00125D2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64ED2">
        <w:rPr>
          <w:rFonts w:ascii="TH SarabunPSK" w:hAnsi="TH SarabunPSK" w:cs="TH SarabunPSK"/>
          <w:sz w:val="32"/>
          <w:szCs w:val="32"/>
          <w:cs/>
        </w:rPr>
        <w:t>ที่มา :</w:t>
      </w:r>
      <w:r w:rsidRPr="00B64E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ED2" w:rsidRPr="00B64ED2">
        <w:rPr>
          <w:rFonts w:ascii="TH SarabunPSK" w:hAnsi="TH SarabunPSK" w:cs="TH SarabunPSK"/>
          <w:sz w:val="32"/>
          <w:szCs w:val="32"/>
        </w:rPr>
        <w:t xml:space="preserve">KU </w:t>
      </w:r>
      <w:r w:rsidR="00B64ED2" w:rsidRPr="00B64ED2">
        <w:rPr>
          <w:rFonts w:ascii="TH SarabunPSK" w:hAnsi="TH SarabunPSK" w:cs="TH SarabunPSK" w:hint="cs"/>
          <w:sz w:val="32"/>
          <w:szCs w:val="32"/>
          <w:cs/>
        </w:rPr>
        <w:t xml:space="preserve">จิตวิทยาทั่วไป </w:t>
      </w:r>
      <w:r w:rsidR="00B64ED2" w:rsidRPr="00B64ED2">
        <w:rPr>
          <w:rFonts w:ascii="TH SarabunPSK" w:hAnsi="TH SarabunPSK" w:cs="TH SarabunPSK"/>
          <w:sz w:val="32"/>
          <w:szCs w:val="32"/>
        </w:rPr>
        <w:t>pdf.</w:t>
      </w:r>
    </w:p>
    <w:p w14:paraId="3F910508" w14:textId="3895EA7A" w:rsidR="00DE1A20" w:rsidRPr="00DE1A20" w:rsidRDefault="00DE1A20" w:rsidP="00DE1A20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E1A20">
        <w:rPr>
          <w:rFonts w:ascii="TH SarabunPSK" w:hAnsi="TH SarabunPSK" w:cs="TH SarabunPSK"/>
          <w:sz w:val="32"/>
          <w:szCs w:val="32"/>
          <w:cs/>
        </w:rPr>
        <w:tab/>
      </w:r>
      <w:r w:rsidRPr="00DE1A20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การปรับตัวของ</w:t>
      </w:r>
      <w:r w:rsidR="00F27C52">
        <w:rPr>
          <w:rFonts w:ascii="TH SarabunPSK" w:hAnsi="TH SarabunPSK" w:cs="TH SarabunPSK" w:hint="cs"/>
          <w:sz w:val="32"/>
          <w:szCs w:val="32"/>
          <w:cs/>
        </w:rPr>
        <w:t>ประสาทสัมผัส (</w:t>
      </w:r>
      <w:r w:rsidR="00F27C52">
        <w:rPr>
          <w:rFonts w:ascii="TH SarabunPSK" w:hAnsi="TH SarabunPSK" w:cs="TH SarabunPSK"/>
          <w:sz w:val="32"/>
          <w:szCs w:val="32"/>
        </w:rPr>
        <w:t>Sensory adaptation</w:t>
      </w:r>
      <w:r w:rsidR="00F27C52">
        <w:rPr>
          <w:rFonts w:ascii="TH SarabunPSK" w:hAnsi="TH SarabunPSK" w:cs="TH SarabunPSK" w:hint="cs"/>
          <w:sz w:val="32"/>
          <w:szCs w:val="32"/>
          <w:cs/>
        </w:rPr>
        <w:t>)</w:t>
      </w:r>
      <w:r w:rsidR="00F27C52">
        <w:rPr>
          <w:rFonts w:ascii="TH SarabunPSK" w:hAnsi="TH SarabunPSK" w:cs="TH SarabunPSK"/>
          <w:sz w:val="32"/>
          <w:szCs w:val="32"/>
        </w:rPr>
        <w:t xml:space="preserve"> </w:t>
      </w:r>
      <w:r w:rsidR="00F27C52">
        <w:rPr>
          <w:rFonts w:ascii="TH SarabunPSK" w:hAnsi="TH SarabunPSK" w:cs="TH SarabunPSK" w:hint="cs"/>
          <w:sz w:val="32"/>
          <w:szCs w:val="32"/>
          <w:cs/>
        </w:rPr>
        <w:t>สภาวะแวดล้อมภายนอกมีอิทธิพลต่อเรามาก อาจทำให้เราไม่อาจจะรับรู้สิ่งเร้าที่เราเคยรับอยู่ก่อนได้ การปรับตัวอันนี้เกิดขึ้นเสมอ ๆ ซึ่งช่วยในการดำรงชีวิต คนงานที่ทำงานเกี่ยวกับเครื่องจักรกลทั้งวันทั้งคืนก็จะชินกับเสียงนั้น ๆ หรือคนงานที่ทำงานใต้พื้นดินก็จะชินกับสภาพความมืด คนสามารถ</w:t>
      </w:r>
      <w:r w:rsidR="004F11D4">
        <w:rPr>
          <w:rFonts w:ascii="TH SarabunPSK" w:hAnsi="TH SarabunPSK" w:cs="TH SarabunPSK" w:hint="cs"/>
          <w:sz w:val="32"/>
          <w:szCs w:val="32"/>
          <w:cs/>
        </w:rPr>
        <w:t>จะปรับตัวในเรื่องนี้ได้อย่างมาก แม้กระทั้งในเรื่องความอดทนต่อความเจ็บปวดเช่น นักกีฬาอาจเล่นต่อไปได้แม้จะเกิดความเจ็บปวด ตัวอย่างของการปรับตัวของประสาทสัมผัสนี้ก็อาจพบในสถานการณ์ปกติ เช่น เด็กวัยรุ่นปรับตัวให้ชินกับเพลงล๊อค หรือดีสโก้ในขณะที่ผู้ใหญ่บางคนซึ่งเติบโตต่างสมัยกันไม่อาจจะทนฟังเสียงเหล่านี้ได้ การแสดงโดยอาศัยแสงต่าง ๆ ความจริงใช้แสงเร้าการมองเห็นมากจนเกินไป แต่เมื่อคนชิน</w:t>
      </w:r>
      <w:r w:rsidR="00F11AF7">
        <w:rPr>
          <w:rFonts w:ascii="TH SarabunPSK" w:hAnsi="TH SarabunPSK" w:cs="TH SarabunPSK" w:hint="cs"/>
          <w:sz w:val="32"/>
          <w:szCs w:val="32"/>
          <w:cs/>
        </w:rPr>
        <w:t xml:space="preserve">ก็จะเห็นเป็นสิ่งสวยงามเพราะตาเราค่อย ๆ ปรับเข้ากับสภาพนั้น ๆ </w:t>
      </w:r>
    </w:p>
    <w:p w14:paraId="03D7B8B7" w14:textId="67C2380E" w:rsidR="00D66E36" w:rsidRDefault="006E5441" w:rsidP="00B8472C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.2 การรู้สึกต่อแสง  </w:t>
      </w:r>
      <w:r w:rsidR="00D66E36" w:rsidRPr="00D27F17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การมองเห็น</w:t>
      </w:r>
      <w:r w:rsidR="00F11AF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F11AF7">
        <w:rPr>
          <w:rFonts w:ascii="TH SarabunPSK" w:hAnsi="TH SarabunPSK" w:cs="TH SarabunPSK"/>
          <w:b/>
          <w:bCs/>
          <w:sz w:val="36"/>
          <w:szCs w:val="36"/>
        </w:rPr>
        <w:t>Light sensation : vision)</w:t>
      </w:r>
    </w:p>
    <w:p w14:paraId="7B052467" w14:textId="0FEFD58C" w:rsidR="00D27F17" w:rsidRDefault="00F11AF7" w:rsidP="00090C9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ระบบการมองเห็นของมนุษย์เป็นผลิตผลของวิวัฒนาการจากสายตาของเรา เรามองเห็นคลื่นแสง ซึ่งก่อให้เกิดสีต่าง ๆ ในสภาพแวดล้อมรอบตัวเรา</w:t>
      </w:r>
    </w:p>
    <w:p w14:paraId="2083A107" w14:textId="77777777" w:rsidR="00090C9C" w:rsidRDefault="00F11AF7" w:rsidP="00090C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โครงสร้างของตา (</w:t>
      </w:r>
      <w:r>
        <w:rPr>
          <w:rFonts w:ascii="TH SarabunPSK" w:hAnsi="TH SarabunPSK" w:cs="TH SarabunPSK"/>
          <w:sz w:val="32"/>
          <w:szCs w:val="32"/>
        </w:rPr>
        <w:t xml:space="preserve">Structure of the eye) </w:t>
      </w:r>
      <w:r>
        <w:rPr>
          <w:rFonts w:ascii="TH SarabunPSK" w:hAnsi="TH SarabunPSK" w:cs="TH SarabunPSK" w:hint="cs"/>
          <w:sz w:val="32"/>
          <w:szCs w:val="32"/>
          <w:cs/>
        </w:rPr>
        <w:t>ตามีลักษณะเป็นวงรีประกอบด้วยส่วนนอกและส่วนใน</w:t>
      </w:r>
      <w:r w:rsidR="006260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C9C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193BBE7E" w14:textId="77777777" w:rsidR="00090C9C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62606B">
        <w:rPr>
          <w:rFonts w:ascii="TH SarabunPSK" w:hAnsi="TH SarabunPSK" w:cs="TH SarabunPSK" w:hint="cs"/>
          <w:sz w:val="32"/>
          <w:szCs w:val="32"/>
          <w:cs/>
        </w:rPr>
        <w:t>ส่วนนอกสุดเรียก สเคอร่า (</w:t>
      </w:r>
      <w:r w:rsidR="0062606B">
        <w:rPr>
          <w:rFonts w:ascii="TH SarabunPSK" w:hAnsi="TH SarabunPSK" w:cs="TH SarabunPSK"/>
          <w:sz w:val="32"/>
          <w:szCs w:val="32"/>
        </w:rPr>
        <w:t>sclera</w:t>
      </w:r>
      <w:r w:rsidR="0062606B">
        <w:rPr>
          <w:rFonts w:ascii="TH SarabunPSK" w:hAnsi="TH SarabunPSK" w:cs="TH SarabunPSK" w:hint="cs"/>
          <w:sz w:val="32"/>
          <w:szCs w:val="32"/>
          <w:cs/>
        </w:rPr>
        <w:t>)</w:t>
      </w:r>
      <w:r w:rsidR="0062606B">
        <w:rPr>
          <w:rFonts w:ascii="TH SarabunPSK" w:hAnsi="TH SarabunPSK" w:cs="TH SarabunPSK"/>
          <w:sz w:val="32"/>
          <w:szCs w:val="32"/>
        </w:rPr>
        <w:t xml:space="preserve"> </w:t>
      </w:r>
      <w:r w:rsidR="0062606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62606B" w:rsidRPr="0062606B">
        <w:rPr>
          <w:rFonts w:ascii="TH SarabunPSK" w:hAnsi="TH SarabunPSK" w:cs="TH SarabunPSK"/>
          <w:sz w:val="32"/>
          <w:szCs w:val="32"/>
          <w:cs/>
        </w:rPr>
        <w:t>ส่วนสีขาวของลูกตา ทำหน้าที่ป้องกันอันตราย</w:t>
      </w:r>
      <w:r w:rsidR="0062606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2606B" w:rsidRPr="0062606B">
        <w:rPr>
          <w:rFonts w:ascii="TH SarabunPSK" w:hAnsi="TH SarabunPSK" w:cs="TH SarabunPSK"/>
          <w:sz w:val="32"/>
          <w:szCs w:val="32"/>
          <w:cs/>
        </w:rPr>
        <w:t>ช่วยให้เกิดความแข็งแรง</w:t>
      </w:r>
      <w:r w:rsidR="0062606B">
        <w:rPr>
          <w:rFonts w:ascii="TH SarabunPSK" w:hAnsi="TH SarabunPSK" w:cs="TH SarabunPSK" w:hint="cs"/>
          <w:sz w:val="32"/>
          <w:szCs w:val="32"/>
          <w:cs/>
        </w:rPr>
        <w:t xml:space="preserve">คงรูปร่างของลูกตาไว้ </w:t>
      </w:r>
    </w:p>
    <w:p w14:paraId="389EA32A" w14:textId="77777777" w:rsidR="00090C9C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62606B">
        <w:rPr>
          <w:rFonts w:ascii="TH SarabunPSK" w:hAnsi="TH SarabunPSK" w:cs="TH SarabunPSK" w:hint="cs"/>
          <w:sz w:val="32"/>
          <w:szCs w:val="32"/>
          <w:cs/>
        </w:rPr>
        <w:t>เยื่อส่วนกลางเรียกว่า คอรอยด์ (</w:t>
      </w:r>
      <w:bookmarkStart w:id="40" w:name="_Hlk55468168"/>
      <w:r w:rsidR="0062606B">
        <w:rPr>
          <w:rFonts w:ascii="TH SarabunPSK" w:hAnsi="TH SarabunPSK" w:cs="TH SarabunPSK"/>
          <w:sz w:val="32"/>
          <w:szCs w:val="32"/>
        </w:rPr>
        <w:t>choroid</w:t>
      </w:r>
      <w:bookmarkEnd w:id="40"/>
      <w:r w:rsidR="0062606B">
        <w:rPr>
          <w:rFonts w:ascii="TH SarabunPSK" w:hAnsi="TH SarabunPSK" w:cs="TH SarabunPSK" w:hint="cs"/>
          <w:sz w:val="32"/>
          <w:szCs w:val="32"/>
          <w:cs/>
        </w:rPr>
        <w:t>)</w:t>
      </w:r>
      <w:r w:rsidR="0062606B">
        <w:rPr>
          <w:rFonts w:ascii="TH SarabunPSK" w:hAnsi="TH SarabunPSK" w:cs="TH SarabunPSK"/>
          <w:sz w:val="32"/>
          <w:szCs w:val="32"/>
        </w:rPr>
        <w:t xml:space="preserve"> </w:t>
      </w:r>
      <w:r w:rsidR="0062606B">
        <w:rPr>
          <w:rFonts w:ascii="TH SarabunPSK" w:hAnsi="TH SarabunPSK" w:cs="TH SarabunPSK" w:hint="cs"/>
          <w:sz w:val="32"/>
          <w:szCs w:val="32"/>
          <w:cs/>
        </w:rPr>
        <w:t>จะเป็นตัวปกป้องเนื้อเยื่อส่วนใน ปรับ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แสงคล้ายกับเป็นกล้องถ่ายรูปที่จะป้องกันฟิลม์ไม่ให้โดนแสง </w:t>
      </w:r>
    </w:p>
    <w:p w14:paraId="7EE020B7" w14:textId="65888BCC" w:rsidR="00F11AF7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(3) </w:t>
      </w:r>
      <w:r w:rsidRPr="00090C9C">
        <w:rPr>
          <w:rFonts w:ascii="TH SarabunPSK" w:hAnsi="TH SarabunPSK" w:cs="TH SarabunPSK"/>
          <w:sz w:val="32"/>
          <w:szCs w:val="32"/>
          <w:cs/>
        </w:rPr>
        <w:t>รูม่านตา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(</w:t>
      </w:r>
      <w:r w:rsidRPr="00090C9C">
        <w:rPr>
          <w:rFonts w:ascii="TH SarabunPSK" w:hAnsi="TH SarabunPSK" w:cs="TH SarabunPSK"/>
          <w:sz w:val="32"/>
          <w:szCs w:val="32"/>
        </w:rPr>
        <w:t>Pupil)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เป็นรูกลม ๆ ที่เห็นในดวงตา มีหน้าที่ควบคุมปริมาณแสงที่ผ่านเข้าสู่ลูกตา เมื่ออยู่ในสภาพแวดล้อมที่มีแสงจ้า ม่านตาจะหดทำให้แสงเข้าตาได้น้อยลง ส่วนในที่มืดม่านตาจะขยายเพื่อให้แสงเข้าตาได้มากขึ้น</w:t>
      </w:r>
    </w:p>
    <w:p w14:paraId="426810CA" w14:textId="37107D25" w:rsidR="00090C9C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090C9C">
        <w:rPr>
          <w:rFonts w:ascii="TH SarabunPSK" w:hAnsi="TH SarabunPSK" w:cs="TH SarabunPSK"/>
          <w:sz w:val="32"/>
          <w:szCs w:val="32"/>
          <w:cs/>
        </w:rPr>
        <w:t>ม่านตา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(</w:t>
      </w:r>
      <w:r w:rsidRPr="00090C9C">
        <w:rPr>
          <w:rFonts w:ascii="TH SarabunPSK" w:hAnsi="TH SarabunPSK" w:cs="TH SarabunPSK"/>
          <w:sz w:val="32"/>
          <w:szCs w:val="32"/>
        </w:rPr>
        <w:t>Iris)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เป็นส่วนที่มีสีซึ่งแตกต่างกันขึ้นอยู่กับเชื้อชาติ บ้างเป็นสีเขียว บ้างเป็นสีฟ้า สีน้ำตาล หรือสีดำ หน้าที่ของม่านตาคือช่วยในการควบคุมขนาดของรูม่านตา โดยการหดตัวหรือขยายตัวของกล้ามเนื้อม่านตา</w:t>
      </w:r>
    </w:p>
    <w:p w14:paraId="0E9DCAFD" w14:textId="7D9C63CD" w:rsidR="00090C9C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090C9C">
        <w:rPr>
          <w:rFonts w:ascii="TH SarabunPSK" w:hAnsi="TH SarabunPSK" w:cs="TH SarabunPSK"/>
          <w:sz w:val="32"/>
          <w:szCs w:val="32"/>
          <w:cs/>
        </w:rPr>
        <w:t>กระจกตา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(</w:t>
      </w:r>
      <w:r w:rsidRPr="00090C9C">
        <w:rPr>
          <w:rFonts w:ascii="TH SarabunPSK" w:hAnsi="TH SarabunPSK" w:cs="TH SarabunPSK"/>
          <w:sz w:val="32"/>
          <w:szCs w:val="32"/>
        </w:rPr>
        <w:t>Cornea)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 xml:space="preserve">เป็นส่วนของตาดำ กระจกตาจะมีความใส และทำให้เกิดการหักเหของแสงมากที่สุด ประกอบด้วยเนื้อเยื่อทั้งหมด 5 ชั้น ชั้นบนที่สุดเรียกว่า </w:t>
      </w:r>
      <w:r w:rsidRPr="00090C9C">
        <w:rPr>
          <w:rFonts w:ascii="TH SarabunPSK" w:hAnsi="TH SarabunPSK" w:cs="TH SarabunPSK"/>
          <w:sz w:val="32"/>
          <w:szCs w:val="32"/>
        </w:rPr>
        <w:t xml:space="preserve">epithelium </w:t>
      </w:r>
      <w:r w:rsidRPr="00090C9C">
        <w:rPr>
          <w:rFonts w:ascii="TH SarabunPSK" w:hAnsi="TH SarabunPSK" w:cs="TH SarabunPSK"/>
          <w:sz w:val="32"/>
          <w:szCs w:val="32"/>
          <w:cs/>
        </w:rPr>
        <w:t>เป็นปราการด่านแรกที่ ปกป้องดวงตาจากการได้รับอันตราย เซลล์ที่มีความสามารถในการแบ่งตัวได้อย่างรวดเร็ว โดยสามารถแบ่งตัวมาคลุมกระจกตาได้หมดภายใน 3 วัน ทำให้การหายของแผลเกิดได้อย่างรวดเร็วหลังการเกิดแผลที่กระจกตาขึ้น เซลล์ชั้นกลางซึ่งเป็นชั้นที่หนาที่สุดของกระจกตาจะเสริมสร้างความแข็งแรงให้ดวงตา ซึ่งการทำเลสิกจะทำในชั้นนี้ ของกระจกตา</w:t>
      </w:r>
    </w:p>
    <w:p w14:paraId="140FECCB" w14:textId="5931FB72" w:rsidR="00090C9C" w:rsidRDefault="00090C9C" w:rsidP="00090C9C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090C9C">
        <w:rPr>
          <w:rFonts w:ascii="TH SarabunPSK" w:hAnsi="TH SarabunPSK" w:cs="TH SarabunPSK"/>
          <w:sz w:val="32"/>
          <w:szCs w:val="32"/>
          <w:cs/>
        </w:rPr>
        <w:t>จอประสาทตา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(</w:t>
      </w:r>
      <w:r w:rsidRPr="00090C9C">
        <w:rPr>
          <w:rFonts w:ascii="TH SarabunPSK" w:hAnsi="TH SarabunPSK" w:cs="TH SarabunPSK"/>
          <w:sz w:val="32"/>
          <w:szCs w:val="32"/>
        </w:rPr>
        <w:t>Retina)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0C9C">
        <w:rPr>
          <w:rFonts w:ascii="TH SarabunPSK" w:hAnsi="TH SarabunPSK" w:cs="TH SarabunPSK"/>
          <w:sz w:val="32"/>
          <w:szCs w:val="32"/>
          <w:cs/>
        </w:rPr>
        <w:t>ประกอบด้วยเส้นประสาทตาที่มีความละเอียดสูงอยู่ในผนังชั้นในของลูกตา ทำหน้าที่คล้ายกับฟิล์มถ่ายรูปโดยจะส่งผ่านรูปไปยังสมอง ซึ่งในภาวะสายตาปกติ การหักเหของแสงจะลงมาตกกระทบที่จอประสาทตาพอดี</w:t>
      </w:r>
      <w:r w:rsidR="00E90287">
        <w:rPr>
          <w:rFonts w:ascii="TH SarabunPSK" w:hAnsi="TH SarabunPSK" w:cs="TH SarabunPSK" w:hint="cs"/>
          <w:sz w:val="32"/>
          <w:szCs w:val="32"/>
          <w:cs/>
        </w:rPr>
        <w:t xml:space="preserve"> ปลายประสาทบริเวณเรติน่า คือ โฟเวีย (</w:t>
      </w:r>
      <w:r w:rsidR="00E90287">
        <w:rPr>
          <w:rFonts w:ascii="TH SarabunPSK" w:hAnsi="TH SarabunPSK" w:cs="TH SarabunPSK"/>
          <w:sz w:val="32"/>
          <w:szCs w:val="32"/>
        </w:rPr>
        <w:t xml:space="preserve">fovea) </w:t>
      </w:r>
      <w:r w:rsidR="00E90287">
        <w:rPr>
          <w:rFonts w:ascii="TH SarabunPSK" w:hAnsi="TH SarabunPSK" w:cs="TH SarabunPSK" w:hint="cs"/>
          <w:sz w:val="32"/>
          <w:szCs w:val="32"/>
          <w:cs/>
        </w:rPr>
        <w:t>ซึ่งอยู่หลังเลนส์ โคน (</w:t>
      </w:r>
      <w:r w:rsidR="00E90287">
        <w:rPr>
          <w:rFonts w:ascii="TH SarabunPSK" w:hAnsi="TH SarabunPSK" w:cs="TH SarabunPSK"/>
          <w:sz w:val="32"/>
          <w:szCs w:val="32"/>
        </w:rPr>
        <w:t>cone</w:t>
      </w:r>
      <w:r w:rsidR="00E90287">
        <w:rPr>
          <w:rFonts w:ascii="TH SarabunPSK" w:hAnsi="TH SarabunPSK" w:cs="TH SarabunPSK" w:hint="cs"/>
          <w:sz w:val="32"/>
          <w:szCs w:val="32"/>
          <w:cs/>
        </w:rPr>
        <w:t>) เป็นเซลล์รับความรู้สึกอีกตัวซึ่งถูกเร้าในสภาพที่แสงสลัว</w:t>
      </w:r>
      <w:r w:rsidR="00450494">
        <w:rPr>
          <w:rFonts w:ascii="TH SarabunPSK" w:hAnsi="TH SarabunPSK" w:cs="TH SarabunPSK" w:hint="cs"/>
          <w:sz w:val="32"/>
          <w:szCs w:val="32"/>
          <w:cs/>
        </w:rPr>
        <w:t xml:space="preserve"> โคนมีมากบริเวณ</w:t>
      </w:r>
      <w:r w:rsidR="00450494" w:rsidRPr="00450494">
        <w:rPr>
          <w:rFonts w:ascii="TH SarabunPSK" w:hAnsi="TH SarabunPSK" w:cs="TH SarabunPSK"/>
          <w:sz w:val="32"/>
          <w:szCs w:val="32"/>
          <w:cs/>
        </w:rPr>
        <w:t>โฟเวีย</w:t>
      </w:r>
      <w:r w:rsidR="00E90287">
        <w:rPr>
          <w:rFonts w:ascii="TH SarabunPSK" w:hAnsi="TH SarabunPSK" w:cs="TH SarabunPSK"/>
          <w:sz w:val="32"/>
          <w:szCs w:val="32"/>
        </w:rPr>
        <w:t xml:space="preserve"> </w:t>
      </w:r>
      <w:r w:rsidR="0076741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90287">
        <w:rPr>
          <w:rFonts w:ascii="TH SarabunPSK" w:hAnsi="TH SarabunPSK" w:cs="TH SarabunPSK" w:hint="cs"/>
          <w:sz w:val="32"/>
          <w:szCs w:val="32"/>
          <w:cs/>
        </w:rPr>
        <w:t>ร๊อด</w:t>
      </w:r>
      <w:r w:rsidR="004504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287">
        <w:rPr>
          <w:rFonts w:ascii="TH SarabunPSK" w:hAnsi="TH SarabunPSK" w:cs="TH SarabunPSK"/>
          <w:sz w:val="32"/>
          <w:szCs w:val="32"/>
        </w:rPr>
        <w:t>(rod)</w:t>
      </w:r>
      <w:r w:rsidR="00450494">
        <w:rPr>
          <w:rFonts w:ascii="TH SarabunPSK" w:hAnsi="TH SarabunPSK" w:cs="TH SarabunPSK" w:hint="cs"/>
          <w:sz w:val="32"/>
          <w:szCs w:val="32"/>
          <w:cs/>
        </w:rPr>
        <w:t xml:space="preserve"> กระจายอยู่ทั่วไปในเรติน่ายกเว้นในบริเวณ</w:t>
      </w:r>
      <w:r w:rsidR="00450494" w:rsidRPr="00450494">
        <w:rPr>
          <w:rFonts w:ascii="TH SarabunPSK" w:hAnsi="TH SarabunPSK" w:cs="TH SarabunPSK"/>
          <w:sz w:val="32"/>
          <w:szCs w:val="32"/>
          <w:cs/>
        </w:rPr>
        <w:t>โฟเวีย</w:t>
      </w:r>
    </w:p>
    <w:p w14:paraId="6698AFDB" w14:textId="71F8C26A" w:rsidR="009F5860" w:rsidRDefault="009F5860" w:rsidP="009F586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Pr="009F5860">
        <w:rPr>
          <w:rFonts w:ascii="TH SarabunPSK" w:hAnsi="TH SarabunPSK" w:cs="TH SarabunPSK"/>
          <w:sz w:val="32"/>
          <w:szCs w:val="32"/>
          <w:cs/>
        </w:rPr>
        <w:t>เส้นประสาท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 </w:t>
      </w:r>
      <w:r w:rsidRPr="009F5860">
        <w:rPr>
          <w:rFonts w:ascii="TH SarabunPSK" w:hAnsi="TH SarabunPSK" w:cs="TH SarabunPSK"/>
          <w:sz w:val="32"/>
          <w:szCs w:val="32"/>
          <w:cs/>
        </w:rPr>
        <w:t>(</w:t>
      </w:r>
      <w:r w:rsidRPr="009F5860">
        <w:rPr>
          <w:rFonts w:ascii="TH SarabunPSK" w:hAnsi="TH SarabunPSK" w:cs="TH SarabunPSK"/>
          <w:sz w:val="32"/>
          <w:szCs w:val="32"/>
        </w:rPr>
        <w:t>Optic Nerve)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5860">
        <w:rPr>
          <w:rFonts w:ascii="TH SarabunPSK" w:hAnsi="TH SarabunPSK" w:cs="TH SarabunPSK"/>
          <w:sz w:val="32"/>
          <w:szCs w:val="32"/>
          <w:cs/>
        </w:rPr>
        <w:t>เป็นตัวส่งผ่านการกระตุ้นของการมองเห็นจากจอประสาทตามายังสมอง</w:t>
      </w:r>
    </w:p>
    <w:p w14:paraId="6F475DFB" w14:textId="68F22E6B" w:rsidR="009F5860" w:rsidRDefault="009F5860" w:rsidP="009F586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9F5860">
        <w:rPr>
          <w:rFonts w:ascii="TH SarabunPSK" w:hAnsi="TH SarabunPSK" w:cs="TH SarabunPSK"/>
          <w:sz w:val="32"/>
          <w:szCs w:val="32"/>
          <w:cs/>
        </w:rPr>
        <w:t>น้ำวุ้นตา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5860">
        <w:rPr>
          <w:rFonts w:ascii="TH SarabunPSK" w:hAnsi="TH SarabunPSK" w:cs="TH SarabunPSK"/>
          <w:sz w:val="32"/>
          <w:szCs w:val="32"/>
          <w:cs/>
        </w:rPr>
        <w:t>(</w:t>
      </w:r>
      <w:r w:rsidRPr="009F5860">
        <w:rPr>
          <w:rFonts w:ascii="TH SarabunPSK" w:hAnsi="TH SarabunPSK" w:cs="TH SarabunPSK"/>
          <w:sz w:val="32"/>
          <w:szCs w:val="32"/>
        </w:rPr>
        <w:t>Vitreous)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5860">
        <w:rPr>
          <w:rFonts w:ascii="TH SarabunPSK" w:hAnsi="TH SarabunPSK" w:cs="TH SarabunPSK"/>
          <w:sz w:val="32"/>
          <w:szCs w:val="32"/>
          <w:cs/>
        </w:rPr>
        <w:t>ลักษณะคล้ายเจลอยู่ด้านในช่องหลังลูกตา ทำหน้าที่ให้ลูกตาคงรูปลักษณะกลมตลอดเวลา ในผู้ที่มีสายตาสั้นมาก ๆ บางครั้งอาจสังเกตเห็นว่ามีจุดดำหรือใยสีดำลอยไปมาในน้ำวุ้นตา ซึ่งเกิดจากการที่น้ำวุ้นตาเสื่อมนั่นเอง</w:t>
      </w:r>
    </w:p>
    <w:p w14:paraId="3B4E76C9" w14:textId="5E22429A" w:rsidR="0062606B" w:rsidRDefault="009F5860" w:rsidP="00693C9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D6D84" wp14:editId="715631FD">
                <wp:simplePos x="0" y="0"/>
                <wp:positionH relativeFrom="column">
                  <wp:posOffset>3248025</wp:posOffset>
                </wp:positionH>
                <wp:positionV relativeFrom="paragraph">
                  <wp:posOffset>75565</wp:posOffset>
                </wp:positionV>
                <wp:extent cx="638175" cy="3429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04F8A" w14:textId="6372393E" w:rsidR="009F17DE" w:rsidRPr="009F5860" w:rsidRDefault="009F17DE" w:rsidP="0062606B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9F5860">
                              <w:rPr>
                                <w:b/>
                                <w:bCs/>
                                <w:color w:val="595959" w:themeColor="text1" w:themeTint="A6"/>
                              </w:rPr>
                              <w:t>choroid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6D84" id="Rectangle 13" o:spid="_x0000_s1026" style="position:absolute;left:0;text-align:left;margin-left:255.75pt;margin-top:5.95pt;width:50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" fillcolor="white [3201]" stroked="f" strokeweight="1pt">
                <v:textbox>
                  <w:txbxContent>
                    <w:p w14:paraId="0D304F8A" w14:textId="6372393E" w:rsidR="009F17DE" w:rsidRPr="009F5860" w:rsidRDefault="009F17DE" w:rsidP="0062606B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</w:rPr>
                      </w:pPr>
                      <w:r w:rsidRPr="009F5860">
                        <w:rPr>
                          <w:b/>
                          <w:bCs/>
                          <w:color w:val="595959" w:themeColor="text1" w:themeTint="A6"/>
                        </w:rPr>
                        <w:t>choroid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192559" wp14:editId="12C8AC1A">
                <wp:simplePos x="0" y="0"/>
                <wp:positionH relativeFrom="column">
                  <wp:posOffset>3067049</wp:posOffset>
                </wp:positionH>
                <wp:positionV relativeFrom="paragraph">
                  <wp:posOffset>294640</wp:posOffset>
                </wp:positionV>
                <wp:extent cx="142875" cy="3143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4F7F7" id="Straight Connector 1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3.2pt" to="252.7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" strokecolor="#a5a5a5 [3206]" strokeweight="1.5pt">
                <v:stroke joinstyle="miter"/>
              </v:line>
            </w:pict>
          </mc:Fallback>
        </mc:AlternateContent>
      </w:r>
      <w:r w:rsidR="0062606B" w:rsidRPr="0062606B">
        <w:rPr>
          <w:noProof/>
        </w:rPr>
        <w:drawing>
          <wp:inline distT="0" distB="0" distL="0" distR="0" wp14:anchorId="6F29BC20" wp14:editId="39613ECD">
            <wp:extent cx="3959811" cy="17335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0525"/>
                    <a:stretch/>
                  </pic:blipFill>
                  <pic:spPr bwMode="auto">
                    <a:xfrm>
                      <a:off x="0" y="0"/>
                      <a:ext cx="4042313" cy="176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DA4F0" w14:textId="35A0E0AD" w:rsidR="009F5860" w:rsidRDefault="009F5860" w:rsidP="00693C9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ภาพแสดงโครงสร้างของดวงตา</w:t>
      </w:r>
    </w:p>
    <w:p w14:paraId="77D82782" w14:textId="532C1967" w:rsidR="009F5860" w:rsidRDefault="009F5860" w:rsidP="00693C9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19" w:history="1">
        <w:r w:rsidR="0076741F" w:rsidRPr="001E46CA">
          <w:rPr>
            <w:rStyle w:val="Hyperlink"/>
            <w:rFonts w:ascii="TH SarabunPSK" w:hAnsi="TH SarabunPSK" w:cs="TH SarabunPSK"/>
            <w:sz w:val="32"/>
            <w:szCs w:val="32"/>
          </w:rPr>
          <w:t>https://www.laservisionthai.com/health-corner/</w:t>
        </w:r>
      </w:hyperlink>
    </w:p>
    <w:p w14:paraId="702FC587" w14:textId="7C4D882C" w:rsidR="00D954E7" w:rsidRDefault="0076741F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2) ความแจ่มชัดในการมองเห็น (</w:t>
      </w:r>
      <w:r>
        <w:rPr>
          <w:rFonts w:ascii="TH SarabunPSK" w:hAnsi="TH SarabunPSK" w:cs="TH SarabunPSK"/>
          <w:sz w:val="32"/>
          <w:szCs w:val="32"/>
        </w:rPr>
        <w:t>Visual acuity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คือ </w:t>
      </w:r>
      <w:r w:rsidR="00D778FC">
        <w:rPr>
          <w:rFonts w:ascii="TH SarabunPSK" w:hAnsi="TH SarabunPSK" w:cs="TH SarabunPSK" w:hint="cs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D778FC">
        <w:rPr>
          <w:rFonts w:ascii="TH SarabunPSK" w:hAnsi="TH SarabunPSK" w:cs="TH SarabunPSK" w:hint="cs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แยกแยะรายละเอียดปลีกย่อยได้ ความสามารถนี้วัดได้หลายวิธี เช่น การทดสอบสายตาจากการอ่านตัวเลข เป็นต้น สายตาของบุคคลมีตั้งแต่เลวไปจนถึงดีมาก ทั้งนี้ขึ้นอยู่กับ</w:t>
      </w:r>
      <w:r w:rsidRPr="0076741F">
        <w:rPr>
          <w:rFonts w:ascii="TH SarabunPSK" w:hAnsi="TH SarabunPSK" w:cs="TH SarabunPSK"/>
          <w:sz w:val="32"/>
          <w:szCs w:val="32"/>
          <w:cs/>
        </w:rPr>
        <w:t>โคน (</w:t>
      </w:r>
      <w:r w:rsidRPr="0076741F">
        <w:rPr>
          <w:rFonts w:ascii="TH SarabunPSK" w:hAnsi="TH SarabunPSK" w:cs="TH SarabunPSK"/>
          <w:sz w:val="32"/>
          <w:szCs w:val="32"/>
        </w:rPr>
        <w:t>cone)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76741F">
        <w:rPr>
          <w:rFonts w:ascii="TH SarabunPSK" w:hAnsi="TH SarabunPSK" w:cs="TH SarabunPSK"/>
          <w:sz w:val="32"/>
          <w:szCs w:val="32"/>
          <w:cs/>
        </w:rPr>
        <w:t>เรติน่า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ถ้าบริเวณ</w:t>
      </w:r>
      <w:r w:rsidR="00D778FC">
        <w:rPr>
          <w:rFonts w:ascii="TH SarabunPSK" w:hAnsi="TH SarabunPSK" w:cs="TH SarabunPSK" w:hint="cs"/>
          <w:sz w:val="32"/>
          <w:szCs w:val="32"/>
          <w:cs/>
        </w:rPr>
        <w:t>โพเวียถูกกระตุ้นบุคคลจะมองเห็นแจ่มชัดเพราะบริเวณนี้โคนมีลักษณะเบาบาง ๆ และรวมตัวกันเป็นกลุ่ม เมื่อสิ่งเร้าปรากฏในแสงสว่างจากดวงอาทิตย์หรือดวงไฟความแจ่มชัดจะมีมาก จากสภาพทางชีววิทยาถ้ามีแวงมากเพียงพอเซลล์จะถูกกระตุ้นและถ้าโฟเวียดีก็จะเกิดความแจ่มชัดในการมองเห็นมากที่สุด</w:t>
      </w:r>
      <w:r w:rsidR="00D954E7">
        <w:rPr>
          <w:rFonts w:ascii="TH SarabunPSK" w:hAnsi="TH SarabunPSK" w:cs="TH SarabunPSK" w:hint="cs"/>
          <w:sz w:val="32"/>
          <w:szCs w:val="32"/>
          <w:cs/>
        </w:rPr>
        <w:t xml:space="preserve"> การเคลื่อนไหวของลูกตาเพื่อปรับให้โฟเวียเข้าหาแสงเมื่อจ้องดูวัตถุ ตาจะเกิดความเคลื่อนไหวเล็กน้อยแต่รวดเร็ว การเคลื่อนไหวที่กระตุ้นเซลประสาทหลายชนิดในเรตนาทำให้เกิดการมองเห็นแจ่มชัดขึ้นโดยเฉพาะอย่างยิ่งเมื่อมองวัตถุเล็ก ๆ </w:t>
      </w:r>
    </w:p>
    <w:p w14:paraId="5038F8EC" w14:textId="4B244B65" w:rsidR="00240660" w:rsidRDefault="00D954E7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A6CCD" w:rsidRPr="005A6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 </w:t>
      </w:r>
      <w:r w:rsidRPr="005A6CCD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การวัดความแจ่มชัด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ได้มีการพัฒนาเครื่องมือตรวจสอบการมองเห็นของมนุษย์เพื่อแก</w:t>
      </w:r>
      <w:r w:rsidR="00240660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ปัญหาในการมองเห็น ที่รู้จักกันคือ </w:t>
      </w:r>
    </w:p>
    <w:p w14:paraId="456E08BA" w14:textId="5710D378" w:rsidR="00D954E7" w:rsidRDefault="00240660" w:rsidP="00983ED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D954E7" w:rsidRPr="00D954E7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="00D954E7">
        <w:rPr>
          <w:rFonts w:ascii="TH SarabunPSK" w:hAnsi="TH SarabunPSK" w:cs="TH SarabunPSK" w:hint="cs"/>
          <w:sz w:val="32"/>
          <w:szCs w:val="32"/>
          <w:cs/>
        </w:rPr>
        <w:t xml:space="preserve">วัดความแจ่มชัด แบบ 20/20 คือ คนจะยืนห่างจากแผ่นตัวอักษร 20 ฟุต ถ้าคนตาปกติจะมองเห็นภาพอย่างชัดเจน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ถ้านาย ก. </w:t>
      </w:r>
      <w:r w:rsidR="00D954E7">
        <w:rPr>
          <w:rFonts w:ascii="TH SarabunPSK" w:hAnsi="TH SarabunPSK" w:cs="TH SarabunPSK" w:hint="cs"/>
          <w:sz w:val="32"/>
          <w:szCs w:val="32"/>
          <w:cs/>
        </w:rPr>
        <w:t>มองเห็นภาพในระยะ 20 ฟุต ได้ไม่ชัดเจนแต่จะเห็นภาพชัดเจน</w:t>
      </w:r>
      <w:r>
        <w:rPr>
          <w:rFonts w:ascii="TH SarabunPSK" w:hAnsi="TH SarabunPSK" w:cs="TH SarabunPSK" w:hint="cs"/>
          <w:sz w:val="32"/>
          <w:szCs w:val="32"/>
          <w:cs/>
        </w:rPr>
        <w:t>เหมือนคนปกติ</w:t>
      </w:r>
      <w:r w:rsidR="00D954E7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ยืนห่าง 60 ฟุต แสดงว่านาย ก. มีสายตา 20/60 ในทำนองเดียวกัน  </w:t>
      </w:r>
      <w:r w:rsidR="005A6CC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ถ้านาย ข. มีสายตา 20/10 คือจะเห็นภาพของ 20 ฟุตอย่างชัดเจนเท่าคนปกติเมื่อยืนอยู่ห่าง 10 ฟุต ดังนั้น นาย ข. ที่</w:t>
      </w:r>
      <w:r w:rsidRPr="00240660">
        <w:rPr>
          <w:rFonts w:ascii="TH SarabunPSK" w:hAnsi="TH SarabunPSK" w:cs="TH SarabunPSK"/>
          <w:sz w:val="32"/>
          <w:szCs w:val="32"/>
          <w:cs/>
        </w:rPr>
        <w:t>มีสายตา 20/10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จึงต้องปรับสายตาด้วยเลนส์เพราะตาของเขาเห็นชัดเจนเกินไปและอาจก่อให้เกิดความลำบากในการทรงตัว</w:t>
      </w:r>
    </w:p>
    <w:p w14:paraId="25DEB171" w14:textId="2F0D54C6" w:rsidR="00240660" w:rsidRDefault="00240660" w:rsidP="00983ED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>
        <w:rPr>
          <w:rFonts w:ascii="TH SarabunPSK" w:hAnsi="TH SarabunPSK" w:cs="TH SarabunPSK"/>
          <w:sz w:val="32"/>
          <w:szCs w:val="32"/>
        </w:rPr>
        <w:t xml:space="preserve">Ortho-Rater test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เป็นการทดลองเพื่อ</w:t>
      </w:r>
      <w:r w:rsidR="00096787">
        <w:rPr>
          <w:rFonts w:ascii="TH SarabunPSK" w:hAnsi="TH SarabunPSK" w:cs="TH SarabunPSK" w:hint="cs"/>
          <w:sz w:val="32"/>
          <w:szCs w:val="32"/>
          <w:cs/>
        </w:rPr>
        <w:t>ใช้วัดความแจ่มชัด มีลักษณะเป็นแผนภาพที่ทำให้ตัวเลขหรือแบบแผนเล็กลง ในการทดสอบแบบนี้กระดาน</w:t>
      </w:r>
      <w:r w:rsidR="005A6CCD">
        <w:rPr>
          <w:rFonts w:ascii="TH SarabunPSK" w:hAnsi="TH SarabunPSK" w:cs="TH SarabunPSK" w:hint="cs"/>
          <w:sz w:val="32"/>
          <w:szCs w:val="32"/>
          <w:cs/>
        </w:rPr>
        <w:t>ที่ตรวจสอบเป็นสี่เหลี่ยมเล็ก ๆ ในขณะที่แบบแผนเล็กลงก็ยากที่จะมองเห็น เมื่อทำผิดสองครั้งก็ยุติการทดสอบและให้คะแนนการมองเห็น</w:t>
      </w:r>
    </w:p>
    <w:p w14:paraId="2D79F83D" w14:textId="4A6D48B8" w:rsidR="005A6CCD" w:rsidRDefault="005A6CCD" w:rsidP="00983ED8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>
        <w:rPr>
          <w:rFonts w:ascii="TH SarabunPSK" w:hAnsi="TH SarabunPSK" w:cs="TH SarabunPSK"/>
          <w:sz w:val="32"/>
          <w:szCs w:val="32"/>
        </w:rPr>
        <w:t>Sight Screener test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เป็นการทดสอบการประสานงานกันของกล้ามเนื้อตา การรับรู้ความลึกและการประสานงานกันของตาซ้ายขวา</w:t>
      </w:r>
    </w:p>
    <w:p w14:paraId="5D8B8B51" w14:textId="784E28B3" w:rsidR="005A6CCD" w:rsidRDefault="005A6CCD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A6CCD">
        <w:rPr>
          <w:rFonts w:ascii="TH SarabunPSK" w:hAnsi="TH SarabunPSK" w:cs="TH SarabunPSK" w:hint="cs"/>
          <w:b/>
          <w:bCs/>
          <w:sz w:val="32"/>
          <w:szCs w:val="32"/>
          <w:cs/>
        </w:rPr>
        <w:t>ข. ความผิดพลาดในการมองเห็น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มีความผิดปกติหลายชนิดในการมองเห็น เช่น สายตาสั้น สายตายาว</w:t>
      </w:r>
      <w:r w:rsidR="002C36D9">
        <w:rPr>
          <w:rFonts w:ascii="TH SarabunPSK" w:hAnsi="TH SarabunPSK" w:cs="TH SarabunPSK" w:hint="cs"/>
          <w:sz w:val="32"/>
          <w:szCs w:val="32"/>
          <w:cs/>
        </w:rPr>
        <w:t xml:space="preserve"> เป็นต้น ซึ่งรายละเอียดของ</w:t>
      </w:r>
      <w:r w:rsidR="002C36D9" w:rsidRPr="002C36D9">
        <w:rPr>
          <w:rFonts w:ascii="TH SarabunPSK" w:hAnsi="TH SarabunPSK" w:cs="TH SarabunPSK"/>
          <w:sz w:val="32"/>
          <w:szCs w:val="32"/>
          <w:cs/>
        </w:rPr>
        <w:t>ความผิดปกติ</w:t>
      </w:r>
      <w:r w:rsidR="002C36D9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14:paraId="697C5FDF" w14:textId="3A620E19" w:rsidR="002C36D9" w:rsidRDefault="002C36D9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สายตาสั้น (</w:t>
      </w:r>
      <w:r>
        <w:rPr>
          <w:rFonts w:ascii="TH SarabunPSK" w:hAnsi="TH SarabunPSK" w:cs="TH SarabunPSK"/>
          <w:sz w:val="32"/>
          <w:szCs w:val="32"/>
        </w:rPr>
        <w:t>myopia</w:t>
      </w:r>
      <w:r>
        <w:rPr>
          <w:rFonts w:ascii="TH SarabunPSK" w:hAnsi="TH SarabunPSK" w:cs="TH SarabunPSK" w:hint="cs"/>
          <w:sz w:val="32"/>
          <w:szCs w:val="32"/>
          <w:cs/>
        </w:rPr>
        <w:t>) ลูกตาที่ยาวผิดปกติทำให้แสงไปตกก่อนถึงเรติน่า ฉะนั้น ร๊อดและโคนจะไม่ถูกกระตุ้นอย่างเพียงพอ คนสายตาสั้นจะไม่ค่อยมีปัญหาในการมองวัตถุใกล้ ๆ เพราะแสงจะอยู่ในมุมที่สามารถผ่านเลนส์เข้าสู่เรติน่าได้</w:t>
      </w:r>
    </w:p>
    <w:p w14:paraId="4EE8CD0E" w14:textId="3ECEB1C5" w:rsidR="002C36D9" w:rsidRDefault="002C36D9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สายตายาว </w:t>
      </w:r>
      <w:r>
        <w:rPr>
          <w:rFonts w:ascii="TH SarabunPSK" w:hAnsi="TH SarabunPSK" w:cs="TH SarabunPSK"/>
          <w:sz w:val="32"/>
          <w:szCs w:val="32"/>
        </w:rPr>
        <w:t>(hyperopia)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แก้วตาจะสั้นกว่าปกติ ฉะนั้นแสงจึงไปตกหลังเรติน่ามุมแสงจะสะท้อนเข้าสู่เรติน่าเมื่อมองวัตถุที่อยู่ไกล ๆ วัยกลางคน</w:t>
      </w:r>
      <w:r w:rsidR="00C253CA">
        <w:rPr>
          <w:rFonts w:ascii="TH SarabunPSK" w:hAnsi="TH SarabunPSK" w:cs="TH SarabunPSK" w:hint="cs"/>
          <w:sz w:val="32"/>
          <w:szCs w:val="32"/>
          <w:cs/>
        </w:rPr>
        <w:t xml:space="preserve">อายุ 40 ปีขึ้นไป </w:t>
      </w:r>
      <w:r>
        <w:rPr>
          <w:rFonts w:ascii="TH SarabunPSK" w:hAnsi="TH SarabunPSK" w:cs="TH SarabunPSK" w:hint="cs"/>
          <w:sz w:val="32"/>
          <w:szCs w:val="32"/>
          <w:cs/>
        </w:rPr>
        <w:t>มักมีอาการสายตายาวเพราะเพราะเลนส์แข็งตัวมากขึ้นขาดการยืดหยุ่นไม่สามารถบีบตัวเพื่อให้ปรับภาพได้ หรือเรียกอีกอย่างว่าสายตาคนแก่ (</w:t>
      </w:r>
      <w:r w:rsidR="00C253CA">
        <w:rPr>
          <w:rFonts w:ascii="TH SarabunPSK" w:hAnsi="TH SarabunPSK" w:cs="TH SarabunPSK"/>
          <w:sz w:val="32"/>
          <w:szCs w:val="32"/>
        </w:rPr>
        <w:t>presbyopia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253CA">
        <w:rPr>
          <w:rFonts w:ascii="TH SarabunPSK" w:hAnsi="TH SarabunPSK" w:cs="TH SarabunPSK"/>
          <w:sz w:val="32"/>
          <w:szCs w:val="32"/>
        </w:rPr>
        <w:t xml:space="preserve"> </w:t>
      </w:r>
    </w:p>
    <w:p w14:paraId="576C28B4" w14:textId="38D9BA38" w:rsidR="002C36D9" w:rsidRDefault="002C36D9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สายตาเอียง </w:t>
      </w:r>
      <w:r>
        <w:rPr>
          <w:rFonts w:ascii="TH SarabunPSK" w:hAnsi="TH SarabunPSK" w:cs="TH SarabunPSK"/>
          <w:sz w:val="32"/>
          <w:szCs w:val="32"/>
        </w:rPr>
        <w:t>(astigmatism)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3CA">
        <w:rPr>
          <w:rFonts w:ascii="TH SarabunPSK" w:hAnsi="TH SarabunPSK" w:cs="TH SarabunPSK" w:hint="cs"/>
          <w:sz w:val="32"/>
          <w:szCs w:val="32"/>
          <w:cs/>
        </w:rPr>
        <w:t>เป็นความผิดปกติที่เป็นกันมาก เป็นคุณลักษณะที่ติดตัวมาแต่กำเนิด คือ คอร์เนียมีลักษณะโค้งที่ผิดออกไป ในสายตาปกติ</w:t>
      </w:r>
      <w:r w:rsidR="00C253CA" w:rsidRPr="00C253CA">
        <w:rPr>
          <w:rFonts w:ascii="TH SarabunPSK" w:hAnsi="TH SarabunPSK" w:cs="TH SarabunPSK"/>
          <w:sz w:val="32"/>
          <w:szCs w:val="32"/>
          <w:cs/>
        </w:rPr>
        <w:t>คอร์เนีย</w:t>
      </w:r>
      <w:r w:rsidR="00C253CA">
        <w:rPr>
          <w:rFonts w:ascii="TH SarabunPSK" w:hAnsi="TH SarabunPSK" w:cs="TH SarabunPSK" w:hint="cs"/>
          <w:sz w:val="32"/>
          <w:szCs w:val="32"/>
          <w:cs/>
        </w:rPr>
        <w:t>และเลนส์จะต้องเป็นวงกลม</w:t>
      </w:r>
      <w:r w:rsidR="00C253CA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เพื่อที่แสงจะได้โพกัสผ่านจุดของเลนส์ แต่ในสายตาเอียง ความโค้งของ</w:t>
      </w:r>
      <w:r w:rsidR="00C253CA" w:rsidRPr="00C253CA">
        <w:rPr>
          <w:rFonts w:ascii="TH SarabunPSK" w:hAnsi="TH SarabunPSK" w:cs="TH SarabunPSK"/>
          <w:sz w:val="32"/>
          <w:szCs w:val="32"/>
          <w:cs/>
        </w:rPr>
        <w:t>คอร์เนีย</w:t>
      </w:r>
      <w:r w:rsidR="00C253CA">
        <w:rPr>
          <w:rFonts w:ascii="TH SarabunPSK" w:hAnsi="TH SarabunPSK" w:cs="TH SarabunPSK" w:hint="cs"/>
          <w:sz w:val="32"/>
          <w:szCs w:val="32"/>
          <w:cs/>
        </w:rPr>
        <w:t>ทางตั้งฉาก</w:t>
      </w:r>
      <w:r w:rsidR="002A32A6">
        <w:rPr>
          <w:rFonts w:ascii="TH SarabunPSK" w:hAnsi="TH SarabunPSK" w:cs="TH SarabunPSK" w:hint="cs"/>
          <w:sz w:val="32"/>
          <w:szCs w:val="32"/>
          <w:cs/>
        </w:rPr>
        <w:t>หรือแนวนอนจะมาสอดคล้องกับความโค้งของเลนส์ สายตาเอียงจะเบียงเบนในทางตั้ง</w:t>
      </w:r>
      <w:r w:rsidR="002A32A6" w:rsidRPr="002A32A6">
        <w:rPr>
          <w:rFonts w:ascii="TH SarabunPSK" w:hAnsi="TH SarabunPSK" w:cs="TH SarabunPSK"/>
          <w:sz w:val="32"/>
          <w:szCs w:val="32"/>
          <w:cs/>
        </w:rPr>
        <w:t>ฉากหรือแนวนอน</w:t>
      </w:r>
    </w:p>
    <w:p w14:paraId="1673467F" w14:textId="12FE4D48" w:rsidR="002C36D9" w:rsidRDefault="002C36D9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(4)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ตามองเห็นภาพซ้อน </w:t>
      </w:r>
      <w:r>
        <w:rPr>
          <w:rFonts w:ascii="TH SarabunPSK" w:hAnsi="TH SarabunPSK" w:cs="TH SarabunPSK"/>
          <w:sz w:val="32"/>
          <w:szCs w:val="32"/>
        </w:rPr>
        <w:t>(diplopia)</w:t>
      </w:r>
      <w:r w:rsidR="002A32A6">
        <w:rPr>
          <w:rFonts w:ascii="TH SarabunPSK" w:hAnsi="TH SarabunPSK" w:cs="TH SarabunPSK" w:hint="cs"/>
          <w:sz w:val="32"/>
          <w:szCs w:val="32"/>
          <w:cs/>
        </w:rPr>
        <w:t xml:space="preserve"> เกิดขึ้นเพราะการทำงานของกล้ามเนื้อตาไม่เท่ากันผลก็คือแสงที่มาจากสิ่งเร้า</w:t>
      </w:r>
      <w:r w:rsidR="00E87964">
        <w:rPr>
          <w:rFonts w:ascii="TH SarabunPSK" w:hAnsi="TH SarabunPSK" w:cs="TH SarabunPSK" w:hint="cs"/>
          <w:sz w:val="32"/>
          <w:szCs w:val="32"/>
          <w:cs/>
        </w:rPr>
        <w:t>จะก่อให้เกิดภาพซ้อนบนเรติน่าและสมองจะรับกระแสประสาทสองชนิดจากตาแต่ละข้าง จึงเกิดประสบการณ์ทางประสาทสัมผัสที่ไม่ตรงกัน ซึ่งในสายตาปกติประสบการณ์จะตรงกัน กล้ามเนื้อตาที่อ่อนแอที่ก่อให้เกิดภาพซ้อนนั้นอาจเกิดได้จากการเป็นโรคหรือการบาดเจ็บ ได้รับแอลกอฮอล์ หรือยาบางชนิด บางครั้งด้วยเหตุผลที่ไม่แจ่มชัดอาการภาพซ้อนจะหายไปคล้ายตาปกติ แต่เมื่อเกิดกรณีนี้ขึ้นกลไกต่าง ๆ จะถูกทำลายอย่างถาวร เพราะเมื่อไม่ได้รับภาพส่วนที่รับประสาทส่วนนั้นก็จะไม่ทำงานทำให้เกิดตาบอดได้</w:t>
      </w:r>
    </w:p>
    <w:p w14:paraId="40E77549" w14:textId="56467F75" w:rsidR="00E87964" w:rsidRDefault="00E87964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การมองเห็นสี (</w:t>
      </w:r>
      <w:r>
        <w:rPr>
          <w:rFonts w:ascii="TH SarabunPSK" w:hAnsi="TH SarabunPSK" w:cs="TH SarabunPSK"/>
          <w:sz w:val="32"/>
          <w:szCs w:val="32"/>
        </w:rPr>
        <w:t xml:space="preserve">Color vision) </w:t>
      </w:r>
      <w:r w:rsidR="00797599">
        <w:rPr>
          <w:rFonts w:ascii="TH SarabunPSK" w:hAnsi="TH SarabunPSK" w:cs="TH SarabunPSK" w:hint="cs"/>
          <w:sz w:val="32"/>
          <w:szCs w:val="32"/>
          <w:cs/>
        </w:rPr>
        <w:t>มนุษย์เราสามารถมองเห็นคลื่นแม่เหล็กไฟฟ้าบางชนิดเท่านั้น เช่น ไม่สามารถมองเห็นสีอุลตราไวโอเลท รังสีเอกเรย์ คลื่นวิทยุและโทรทัศน์ เป็นต้น และมีขอบเขตจำกัดในการมองเห็นสี เช่น สีที่เกิดจากแสงอาทิตย์ผ่านลงไปในปริซึม ขบวนการนี้จะแปรเปลี่ยนแสงเป็นสี 4 ชนิด คือ แดง เหลือง เขียวและน้ำเงิน สีเหล่านี้สามารถวัดได้โดยวิธีทางวิทยาศาสตร์ด้วยการวัดความยาวของคลื่นและความสามารถในการกลืนแสงซึ่งเป็นปรากฏการณ์ธรรมชาติที่ได้ศึกษากันมาก ในการศึกษาสีทางจิตวิทยาจำเป็นต้องมีพื้นฐานจากนักศิลปะและนักฟิสิกส์ คุณภาพของสีขึ้นอยู่กับความยาวและความเข้มข้นของคลื่นแสงจากสิ่งเร้าภายใต้สถานการณ์เช่นเดียวกับสี ชื่อของสีนั้นเป็นสิ่งที่ตั้งขึ้นมาและ</w:t>
      </w:r>
      <w:r w:rsidR="00C91D6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7599">
        <w:rPr>
          <w:rFonts w:ascii="TH SarabunPSK" w:hAnsi="TH SarabunPSK" w:cs="TH SarabunPSK" w:hint="cs"/>
          <w:sz w:val="32"/>
          <w:szCs w:val="32"/>
          <w:cs/>
        </w:rPr>
        <w:t>ไม่เกี่ยวข้องกับสภาพที่แท้จริงของมัน เช่นสีเดียวกันอาจเรียกได้หลายอย่างเช่นสีเปลือก</w:t>
      </w:r>
      <w:r w:rsidR="00C91D6C">
        <w:rPr>
          <w:rFonts w:ascii="TH SarabunPSK" w:hAnsi="TH SarabunPSK" w:cs="TH SarabunPSK" w:hint="cs"/>
          <w:sz w:val="32"/>
          <w:szCs w:val="32"/>
          <w:cs/>
        </w:rPr>
        <w:t>ไข่ สีขาวเข้ม หรืออื่น ๆ เป็นต้น</w:t>
      </w:r>
    </w:p>
    <w:p w14:paraId="69949CB8" w14:textId="77F59BAD" w:rsidR="00C91D6C" w:rsidRDefault="00C91D6C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ภาพหลังการเร้า (</w:t>
      </w:r>
      <w:r>
        <w:rPr>
          <w:rFonts w:ascii="TH SarabunPSK" w:hAnsi="TH SarabunPSK" w:cs="TH SarabunPSK"/>
          <w:sz w:val="32"/>
          <w:szCs w:val="32"/>
        </w:rPr>
        <w:t>afterimages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ถ้าเรา</w:t>
      </w:r>
      <w:r w:rsidR="00735A68">
        <w:rPr>
          <w:rFonts w:ascii="TH SarabunPSK" w:hAnsi="TH SarabunPSK" w:cs="TH SarabunPSK" w:hint="cs"/>
          <w:sz w:val="32"/>
          <w:szCs w:val="32"/>
          <w:cs/>
        </w:rPr>
        <w:t>มองไปที่วงกลมสีแดงและเปลี่ยนไปมองที่แผ่นสีเทา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จะพบว่ามีวงกลมสีเขียวบนพื้นวงกลมสีเทา ปรากฏการณ์นี้เรียกว่า</w:t>
      </w:r>
      <w:bookmarkStart w:id="41" w:name="_Hlk55899746"/>
      <w:r w:rsidR="00E21897">
        <w:rPr>
          <w:rFonts w:ascii="TH SarabunPSK" w:hAnsi="TH SarabunPSK" w:cs="TH SarabunPSK" w:hint="cs"/>
          <w:sz w:val="32"/>
          <w:szCs w:val="32"/>
          <w:cs/>
        </w:rPr>
        <w:t xml:space="preserve">ภาพหลังการเร้าเชิงลบ </w:t>
      </w:r>
      <w:bookmarkEnd w:id="41"/>
      <w:r w:rsidR="00E21897">
        <w:rPr>
          <w:rFonts w:ascii="TH SarabunPSK" w:hAnsi="TH SarabunPSK" w:cs="TH SarabunPSK" w:hint="cs"/>
          <w:sz w:val="32"/>
          <w:szCs w:val="32"/>
          <w:cs/>
        </w:rPr>
        <w:t>(</w:t>
      </w:r>
      <w:r w:rsidR="00E21897">
        <w:rPr>
          <w:rFonts w:ascii="TH SarabunPSK" w:hAnsi="TH SarabunPSK" w:cs="TH SarabunPSK"/>
          <w:sz w:val="32"/>
          <w:szCs w:val="32"/>
        </w:rPr>
        <w:t xml:space="preserve">negative </w:t>
      </w:r>
      <w:r w:rsidR="00E21897" w:rsidRPr="00E21897">
        <w:rPr>
          <w:rFonts w:ascii="TH SarabunPSK" w:hAnsi="TH SarabunPSK" w:cs="TH SarabunPSK"/>
          <w:sz w:val="32"/>
          <w:szCs w:val="32"/>
        </w:rPr>
        <w:t>afterimage</w:t>
      </w:r>
      <w:r w:rsidR="00E21897">
        <w:rPr>
          <w:rFonts w:ascii="TH SarabunPSK" w:hAnsi="TH SarabunPSK" w:cs="TH SarabunPSK" w:hint="cs"/>
          <w:sz w:val="32"/>
          <w:szCs w:val="32"/>
          <w:cs/>
        </w:rPr>
        <w:t>)</w:t>
      </w:r>
      <w:r w:rsidR="00E21897">
        <w:rPr>
          <w:rFonts w:ascii="TH SarabunPSK" w:hAnsi="TH SarabunPSK" w:cs="TH SarabunPSK"/>
          <w:sz w:val="32"/>
          <w:szCs w:val="32"/>
        </w:rPr>
        <w:t xml:space="preserve"> </w:t>
      </w:r>
      <w:r w:rsidR="00E21897">
        <w:rPr>
          <w:rFonts w:ascii="TH SarabunPSK" w:hAnsi="TH SarabunPSK" w:cs="TH SarabunPSK" w:hint="cs"/>
          <w:sz w:val="32"/>
          <w:szCs w:val="32"/>
          <w:cs/>
        </w:rPr>
        <w:t>เพราะสีเขียวเป็นสีที่สอดคล้องกับสีแดงและ</w:t>
      </w:r>
      <w:r w:rsidR="00E21897" w:rsidRPr="00E21897">
        <w:rPr>
          <w:rFonts w:ascii="TH SarabunPSK" w:hAnsi="TH SarabunPSK" w:cs="TH SarabunPSK"/>
          <w:sz w:val="32"/>
          <w:szCs w:val="32"/>
          <w:cs/>
        </w:rPr>
        <w:t>ภาพหลังการเร้าเชิงลบ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นี้ จะปรากฏอยู่ประมาณ 30 วินาที แต่</w:t>
      </w:r>
      <w:r w:rsidR="00E21897" w:rsidRPr="00E21897">
        <w:rPr>
          <w:rFonts w:ascii="TH SarabunPSK" w:hAnsi="TH SarabunPSK" w:cs="TH SarabunPSK"/>
          <w:sz w:val="32"/>
          <w:szCs w:val="32"/>
          <w:cs/>
        </w:rPr>
        <w:t>ภาพหลังการเร้า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มิได้เป็น</w:t>
      </w:r>
      <w:r w:rsidR="00E21897" w:rsidRPr="00E21897">
        <w:rPr>
          <w:rFonts w:ascii="TH SarabunPSK" w:hAnsi="TH SarabunPSK" w:cs="TH SarabunPSK"/>
          <w:sz w:val="32"/>
          <w:szCs w:val="32"/>
          <w:cs/>
        </w:rPr>
        <w:t>เชิงลบ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ทั้งหมด เราอาจจะเห็น</w:t>
      </w:r>
      <w:r w:rsidR="00E21897" w:rsidRPr="00E21897">
        <w:rPr>
          <w:rFonts w:ascii="TH SarabunPSK" w:hAnsi="TH SarabunPSK" w:cs="TH SarabunPSK"/>
          <w:sz w:val="32"/>
          <w:szCs w:val="32"/>
          <w:cs/>
        </w:rPr>
        <w:t>ภาพหลังการเร้าเชิง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บวก (</w:t>
      </w:r>
      <w:r w:rsidR="00E21897">
        <w:rPr>
          <w:rFonts w:ascii="TH SarabunPSK" w:hAnsi="TH SarabunPSK" w:cs="TH SarabunPSK"/>
          <w:sz w:val="32"/>
          <w:szCs w:val="32"/>
        </w:rPr>
        <w:t>posi</w:t>
      </w:r>
      <w:r w:rsidR="00E21897" w:rsidRPr="00E21897">
        <w:rPr>
          <w:rFonts w:ascii="TH SarabunPSK" w:hAnsi="TH SarabunPSK" w:cs="TH SarabunPSK"/>
          <w:sz w:val="32"/>
          <w:szCs w:val="32"/>
        </w:rPr>
        <w:t>tive afterimage)</w:t>
      </w:r>
      <w:r w:rsidR="00E21897">
        <w:rPr>
          <w:rFonts w:ascii="TH SarabunPSK" w:hAnsi="TH SarabunPSK" w:cs="TH SarabunPSK"/>
          <w:sz w:val="32"/>
          <w:szCs w:val="32"/>
        </w:rPr>
        <w:t xml:space="preserve"> </w:t>
      </w:r>
      <w:r w:rsidR="00E21897">
        <w:rPr>
          <w:rFonts w:ascii="TH SarabunPSK" w:hAnsi="TH SarabunPSK" w:cs="TH SarabunPSK" w:hint="cs"/>
          <w:sz w:val="32"/>
          <w:szCs w:val="32"/>
          <w:cs/>
        </w:rPr>
        <w:t xml:space="preserve">ก็ได้ เป็นภาพที่มีสีเดียวกับต้นตอ ภาพหลังการเร้าเชิงบวกเกิดขึ้นได้เมื่อสิ่งเร้าปรากฏในเวลาสั้น ๆ และเข้มข้น </w:t>
      </w:r>
      <w:r w:rsidR="00E21897" w:rsidRPr="00E21897">
        <w:rPr>
          <w:rFonts w:ascii="TH SarabunPSK" w:hAnsi="TH SarabunPSK" w:cs="TH SarabunPSK"/>
          <w:sz w:val="32"/>
          <w:szCs w:val="32"/>
          <w:cs/>
        </w:rPr>
        <w:t>ภาพหลังการเร้ามิได้เป็นเชิงลบ</w:t>
      </w:r>
      <w:r w:rsidR="00E21897">
        <w:rPr>
          <w:rFonts w:ascii="TH SarabunPSK" w:hAnsi="TH SarabunPSK" w:cs="TH SarabunPSK" w:hint="cs"/>
          <w:sz w:val="32"/>
          <w:szCs w:val="32"/>
          <w:cs/>
        </w:rPr>
        <w:t>จะมีอิทธิพลต่อการรับรู้สีอื่น ๆ ฉะนั้นจึงเป็นตัวก่อให้เกิดปรากฏการณ์ของการสะท้อนสีตรงข้าม (</w:t>
      </w:r>
      <w:r w:rsidR="00E21897">
        <w:rPr>
          <w:rFonts w:ascii="TH SarabunPSK" w:hAnsi="TH SarabunPSK" w:cs="TH SarabunPSK"/>
          <w:sz w:val="32"/>
          <w:szCs w:val="32"/>
        </w:rPr>
        <w:t>successive contra</w:t>
      </w:r>
      <w:r w:rsidR="003F41BD">
        <w:rPr>
          <w:rFonts w:ascii="TH SarabunPSK" w:hAnsi="TH SarabunPSK" w:cs="TH SarabunPSK"/>
          <w:sz w:val="32"/>
          <w:szCs w:val="32"/>
        </w:rPr>
        <w:t>st</w:t>
      </w:r>
      <w:r w:rsidR="00E21897">
        <w:rPr>
          <w:rFonts w:ascii="TH SarabunPSK" w:hAnsi="TH SarabunPSK" w:cs="TH SarabunPSK" w:hint="cs"/>
          <w:sz w:val="32"/>
          <w:szCs w:val="32"/>
          <w:cs/>
        </w:rPr>
        <w:t>)</w:t>
      </w:r>
      <w:r w:rsidR="003F41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60B2">
        <w:rPr>
          <w:rFonts w:ascii="TH SarabunPSK" w:hAnsi="TH SarabunPSK" w:cs="TH SarabunPSK" w:hint="cs"/>
          <w:sz w:val="32"/>
          <w:szCs w:val="32"/>
          <w:cs/>
        </w:rPr>
        <w:t>ถ้าเราอยู่ในห้องที่มีสีแดงและเข้าห้องสลัว ๆ จะปรากฏว่าห้องนั้นจะรู้สึกเป็นสีเขียว ซึ่งปรากฏการณ์นี้คือการผสมกลมกลืนกัน (</w:t>
      </w:r>
      <w:r w:rsidR="006160B2" w:rsidRPr="006160B2">
        <w:rPr>
          <w:rFonts w:ascii="TH SarabunPSK" w:hAnsi="TH SarabunPSK" w:cs="TH SarabunPSK"/>
          <w:sz w:val="32"/>
          <w:szCs w:val="32"/>
        </w:rPr>
        <w:t>s</w:t>
      </w:r>
      <w:r w:rsidR="006160B2">
        <w:rPr>
          <w:rFonts w:ascii="TH SarabunPSK" w:hAnsi="TH SarabunPSK" w:cs="TH SarabunPSK"/>
          <w:sz w:val="32"/>
          <w:szCs w:val="32"/>
        </w:rPr>
        <w:t>imultaneous</w:t>
      </w:r>
      <w:r w:rsidR="006160B2" w:rsidRPr="006160B2">
        <w:rPr>
          <w:rFonts w:ascii="TH SarabunPSK" w:hAnsi="TH SarabunPSK" w:cs="TH SarabunPSK"/>
          <w:sz w:val="32"/>
          <w:szCs w:val="32"/>
        </w:rPr>
        <w:t xml:space="preserve"> contrast</w:t>
      </w:r>
      <w:r w:rsidR="006160B2">
        <w:rPr>
          <w:rFonts w:ascii="TH SarabunPSK" w:hAnsi="TH SarabunPSK" w:cs="TH SarabunPSK" w:hint="cs"/>
          <w:sz w:val="32"/>
          <w:szCs w:val="32"/>
          <w:cs/>
        </w:rPr>
        <w:t>)</w:t>
      </w:r>
      <w:r w:rsidR="003F41BD">
        <w:rPr>
          <w:rFonts w:ascii="TH SarabunPSK" w:hAnsi="TH SarabunPSK" w:cs="TH SarabunPSK"/>
          <w:sz w:val="32"/>
          <w:szCs w:val="32"/>
        </w:rPr>
        <w:t xml:space="preserve"> </w:t>
      </w:r>
      <w:r w:rsidR="003F41BD">
        <w:rPr>
          <w:rFonts w:ascii="TH SarabunPSK" w:hAnsi="TH SarabunPSK" w:cs="TH SarabunPSK" w:hint="cs"/>
          <w:sz w:val="32"/>
          <w:szCs w:val="32"/>
          <w:cs/>
        </w:rPr>
        <w:t>เช่น สีน้ำเงินอยู่บนสีเหลือง จะก่อให้เกิดสีน้ำเงินมากกว่าสีน้ำเงินบนสีเทา หรือสีแดงกับสีเขียวเมื่ออยู่ใกล้กันจะกลมกลืน เป็นต้น</w:t>
      </w:r>
    </w:p>
    <w:p w14:paraId="24622C05" w14:textId="06B54DE5" w:rsidR="006160B2" w:rsidRDefault="006160B2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(2) </w:t>
      </w:r>
      <w:r>
        <w:rPr>
          <w:rFonts w:ascii="TH SarabunPSK" w:hAnsi="TH SarabunPSK" w:cs="TH SarabunPSK" w:hint="cs"/>
          <w:sz w:val="32"/>
          <w:szCs w:val="32"/>
          <w:cs/>
        </w:rPr>
        <w:t>ทฤษฎีการมองสี (</w:t>
      </w:r>
      <w:r>
        <w:rPr>
          <w:rFonts w:ascii="TH SarabunPSK" w:hAnsi="TH SarabunPSK" w:cs="TH SarabunPSK"/>
          <w:sz w:val="32"/>
          <w:szCs w:val="32"/>
        </w:rPr>
        <w:t>Theories of color vision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โคนในเรติน่าเป็นเป็นเซลรับสี มีหลายทฤษฎีอธิบายอธิบายถึงการทำงานของโคนในการรับรู้สี ทฤษฎีที่แพร่หลายคือ</w:t>
      </w:r>
    </w:p>
    <w:p w14:paraId="747A0CA6" w14:textId="4A7910B0" w:rsidR="006160B2" w:rsidRDefault="006160B2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160B2">
        <w:rPr>
          <w:rFonts w:ascii="TH SarabunPSK" w:hAnsi="TH SarabunPSK" w:cs="TH SarabunPSK"/>
          <w:sz w:val="32"/>
          <w:szCs w:val="32"/>
          <w:cs/>
        </w:rPr>
        <w:t>ทฤษฎี</w:t>
      </w:r>
      <w:r w:rsidR="00844EFE">
        <w:rPr>
          <w:rFonts w:ascii="TH SarabunPSK" w:hAnsi="TH SarabunPSK" w:cs="TH SarabunPSK" w:hint="cs"/>
          <w:sz w:val="32"/>
          <w:szCs w:val="32"/>
          <w:cs/>
        </w:rPr>
        <w:t>ของโทมัส ยัง (</w:t>
      </w:r>
      <w:r w:rsidR="00844EFE">
        <w:rPr>
          <w:rFonts w:ascii="TH SarabunPSK" w:hAnsi="TH SarabunPSK" w:cs="TH SarabunPSK"/>
          <w:sz w:val="32"/>
          <w:szCs w:val="32"/>
        </w:rPr>
        <w:t xml:space="preserve">Thomas Young) </w:t>
      </w:r>
      <w:r w:rsidR="00844EFE">
        <w:rPr>
          <w:rFonts w:ascii="TH SarabunPSK" w:hAnsi="TH SarabunPSK" w:cs="TH SarabunPSK" w:hint="cs"/>
          <w:sz w:val="32"/>
          <w:szCs w:val="32"/>
          <w:cs/>
        </w:rPr>
        <w:t xml:space="preserve">ต่อมาปรับปรุงโดย เฮอแมน </w:t>
      </w:r>
      <w:r w:rsidR="00844EFE" w:rsidRPr="00844EFE">
        <w:rPr>
          <w:rFonts w:ascii="TH SarabunPSK" w:hAnsi="TH SarabunPSK" w:cs="TH SarabunPSK"/>
          <w:sz w:val="32"/>
          <w:szCs w:val="32"/>
          <w:cs/>
        </w:rPr>
        <w:t>และ</w:t>
      </w:r>
      <w:r w:rsidR="00844EFE">
        <w:rPr>
          <w:rFonts w:ascii="TH SarabunPSK" w:hAnsi="TH SarabunPSK" w:cs="TH SarabunPSK" w:hint="cs"/>
          <w:sz w:val="32"/>
          <w:szCs w:val="32"/>
          <w:cs/>
        </w:rPr>
        <w:t>วัน เฮมฮอลท์ (</w:t>
      </w:r>
      <w:r w:rsidR="00844EFE">
        <w:rPr>
          <w:rFonts w:ascii="TH SarabunPSK" w:hAnsi="TH SarabunPSK" w:cs="TH SarabunPSK"/>
          <w:sz w:val="32"/>
          <w:szCs w:val="32"/>
        </w:rPr>
        <w:t>Hermann &amp; Von Helmholtz</w:t>
      </w:r>
      <w:r w:rsidR="00844EFE">
        <w:rPr>
          <w:rFonts w:ascii="TH SarabunPSK" w:hAnsi="TH SarabunPSK" w:cs="TH SarabunPSK" w:hint="cs"/>
          <w:sz w:val="32"/>
          <w:szCs w:val="32"/>
          <w:cs/>
        </w:rPr>
        <w:t>)</w:t>
      </w:r>
      <w:r w:rsidR="00844EFE">
        <w:rPr>
          <w:rFonts w:ascii="TH SarabunPSK" w:hAnsi="TH SarabunPSK" w:cs="TH SarabunPSK"/>
          <w:sz w:val="32"/>
          <w:szCs w:val="32"/>
        </w:rPr>
        <w:t xml:space="preserve"> </w:t>
      </w:r>
      <w:r w:rsidR="00844EFE" w:rsidRPr="00844EFE">
        <w:rPr>
          <w:rFonts w:ascii="TH SarabunPSK" w:hAnsi="TH SarabunPSK" w:cs="TH SarabunPSK"/>
          <w:sz w:val="32"/>
          <w:szCs w:val="32"/>
          <w:cs/>
        </w:rPr>
        <w:t>ทฤษฎี</w:t>
      </w:r>
      <w:r w:rsidR="00844EFE">
        <w:rPr>
          <w:rFonts w:ascii="TH SarabunPSK" w:hAnsi="TH SarabunPSK" w:cs="TH SarabunPSK" w:hint="cs"/>
          <w:sz w:val="32"/>
          <w:szCs w:val="32"/>
          <w:cs/>
        </w:rPr>
        <w:t xml:space="preserve">นี้กล่าวว่าสี 3 สี คือ แดง เขียว และน้ำเงิน เป็นสีที่เกี่ยวกับการรับสีในโคน หรืออีกนัยหนึ่งคือ มีเซลโคนอยู่ 3 ชนิดและแสดงความรู้สึกที่แตกต่างกัน 3 อย่าง </w:t>
      </w:r>
      <w:r w:rsidR="00844EF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คือ แดง เขียว และน้ำเงิน ส่วนสีอื่น ๆ เกิดขึ้นมาได้โดยการแปรเปลี่ยนการผสมผสานของสัดส่วนในโคนทั้ง 3 ชนิดนี้ กิจกรรมที่เท่ากันของโคนก่อให้เกิดสีขาว </w:t>
      </w:r>
      <w:r w:rsidR="00844EFE" w:rsidRPr="00844EFE">
        <w:rPr>
          <w:rFonts w:ascii="TH SarabunPSK" w:hAnsi="TH SarabunPSK" w:cs="TH SarabunPSK"/>
          <w:sz w:val="32"/>
          <w:szCs w:val="32"/>
          <w:cs/>
        </w:rPr>
        <w:t>ทฤษฎี</w:t>
      </w:r>
      <w:r w:rsidR="00844EFE">
        <w:rPr>
          <w:rFonts w:ascii="TH SarabunPSK" w:hAnsi="TH SarabunPSK" w:cs="TH SarabunPSK" w:hint="cs"/>
          <w:sz w:val="32"/>
          <w:szCs w:val="32"/>
          <w:cs/>
        </w:rPr>
        <w:t>สีได้รับการสนับสนุนว่าประกายสีที่พบในสเปคตรัมสามารถเกิดขึ้น</w:t>
      </w:r>
      <w:r w:rsidR="00596E45">
        <w:rPr>
          <w:rFonts w:ascii="TH SarabunPSK" w:hAnsi="TH SarabunPSK" w:cs="TH SarabunPSK" w:hint="cs"/>
          <w:sz w:val="32"/>
          <w:szCs w:val="32"/>
          <w:cs/>
        </w:rPr>
        <w:t>ได้โดยการผสมสีเหล่านี้ แต่อย่างไรก็ตาม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ทฤษฎี</w:t>
      </w:r>
      <w:r w:rsidR="00596E45">
        <w:rPr>
          <w:rFonts w:ascii="TH SarabunPSK" w:hAnsi="TH SarabunPSK" w:cs="TH SarabunPSK" w:hint="cs"/>
          <w:sz w:val="32"/>
          <w:szCs w:val="32"/>
          <w:cs/>
        </w:rPr>
        <w:t>นี้มีจุดอ่อนเพราะไม่อาจอธิบายปรากฎการณ์ของการบอดสีของ</w:t>
      </w:r>
      <w:bookmarkStart w:id="42" w:name="_Hlk55906119"/>
      <w:r w:rsidR="00596E45">
        <w:rPr>
          <w:rFonts w:ascii="TH SarabunPSK" w:hAnsi="TH SarabunPSK" w:cs="TH SarabunPSK" w:hint="cs"/>
          <w:sz w:val="32"/>
          <w:szCs w:val="32"/>
          <w:cs/>
        </w:rPr>
        <w:t xml:space="preserve">สีแดงสีเขียวได้ </w:t>
      </w:r>
      <w:bookmarkEnd w:id="42"/>
      <w:r w:rsidR="00596E45">
        <w:rPr>
          <w:rFonts w:ascii="TH SarabunPSK" w:hAnsi="TH SarabunPSK" w:cs="TH SarabunPSK" w:hint="cs"/>
          <w:sz w:val="32"/>
          <w:szCs w:val="32"/>
          <w:cs/>
        </w:rPr>
        <w:t>กล่าวคือ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ทฤษฎี</w:t>
      </w:r>
      <w:r w:rsidR="00596E45">
        <w:rPr>
          <w:rFonts w:ascii="TH SarabunPSK" w:hAnsi="TH SarabunPSK" w:cs="TH SarabunPSK" w:hint="cs"/>
          <w:sz w:val="32"/>
          <w:szCs w:val="32"/>
          <w:cs/>
        </w:rPr>
        <w:t>นี้อธิบายว่าเซลของโคนที่รับผิดชอบเกี่ยวกับการรับรู้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สีแดง</w:t>
      </w:r>
      <w:r w:rsidR="00596E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สีเขียว</w:t>
      </w:r>
      <w:r w:rsidR="00596E45">
        <w:rPr>
          <w:rFonts w:ascii="TH SarabunPSK" w:hAnsi="TH SarabunPSK" w:cs="TH SarabunPSK" w:hint="cs"/>
          <w:sz w:val="32"/>
          <w:szCs w:val="32"/>
          <w:cs/>
        </w:rPr>
        <w:t>จะรับผิดชอบการรับรู้สีเหลืองด้วย แต่คนตาบอด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สีแดง</w:t>
      </w:r>
      <w:r w:rsidR="00596E4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96E45" w:rsidRPr="00596E45">
        <w:rPr>
          <w:rFonts w:ascii="TH SarabunPSK" w:hAnsi="TH SarabunPSK" w:cs="TH SarabunPSK"/>
          <w:sz w:val="32"/>
          <w:szCs w:val="32"/>
          <w:cs/>
        </w:rPr>
        <w:t>สีเขียว</w:t>
      </w:r>
      <w:r w:rsidR="00596E45">
        <w:rPr>
          <w:rFonts w:ascii="TH SarabunPSK" w:hAnsi="TH SarabunPSK" w:cs="TH SarabunPSK" w:hint="cs"/>
          <w:sz w:val="32"/>
          <w:szCs w:val="32"/>
          <w:cs/>
        </w:rPr>
        <w:t>ก็ยังสามารถมองเห็นสีเหลืองได้</w:t>
      </w:r>
    </w:p>
    <w:p w14:paraId="2181FD1E" w14:textId="121C64D1" w:rsidR="00596E45" w:rsidRDefault="00596E45" w:rsidP="00983E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ทฤษฎีขบวนการตรงกันข้าม (</w:t>
      </w:r>
      <w:r>
        <w:rPr>
          <w:rFonts w:ascii="TH SarabunPSK" w:hAnsi="TH SarabunPSK" w:cs="TH SarabunPSK"/>
          <w:sz w:val="32"/>
          <w:szCs w:val="32"/>
        </w:rPr>
        <w:t>opponent process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ของอีวอลต์ เฮอริง </w:t>
      </w:r>
      <w:r>
        <w:rPr>
          <w:rFonts w:ascii="TH SarabunPSK" w:hAnsi="TH SarabunPSK" w:cs="TH SarabunPSK"/>
          <w:sz w:val="32"/>
          <w:szCs w:val="32"/>
        </w:rPr>
        <w:t xml:space="preserve">(Ewald </w:t>
      </w:r>
      <w:proofErr w:type="spellStart"/>
      <w:r>
        <w:rPr>
          <w:rFonts w:ascii="TH SarabunPSK" w:hAnsi="TH SarabunPSK" w:cs="TH SarabunPSK"/>
          <w:sz w:val="32"/>
          <w:szCs w:val="32"/>
        </w:rPr>
        <w:t>Hering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เป็นทฤษีเกี่ยวกับเซล</w:t>
      </w:r>
      <w:r w:rsidR="00622E2F">
        <w:rPr>
          <w:rFonts w:ascii="TH SarabunPSK" w:hAnsi="TH SarabunPSK" w:cs="TH SarabunPSK" w:hint="cs"/>
          <w:sz w:val="32"/>
          <w:szCs w:val="32"/>
          <w:cs/>
        </w:rPr>
        <w:t>รับประสาท 3 ชนิด ซึ่งสมาชิกอันหนึ่งจะตรงข้ามหรือจะยกเลิกอีกอันหนึ่งไป สมาชิกของแต่ละคู่จะสอดคล้องกัน น้ำเงิน-เหลือง เขียว-แดง และขาว-ดำ เซลรับประสาทแต่ละคู่สามารถมีปฏิกิริยาต่อสีในคู่ของมันทีละสีเท่านั้น เช่น เมื่อ</w:t>
      </w:r>
      <w:r w:rsidR="00622E2F" w:rsidRPr="00622E2F">
        <w:rPr>
          <w:rFonts w:ascii="TH SarabunPSK" w:hAnsi="TH SarabunPSK" w:cs="TH SarabunPSK"/>
          <w:sz w:val="32"/>
          <w:szCs w:val="32"/>
          <w:cs/>
        </w:rPr>
        <w:t>เซลรับประสาท</w:t>
      </w:r>
      <w:r w:rsidR="00622E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E2F" w:rsidRPr="00622E2F">
        <w:rPr>
          <w:rFonts w:ascii="TH SarabunPSK" w:hAnsi="TH SarabunPSK" w:cs="TH SarabunPSK"/>
          <w:sz w:val="32"/>
          <w:szCs w:val="32"/>
          <w:cs/>
        </w:rPr>
        <w:t>เขียว-แดง</w:t>
      </w:r>
      <w:r w:rsidR="00622E2F">
        <w:rPr>
          <w:rFonts w:ascii="TH SarabunPSK" w:hAnsi="TH SarabunPSK" w:cs="TH SarabunPSK" w:hint="cs"/>
          <w:sz w:val="32"/>
          <w:szCs w:val="32"/>
          <w:cs/>
        </w:rPr>
        <w:t xml:space="preserve"> ถูกกระตุ้นมันจะมี</w:t>
      </w:r>
      <w:r w:rsidR="00622E2F" w:rsidRPr="00622E2F">
        <w:rPr>
          <w:rFonts w:ascii="TH SarabunPSK" w:hAnsi="TH SarabunPSK" w:cs="TH SarabunPSK"/>
          <w:sz w:val="32"/>
          <w:szCs w:val="32"/>
          <w:cs/>
        </w:rPr>
        <w:t>ปฏิกิริยา</w:t>
      </w:r>
      <w:r w:rsidR="00622E2F">
        <w:rPr>
          <w:rFonts w:ascii="TH SarabunPSK" w:hAnsi="TH SarabunPSK" w:cs="TH SarabunPSK" w:hint="cs"/>
          <w:sz w:val="32"/>
          <w:szCs w:val="32"/>
          <w:cs/>
        </w:rPr>
        <w:t>ต่อเขียวหรือแดงอย่างใดอย่างหนึ่งเท่านั้นมิใช่ทั้งสองอย่าง เป็นต้น</w:t>
      </w:r>
    </w:p>
    <w:p w14:paraId="44CB4D23" w14:textId="3CB7C439" w:rsidR="006160B2" w:rsidRPr="0076741F" w:rsidRDefault="006160B2" w:rsidP="00983ED8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ตาบอดสี </w:t>
      </w:r>
      <w:r w:rsidR="00622E2F">
        <w:rPr>
          <w:rFonts w:ascii="TH SarabunPSK" w:hAnsi="TH SarabunPSK" w:cs="TH SarabunPSK" w:hint="cs"/>
          <w:sz w:val="32"/>
          <w:szCs w:val="32"/>
          <w:cs/>
        </w:rPr>
        <w:t>มี 1 ใน 25 คนเป็นตาบอดสี เขาไม่สามารถเห็นสีบางชนิดได้ ตาบอดสีเป็นการถ่ายทอดทางกรรมพันธุ์ ปรากฏในผู้ชายมากกว่าผู้หญิง โดยทั่วไป</w:t>
      </w:r>
      <w:r w:rsidR="006E4D07">
        <w:rPr>
          <w:rFonts w:ascii="TH SarabunPSK" w:hAnsi="TH SarabunPSK" w:cs="TH SarabunPSK" w:hint="cs"/>
          <w:sz w:val="32"/>
          <w:szCs w:val="32"/>
          <w:cs/>
        </w:rPr>
        <w:t xml:space="preserve">แล้วสายตาจะผิดปกติกับ 2-3 สีเท่านั้น ส่วนใหญ่การบอดสีจะเกี่ยวข้องกับสีแดง-เขียว บุคคลเช่นนี้จะมองสีม่วง สีน้ำเงินเขียว แดง และเขียวเหลือง ไม่ออก ซึ่งเป็นบริเวณของส่วนแดงเขียวและในบางเวลาเขาสามารถแยกระหว่างความบริสุทธิ์ของสีแดงและเขียวแต่จะประสบความยุ่งยากในสีเทา คนที่มีตาบอดสีเรียกว่า </w:t>
      </w:r>
      <w:r w:rsidR="006E4D07">
        <w:rPr>
          <w:rFonts w:ascii="TH SarabunPSK" w:hAnsi="TH SarabunPSK" w:cs="TH SarabunPSK"/>
          <w:sz w:val="32"/>
          <w:szCs w:val="32"/>
        </w:rPr>
        <w:t xml:space="preserve">color weak </w:t>
      </w:r>
      <w:r w:rsidR="006E4D07">
        <w:rPr>
          <w:rFonts w:ascii="TH SarabunPSK" w:hAnsi="TH SarabunPSK" w:cs="TH SarabunPSK" w:hint="cs"/>
          <w:sz w:val="32"/>
          <w:szCs w:val="32"/>
          <w:cs/>
        </w:rPr>
        <w:t xml:space="preserve">ส่วนคนที่มีเซลโคนในเรติน่าจะเป็นคนตาบอดสีที่สมบูรณ์เรียก </w:t>
      </w:r>
      <w:r w:rsidR="006E4D07">
        <w:rPr>
          <w:rFonts w:ascii="TH SarabunPSK" w:hAnsi="TH SarabunPSK" w:cs="TH SarabunPSK"/>
          <w:sz w:val="32"/>
          <w:szCs w:val="32"/>
        </w:rPr>
        <w:t xml:space="preserve">achromatism </w:t>
      </w:r>
      <w:r w:rsidR="006E4D07">
        <w:rPr>
          <w:rFonts w:ascii="TH SarabunPSK" w:hAnsi="TH SarabunPSK" w:cs="TH SarabunPSK" w:hint="cs"/>
          <w:sz w:val="32"/>
          <w:szCs w:val="32"/>
          <w:cs/>
        </w:rPr>
        <w:t xml:space="preserve">พวก </w:t>
      </w:r>
      <w:r w:rsidR="006E4D07" w:rsidRPr="006E4D07">
        <w:rPr>
          <w:rFonts w:ascii="TH SarabunPSK" w:hAnsi="TH SarabunPSK" w:cs="TH SarabunPSK"/>
          <w:sz w:val="32"/>
          <w:szCs w:val="32"/>
        </w:rPr>
        <w:t>achromat</w:t>
      </w:r>
      <w:r w:rsidR="006E4D07">
        <w:rPr>
          <w:rFonts w:ascii="TH SarabunPSK" w:hAnsi="TH SarabunPSK" w:cs="TH SarabunPSK" w:hint="cs"/>
          <w:sz w:val="32"/>
          <w:szCs w:val="32"/>
          <w:cs/>
        </w:rPr>
        <w:t xml:space="preserve"> เห็นแต่เพียงสีขาวดำ และเทา เขาจะมีปัญหามากมายในการมองเห็นเพราะขาดโคนซึ่งโดยปกติจะอยู่บริเวณโฟเวียและเป็นตัวโฟกัสเพื่อทำให้เกิดการมองเห็น ฉะนั้นการมองวัตถุจะต้องให้ห่างจากบริเวณโฟเวียพอสมควรเพื่อจะ</w:t>
      </w:r>
      <w:r w:rsidR="009E1EE6">
        <w:rPr>
          <w:rFonts w:ascii="TH SarabunPSK" w:hAnsi="TH SarabunPSK" w:cs="TH SarabunPSK" w:hint="cs"/>
          <w:sz w:val="32"/>
          <w:szCs w:val="32"/>
          <w:cs/>
        </w:rPr>
        <w:t>ให้มองเห็น หลายคนไม่รู้ตัวว่าตาบอดสีและไม่อาจรับรู้ได้อย่างถูกต้อง มีแบบทดสอบตาบอดสีหลายชนิดด้วยกัน แต่ยังไม่อาจตกลงกันได้ระหว่างประโยชน์และคุณภาพของแบบทดสอบ</w:t>
      </w:r>
    </w:p>
    <w:p w14:paraId="493993BD" w14:textId="159ED68F" w:rsidR="00D66E36" w:rsidRDefault="006E5441" w:rsidP="009F5860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.3 การรู้สึกต่อเสียง </w:t>
      </w:r>
      <w:r w:rsidR="00D66E36" w:rsidRPr="00D27F17">
        <w:rPr>
          <w:rFonts w:ascii="TH SarabunPSK" w:hAnsi="TH SarabunPSK" w:cs="TH SarabunPSK"/>
          <w:b/>
          <w:bCs/>
          <w:sz w:val="36"/>
          <w:szCs w:val="36"/>
          <w:cs/>
        </w:rPr>
        <w:t>: การ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ได้ยิน</w:t>
      </w:r>
      <w:r w:rsidR="009E1EE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9E1EE6">
        <w:rPr>
          <w:rFonts w:ascii="TH SarabunPSK" w:hAnsi="TH SarabunPSK" w:cs="TH SarabunPSK"/>
          <w:b/>
          <w:bCs/>
          <w:sz w:val="36"/>
          <w:szCs w:val="36"/>
        </w:rPr>
        <w:t>Sound sensation : hearing</w:t>
      </w:r>
      <w:r w:rsidR="009E1EE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748910F6" w14:textId="6C71ABE5" w:rsidR="00D27F17" w:rsidRDefault="005A6CCD" w:rsidP="00983ED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44E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EE6">
        <w:rPr>
          <w:rFonts w:ascii="TH SarabunPSK" w:hAnsi="TH SarabunPSK" w:cs="TH SarabunPSK" w:hint="cs"/>
          <w:sz w:val="32"/>
          <w:szCs w:val="32"/>
          <w:cs/>
        </w:rPr>
        <w:t>ในระบบการได้ยิน สิ่งเร้าภายนอก คือเสียง หรือคลื่นเสียง ซึ่งจะขยายตัวของมันออกมาในรูปของความดันในทิศทางต่าง ๆ ก่อให้</w:t>
      </w:r>
      <w:r w:rsidR="00983ED8">
        <w:rPr>
          <w:rFonts w:ascii="TH SarabunPSK" w:hAnsi="TH SarabunPSK" w:cs="TH SarabunPSK" w:hint="cs"/>
          <w:sz w:val="32"/>
          <w:szCs w:val="32"/>
          <w:cs/>
        </w:rPr>
        <w:t>เกิดการสั่นสะเทือนจนเกิดคลื่นเสียง ซ</w:t>
      </w:r>
      <w:r w:rsidR="00361BB9">
        <w:rPr>
          <w:rFonts w:ascii="TH SarabunPSK" w:hAnsi="TH SarabunPSK" w:cs="TH SarabunPSK" w:hint="cs"/>
          <w:sz w:val="32"/>
          <w:szCs w:val="32"/>
          <w:cs/>
        </w:rPr>
        <w:t>ึ่</w:t>
      </w:r>
      <w:r w:rsidR="00983ED8">
        <w:rPr>
          <w:rFonts w:ascii="TH SarabunPSK" w:hAnsi="TH SarabunPSK" w:cs="TH SarabunPSK" w:hint="cs"/>
          <w:sz w:val="32"/>
          <w:szCs w:val="32"/>
          <w:cs/>
        </w:rPr>
        <w:t>งแปรเปลี่ยนไปตามความเข้มข้น เราวัดความรู้สึกเสียงในรูปของ</w:t>
      </w:r>
      <w:bookmarkStart w:id="43" w:name="_Hlk55908706"/>
      <w:r w:rsidR="00983ED8">
        <w:rPr>
          <w:rFonts w:ascii="TH SarabunPSK" w:hAnsi="TH SarabunPSK" w:cs="TH SarabunPSK" w:hint="cs"/>
          <w:sz w:val="32"/>
          <w:szCs w:val="32"/>
          <w:cs/>
        </w:rPr>
        <w:t xml:space="preserve">ระดับเสียง </w:t>
      </w:r>
      <w:r w:rsidR="00983ED8">
        <w:rPr>
          <w:rFonts w:ascii="TH SarabunPSK" w:hAnsi="TH SarabunPSK" w:cs="TH SarabunPSK"/>
          <w:sz w:val="32"/>
          <w:szCs w:val="32"/>
        </w:rPr>
        <w:t>(pitch)</w:t>
      </w:r>
      <w:r w:rsidR="00983E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43"/>
      <w:r w:rsidR="00983ED8">
        <w:rPr>
          <w:rFonts w:ascii="TH SarabunPSK" w:hAnsi="TH SarabunPSK" w:cs="TH SarabunPSK" w:hint="cs"/>
          <w:sz w:val="32"/>
          <w:szCs w:val="32"/>
          <w:cs/>
        </w:rPr>
        <w:t>ความดัง</w:t>
      </w:r>
      <w:r w:rsidR="00983ED8">
        <w:rPr>
          <w:rFonts w:ascii="TH SarabunPSK" w:hAnsi="TH SarabunPSK" w:cs="TH SarabunPSK"/>
          <w:sz w:val="32"/>
          <w:szCs w:val="32"/>
        </w:rPr>
        <w:t xml:space="preserve"> </w:t>
      </w:r>
      <w:r w:rsidR="00983ED8">
        <w:rPr>
          <w:rFonts w:ascii="TH SarabunPSK" w:hAnsi="TH SarabunPSK" w:cs="TH SarabunPSK" w:hint="cs"/>
          <w:sz w:val="32"/>
          <w:szCs w:val="32"/>
          <w:cs/>
        </w:rPr>
        <w:t>และลักษณะของเสียง (</w:t>
      </w:r>
      <w:r w:rsidR="00983ED8">
        <w:rPr>
          <w:rFonts w:ascii="TH SarabunPSK" w:hAnsi="TH SarabunPSK" w:cs="TH SarabunPSK"/>
          <w:sz w:val="32"/>
          <w:szCs w:val="32"/>
        </w:rPr>
        <w:t>timbre</w:t>
      </w:r>
      <w:r w:rsidR="00983ED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1B5BF6" w14:textId="7C541D51" w:rsidR="00983ED8" w:rsidRDefault="00983ED8" w:rsidP="00983ED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) คุณลักษณะของเสียง (</w:t>
      </w:r>
      <w:r>
        <w:rPr>
          <w:rFonts w:ascii="TH SarabunPSK" w:hAnsi="TH SarabunPSK" w:cs="TH SarabunPSK"/>
          <w:sz w:val="32"/>
          <w:szCs w:val="32"/>
        </w:rPr>
        <w:t>The characteristics of sound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14:paraId="41F5994C" w14:textId="74F76B8D" w:rsidR="00983ED8" w:rsidRDefault="00983ED8" w:rsidP="007D24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>
        <w:rPr>
          <w:rFonts w:ascii="TH SarabunPSK" w:hAnsi="TH SarabunPSK" w:cs="TH SarabunPSK"/>
          <w:sz w:val="32"/>
          <w:szCs w:val="32"/>
        </w:rPr>
        <w:t>P</w:t>
      </w:r>
      <w:r w:rsidRPr="00983ED8">
        <w:rPr>
          <w:rFonts w:ascii="TH SarabunPSK" w:hAnsi="TH SarabunPSK" w:cs="TH SarabunPSK"/>
          <w:sz w:val="32"/>
          <w:szCs w:val="32"/>
        </w:rPr>
        <w:t>itch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คุณภาพที่สูงต่ำของเสียงอาจวัดได้โดยการสั่นสะเทือนของคลื่นเสียงแต่ละวินาทีหรือเฮิทรซ์ ยิ่ง</w:t>
      </w:r>
      <w:r w:rsidRPr="00983ED8">
        <w:rPr>
          <w:rFonts w:ascii="TH SarabunPSK" w:hAnsi="TH SarabunPSK" w:cs="TH SarabunPSK"/>
          <w:sz w:val="32"/>
          <w:szCs w:val="32"/>
          <w:cs/>
        </w:rPr>
        <w:t>เฮิทรซ์</w:t>
      </w:r>
      <w:r>
        <w:rPr>
          <w:rFonts w:ascii="TH SarabunPSK" w:hAnsi="TH SarabunPSK" w:cs="TH SarabunPSK" w:hint="cs"/>
          <w:sz w:val="32"/>
          <w:szCs w:val="32"/>
          <w:cs/>
        </w:rPr>
        <w:t>สูงเท่าไร</w:t>
      </w:r>
      <w:r w:rsidRPr="00983ED8">
        <w:t xml:space="preserve"> </w:t>
      </w:r>
      <w:r w:rsidRPr="00983ED8">
        <w:rPr>
          <w:rFonts w:ascii="TH SarabunPSK" w:hAnsi="TH SarabunPSK" w:cs="TH SarabunPSK"/>
          <w:sz w:val="32"/>
          <w:szCs w:val="32"/>
        </w:rPr>
        <w:t>pitch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ก็จะสูงขึ้นเท่านั้น การได้ยินของคนอยู่ที่ 20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20,000 </w:t>
      </w:r>
      <w:r w:rsidRPr="00983ED8">
        <w:rPr>
          <w:rFonts w:ascii="TH SarabunPSK" w:hAnsi="TH SarabunPSK" w:cs="TH SarabunPSK"/>
          <w:sz w:val="32"/>
          <w:szCs w:val="32"/>
          <w:cs/>
        </w:rPr>
        <w:t>เฮิทรซ์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มีขอบเขตการรับรู้เรื่องการได้ยิน เสียงบางชนิดอาจสูงหรือต่ำกว่าที่จะสามรถได้ยินได้</w:t>
      </w:r>
    </w:p>
    <w:p w14:paraId="2592D831" w14:textId="23C8A4F1" w:rsidR="00983ED8" w:rsidRDefault="00983ED8" w:rsidP="007D24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>
        <w:rPr>
          <w:rFonts w:ascii="TH SarabunPSK" w:hAnsi="TH SarabunPSK" w:cs="TH SarabunPSK"/>
          <w:sz w:val="32"/>
          <w:szCs w:val="32"/>
        </w:rPr>
        <w:t xml:space="preserve">Tone </w:t>
      </w:r>
      <w:r w:rsidR="007D241F">
        <w:rPr>
          <w:rFonts w:ascii="TH SarabunPSK" w:hAnsi="TH SarabunPSK" w:cs="TH SarabunPSK" w:hint="cs"/>
          <w:sz w:val="32"/>
          <w:szCs w:val="32"/>
          <w:cs/>
        </w:rPr>
        <w:t xml:space="preserve">ถูกสร้างขึ้นด้วยการสั่นสะเทือนธรรมดา </w:t>
      </w:r>
      <w:r w:rsidR="007D241F">
        <w:rPr>
          <w:rFonts w:ascii="TH SarabunPSK" w:hAnsi="TH SarabunPSK" w:cs="TH SarabunPSK"/>
          <w:sz w:val="32"/>
          <w:szCs w:val="32"/>
        </w:rPr>
        <w:t xml:space="preserve">pure tone </w:t>
      </w:r>
      <w:r w:rsidR="007D241F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ประกอบด้วยความถี่ชนิดเดียวแต่ </w:t>
      </w:r>
      <w:r w:rsidR="007D241F" w:rsidRPr="007D241F">
        <w:rPr>
          <w:rFonts w:ascii="TH SarabunPSK" w:hAnsi="TH SarabunPSK" w:cs="TH SarabunPSK"/>
          <w:sz w:val="32"/>
          <w:szCs w:val="32"/>
        </w:rPr>
        <w:t xml:space="preserve">tone </w:t>
      </w:r>
      <w:r w:rsidR="007D241F">
        <w:rPr>
          <w:rFonts w:ascii="TH SarabunPSK" w:hAnsi="TH SarabunPSK" w:cs="TH SarabunPSK" w:hint="cs"/>
          <w:sz w:val="32"/>
          <w:szCs w:val="32"/>
          <w:cs/>
        </w:rPr>
        <w:t xml:space="preserve">ส่วนมากที่เราได้ยินประกอบด้วยความถี่หลัก และจำนวนทวีคูณของความถี่นั้นเรียกว่า </w:t>
      </w:r>
      <w:r w:rsidR="007D241F">
        <w:rPr>
          <w:rFonts w:ascii="TH SarabunPSK" w:hAnsi="TH SarabunPSK" w:cs="TH SarabunPSK"/>
          <w:sz w:val="32"/>
          <w:szCs w:val="32"/>
        </w:rPr>
        <w:t>harmonic</w:t>
      </w:r>
    </w:p>
    <w:p w14:paraId="636C791B" w14:textId="38A00C01" w:rsidR="007D241F" w:rsidRDefault="007D241F" w:rsidP="007D241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(3) Noise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เสียงตรงข้ามกับ </w:t>
      </w:r>
      <w:r w:rsidRPr="007D241F">
        <w:rPr>
          <w:rFonts w:ascii="TH SarabunPSK" w:hAnsi="TH SarabunPSK" w:cs="TH SarabunPSK"/>
          <w:sz w:val="32"/>
          <w:szCs w:val="32"/>
        </w:rPr>
        <w:t>tone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เป็นผลของการได้ยินเสียงที่มีความถี่มากมายและ   ไม่สอดคล้องกัน การสั่นสะเทือนของคลื่นเสียงที่ไม่ปกติและเสียงที่ออกมาไม่น่าฟัง</w:t>
      </w:r>
    </w:p>
    <w:p w14:paraId="10B5BFB8" w14:textId="4BB8D34C" w:rsidR="007D241F" w:rsidRDefault="007D241F" w:rsidP="007D24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(4) Loudness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เป็นความถี่ของคลื่นเสียง จำนวนการแผ่ขยายและการหดตัวของความกดดันที่เปลี่ยนแปลงก่อให้เกิดคลื่นเสียงเมื่อเราเปิดวิทยุให้ดังขึ้น เราเพิ่มความสั่นสะเทือนจากลำโพงที่ทำให้เกิดเสียงดังขึ้น ความดังไม่ได้เกิดจากช่วงกว้างของคลื่นเท่านั้นยังขึ้นกับระดับเสียง</w:t>
      </w:r>
      <w:r w:rsidR="008A5583">
        <w:rPr>
          <w:rFonts w:ascii="TH SarabunPSK" w:hAnsi="TH SarabunPSK" w:cs="TH SarabunPSK" w:hint="cs"/>
          <w:sz w:val="32"/>
          <w:szCs w:val="32"/>
          <w:cs/>
        </w:rPr>
        <w:t>อีกด้วย เสียงสูงหรือต่ำจะดังเท่ากันถ้ามันมีช่วงกว้างของคลื่นเท่ากัน โดยปกติเสียงต่ำจะต้องมีช่วงกว้างของคลื่นมากกว่าเมื่อความดังมากขึ้น</w:t>
      </w:r>
    </w:p>
    <w:p w14:paraId="365C629A" w14:textId="2473ED93" w:rsidR="008A5583" w:rsidRDefault="008A5583" w:rsidP="007D24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โครงสร้างของหู </w:t>
      </w:r>
      <w:r w:rsidRPr="008A5583">
        <w:rPr>
          <w:rFonts w:ascii="TH SarabunPSK" w:hAnsi="TH SarabunPSK" w:cs="TH SarabunPSK"/>
          <w:sz w:val="32"/>
          <w:szCs w:val="32"/>
          <w:cs/>
        </w:rPr>
        <w:t>(</w:t>
      </w:r>
      <w:r w:rsidRPr="008A5583">
        <w:rPr>
          <w:rFonts w:ascii="TH SarabunPSK" w:hAnsi="TH SarabunPSK" w:cs="TH SarabunPSK"/>
          <w:sz w:val="32"/>
          <w:szCs w:val="32"/>
        </w:rPr>
        <w:t xml:space="preserve">Structure of the </w:t>
      </w:r>
      <w:r>
        <w:rPr>
          <w:rFonts w:ascii="TH SarabunPSK" w:hAnsi="TH SarabunPSK" w:cs="TH SarabunPSK"/>
          <w:sz w:val="32"/>
          <w:szCs w:val="32"/>
        </w:rPr>
        <w:t>e</w:t>
      </w:r>
      <w:r w:rsidRPr="008A5583">
        <w:rPr>
          <w:rFonts w:ascii="TH SarabunPSK" w:hAnsi="TH SarabunPSK" w:cs="TH SarabunPSK"/>
          <w:sz w:val="32"/>
          <w:szCs w:val="32"/>
        </w:rPr>
        <w:t>ar)</w:t>
      </w:r>
      <w:r w:rsidR="00106D5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คลื่นเสียงจะผ่านเข้าหูก่อให้เกิดความดันกับเยื่อหูซึ่งบางและยืดหยุ่น และสั่นสะเทือนได้ ซึ่งแยกหูส่วนนอกออกจากหูส่วนกลาง เยื่อหูจะต้องกดดันทั้งภายนอกและภายในมิฉะนั้นจะระเบิด ความกดดันเกิดจากหลอด </w:t>
      </w:r>
      <w:r w:rsidR="00106D51">
        <w:rPr>
          <w:rFonts w:ascii="TH SarabunPSK" w:hAnsi="TH SarabunPSK" w:cs="TH SarabunPSK"/>
          <w:sz w:val="32"/>
          <w:szCs w:val="32"/>
        </w:rPr>
        <w:t xml:space="preserve">Eustachian </w:t>
      </w:r>
      <w:r w:rsidR="00106D51">
        <w:rPr>
          <w:rFonts w:ascii="TH SarabunPSK" w:hAnsi="TH SarabunPSK" w:cs="TH SarabunPSK" w:hint="cs"/>
          <w:sz w:val="32"/>
          <w:szCs w:val="32"/>
          <w:cs/>
        </w:rPr>
        <w:t>ซึ่งเปิดเข้าไปสู่หูตอนกลางข้างหลังด้านในของปากก่อให้เกิดลมพัดเข้าไปในเยื่อหู และเนื่องจากความสมดุลของความกดดันนี้เป็นสิ่งจำเป็นสำหรับการได้ยิน ถ้าเกิดความเสียหายบริเวณนี้จะก่อให้เกิดความสูญเสียการได้ยิน โดยทั่ว ๆ ไปเ</w:t>
      </w:r>
      <w:r w:rsidR="00834CD9">
        <w:rPr>
          <w:rFonts w:ascii="TH SarabunPSK" w:hAnsi="TH SarabunPSK" w:cs="TH SarabunPSK" w:hint="cs"/>
          <w:sz w:val="32"/>
          <w:szCs w:val="32"/>
          <w:cs/>
        </w:rPr>
        <w:t>ราอาจก่อให้เกิดความดันที่สมดุลได้โดยการกลืนหรือการหาวเมื่อมีความกดดันภายนอก</w:t>
      </w:r>
    </w:p>
    <w:p w14:paraId="0E6DF8E5" w14:textId="24FD0B36" w:rsidR="00834CD9" w:rsidRDefault="00834CD9" w:rsidP="00834CD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34CD9">
        <w:rPr>
          <w:noProof/>
        </w:rPr>
        <w:drawing>
          <wp:inline distT="0" distB="0" distL="0" distR="0" wp14:anchorId="42883CAE" wp14:editId="21D0EDB8">
            <wp:extent cx="3933825" cy="270122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0194" cy="27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E080" w14:textId="3E9A6297" w:rsidR="00834CD9" w:rsidRDefault="00834CD9" w:rsidP="00834CD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ภาพแสดง </w:t>
      </w:r>
      <w:r w:rsidRPr="00834CD9">
        <w:rPr>
          <w:rFonts w:ascii="TH SarabunPSK" w:hAnsi="TH SarabunPSK" w:cs="TH SarabunPSK"/>
          <w:sz w:val="32"/>
          <w:szCs w:val="32"/>
          <w:cs/>
        </w:rPr>
        <w:t>โครงสร้างของหู</w:t>
      </w:r>
    </w:p>
    <w:p w14:paraId="3BB2F08E" w14:textId="66C8F1DC" w:rsidR="00834CD9" w:rsidRDefault="00834CD9" w:rsidP="00834CD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834CD9">
        <w:rPr>
          <w:rFonts w:ascii="TH SarabunPSK" w:hAnsi="TH SarabunPSK" w:cs="TH SarabunPSK"/>
          <w:sz w:val="32"/>
          <w:szCs w:val="32"/>
        </w:rPr>
        <w:t>https://www.maroongroge.com/articles/</w:t>
      </w:r>
    </w:p>
    <w:p w14:paraId="173AA747" w14:textId="77777777" w:rsidR="00834CD9" w:rsidRPr="00834CD9" w:rsidRDefault="00834CD9" w:rsidP="00834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34CD9">
        <w:rPr>
          <w:rFonts w:ascii="TH SarabunPSK" w:hAnsi="TH SarabunPSK" w:cs="TH SarabunPSK"/>
          <w:sz w:val="32"/>
          <w:szCs w:val="32"/>
          <w:cs/>
        </w:rPr>
        <w:t>หูแบ่งออกเป็น 3 ส่วน ดังนี้</w:t>
      </w:r>
    </w:p>
    <w:p w14:paraId="37B2400F" w14:textId="435E43DF" w:rsidR="00834CD9" w:rsidRDefault="00834CD9" w:rsidP="00A948A0">
      <w:pPr>
        <w:pStyle w:val="ListParagraph"/>
        <w:numPr>
          <w:ilvl w:val="0"/>
          <w:numId w:val="14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34CD9">
        <w:rPr>
          <w:rFonts w:ascii="TH SarabunPSK" w:hAnsi="TH SarabunPSK" w:cs="TH SarabunPSK"/>
          <w:sz w:val="32"/>
          <w:szCs w:val="32"/>
          <w:cs/>
        </w:rPr>
        <w:t>หูชั้นนอก</w:t>
      </w:r>
      <w:r w:rsidR="008F2609">
        <w:rPr>
          <w:rFonts w:ascii="TH SarabunPSK" w:hAnsi="TH SarabunPSK" w:cs="TH SarabunPSK"/>
          <w:sz w:val="32"/>
          <w:szCs w:val="32"/>
        </w:rPr>
        <w:t xml:space="preserve"> (Outer ear)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4CD9">
        <w:rPr>
          <w:rFonts w:ascii="TH SarabunPSK" w:hAnsi="TH SarabunPSK" w:cs="TH SarabunPSK"/>
          <w:sz w:val="32"/>
          <w:szCs w:val="32"/>
          <w:cs/>
        </w:rPr>
        <w:t>ประกอบด้วยใบหู ช่องหูชั้นนอก และ แก้วหู ผิวหนังใบหูยื่นเข้าไปบุช่องหูชั้นนอก และ แก้วหู แก้วหูเป็นเยื่อบางมาก รูปร่างเกือบเป็นวงกลม มีเส้นผ่านศูนย์กลางประมาณ 8-9 มิลลิเมตร หนาประมาณ 0.1 มิลลิเมตร</w:t>
      </w:r>
    </w:p>
    <w:p w14:paraId="2D08F09A" w14:textId="6DFB5C2C" w:rsidR="00834CD9" w:rsidRDefault="00834CD9" w:rsidP="00A948A0">
      <w:pPr>
        <w:pStyle w:val="ListParagraph"/>
        <w:numPr>
          <w:ilvl w:val="0"/>
          <w:numId w:val="14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34CD9">
        <w:rPr>
          <w:rFonts w:ascii="TH SarabunPSK" w:hAnsi="TH SarabunPSK" w:cs="TH SarabunPSK"/>
          <w:sz w:val="32"/>
          <w:szCs w:val="32"/>
          <w:cs/>
        </w:rPr>
        <w:lastRenderedPageBreak/>
        <w:t>หูชั้นกลาง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2609">
        <w:rPr>
          <w:rFonts w:ascii="TH SarabunPSK" w:hAnsi="TH SarabunPSK" w:cs="TH SarabunPSK"/>
          <w:sz w:val="32"/>
          <w:szCs w:val="32"/>
        </w:rPr>
        <w:t>(</w:t>
      </w:r>
      <w:r w:rsidR="008F2609" w:rsidRPr="008F2609">
        <w:rPr>
          <w:rFonts w:ascii="TH SarabunPSK" w:hAnsi="TH SarabunPSK" w:cs="TH SarabunPSK"/>
          <w:sz w:val="32"/>
          <w:szCs w:val="32"/>
        </w:rPr>
        <w:t>Middle ear</w:t>
      </w:r>
      <w:r w:rsidR="008F2609">
        <w:rPr>
          <w:rFonts w:ascii="TH SarabunPSK" w:hAnsi="TH SarabunPSK" w:cs="TH SarabunPSK"/>
          <w:sz w:val="32"/>
          <w:szCs w:val="32"/>
        </w:rPr>
        <w:t>)</w:t>
      </w:r>
      <w:r w:rsidR="008F2609" w:rsidRPr="008F2609">
        <w:rPr>
          <w:rFonts w:ascii="TH SarabunPSK" w:hAnsi="TH SarabunPSK" w:cs="TH SarabunPSK"/>
          <w:sz w:val="32"/>
          <w:szCs w:val="32"/>
        </w:rPr>
        <w:t xml:space="preserve"> </w:t>
      </w:r>
      <w:r w:rsidRPr="00834CD9">
        <w:rPr>
          <w:rFonts w:ascii="TH SarabunPSK" w:hAnsi="TH SarabunPSK" w:cs="TH SarabunPSK"/>
          <w:sz w:val="32"/>
          <w:szCs w:val="32"/>
          <w:cs/>
        </w:rPr>
        <w:t>เป็นโพรงอากาศขนาดเล็กติดต่อกับโพรงอากาศมาสทอยด์ (</w:t>
      </w:r>
      <w:r w:rsidRPr="00834CD9">
        <w:rPr>
          <w:rFonts w:ascii="TH SarabunPSK" w:hAnsi="TH SarabunPSK" w:cs="TH SarabunPSK"/>
          <w:sz w:val="32"/>
          <w:szCs w:val="32"/>
        </w:rPr>
        <w:t xml:space="preserve">Mastoid cavity) </w:t>
      </w:r>
      <w:r w:rsidRPr="00834CD9">
        <w:rPr>
          <w:rFonts w:ascii="TH SarabunPSK" w:hAnsi="TH SarabunPSK" w:cs="TH SarabunPSK"/>
          <w:sz w:val="32"/>
          <w:szCs w:val="32"/>
          <w:cs/>
        </w:rPr>
        <w:t>หลังหู มีช่องติดต่อกับบริเวณคอหลังจมูกโดยท่อยูสเตเชียน (</w:t>
      </w:r>
      <w:r w:rsidRPr="00834CD9">
        <w:rPr>
          <w:rFonts w:ascii="TH SarabunPSK" w:hAnsi="TH SarabunPSK" w:cs="TH SarabunPSK"/>
          <w:sz w:val="32"/>
          <w:szCs w:val="32"/>
        </w:rPr>
        <w:t xml:space="preserve">Eustachian tube) </w:t>
      </w:r>
      <w:r w:rsidRPr="00834CD9">
        <w:rPr>
          <w:rFonts w:ascii="TH SarabunPSK" w:hAnsi="TH SarabunPSK" w:cs="TH SarabunPSK"/>
          <w:sz w:val="32"/>
          <w:szCs w:val="32"/>
          <w:cs/>
        </w:rPr>
        <w:t>ในหูชั้นกลางมีกระดู</w:t>
      </w:r>
      <w:r w:rsidR="00B47BE4">
        <w:rPr>
          <w:rFonts w:ascii="TH SarabunPSK" w:hAnsi="TH SarabunPSK" w:cs="TH SarabunPSK" w:hint="cs"/>
          <w:sz w:val="32"/>
          <w:szCs w:val="32"/>
          <w:cs/>
        </w:rPr>
        <w:t>ก</w:t>
      </w:r>
      <w:r w:rsidRPr="00834CD9">
        <w:rPr>
          <w:rFonts w:ascii="TH SarabunPSK" w:hAnsi="TH SarabunPSK" w:cs="TH SarabunPSK"/>
          <w:sz w:val="32"/>
          <w:szCs w:val="32"/>
          <w:cs/>
        </w:rPr>
        <w:t>นำเสียง 3 ชิ้น คือ ค้อน ทั่ง และโกลน ติดต่อจากแก้วหูไปที่ช่องรูปรี (</w:t>
      </w:r>
      <w:r w:rsidRPr="00834CD9">
        <w:rPr>
          <w:rFonts w:ascii="TH SarabunPSK" w:hAnsi="TH SarabunPSK" w:cs="TH SarabunPSK"/>
          <w:sz w:val="32"/>
          <w:szCs w:val="32"/>
        </w:rPr>
        <w:t xml:space="preserve">Oval window) </w:t>
      </w:r>
      <w:r w:rsidRPr="00834CD9">
        <w:rPr>
          <w:rFonts w:ascii="TH SarabunPSK" w:hAnsi="TH SarabunPSK" w:cs="TH SarabunPSK"/>
          <w:sz w:val="32"/>
          <w:szCs w:val="32"/>
          <w:cs/>
        </w:rPr>
        <w:t>ในหูชั้นกลางทั้งหมดบุด้วยเยื่อเมือก</w:t>
      </w:r>
    </w:p>
    <w:p w14:paraId="3CAE051D" w14:textId="2513D785" w:rsidR="00B47BE4" w:rsidRPr="00B47BE4" w:rsidRDefault="00834CD9" w:rsidP="00A948A0">
      <w:pPr>
        <w:pStyle w:val="ListParagraph"/>
        <w:numPr>
          <w:ilvl w:val="0"/>
          <w:numId w:val="14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34CD9">
        <w:rPr>
          <w:rFonts w:ascii="TH SarabunPSK" w:hAnsi="TH SarabunPSK" w:cs="TH SarabunPSK"/>
          <w:sz w:val="32"/>
          <w:szCs w:val="32"/>
          <w:cs/>
        </w:rPr>
        <w:t>หูชั้นใน</w:t>
      </w:r>
      <w:r w:rsidR="008F2609">
        <w:rPr>
          <w:rFonts w:ascii="TH SarabunPSK" w:hAnsi="TH SarabunPSK" w:cs="TH SarabunPSK"/>
          <w:sz w:val="32"/>
          <w:szCs w:val="32"/>
        </w:rPr>
        <w:t xml:space="preserve"> (Inner ear)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4CD9">
        <w:rPr>
          <w:rFonts w:ascii="TH SarabunPSK" w:hAnsi="TH SarabunPSK" w:cs="TH SarabunPSK"/>
          <w:sz w:val="32"/>
          <w:szCs w:val="32"/>
          <w:cs/>
        </w:rPr>
        <w:t>มีอวัยวะประสาทสัมผัส 2 อย่างฝังอยู่ในกระดูกที่แข็งแรงมาก คือ อวัยวะรูปหอยโข่ง (</w:t>
      </w:r>
      <w:r w:rsidRPr="00834CD9">
        <w:rPr>
          <w:rFonts w:ascii="TH SarabunPSK" w:hAnsi="TH SarabunPSK" w:cs="TH SarabunPSK"/>
          <w:sz w:val="32"/>
          <w:szCs w:val="32"/>
        </w:rPr>
        <w:t xml:space="preserve">Cochlea) </w:t>
      </w:r>
      <w:r w:rsidRPr="00834CD9">
        <w:rPr>
          <w:rFonts w:ascii="TH SarabunPSK" w:hAnsi="TH SarabunPSK" w:cs="TH SarabunPSK"/>
          <w:sz w:val="32"/>
          <w:szCs w:val="32"/>
          <w:cs/>
        </w:rPr>
        <w:t>ทำหน้าที่รับเสียง และอวัยวะหลอดกึ่งวง (</w:t>
      </w:r>
      <w:r w:rsidRPr="00834CD9">
        <w:rPr>
          <w:rFonts w:ascii="TH SarabunPSK" w:hAnsi="TH SarabunPSK" w:cs="TH SarabunPSK"/>
          <w:sz w:val="32"/>
          <w:szCs w:val="32"/>
        </w:rPr>
        <w:t xml:space="preserve">Semicircular canal) </w:t>
      </w:r>
      <w:r w:rsidRPr="00834CD9">
        <w:rPr>
          <w:rFonts w:ascii="TH SarabunPSK" w:hAnsi="TH SarabunPSK" w:cs="TH SarabunPSK"/>
          <w:sz w:val="32"/>
          <w:szCs w:val="32"/>
          <w:cs/>
        </w:rPr>
        <w:t>ทำหน้าที่เกี่ยวกับการทรงตัว ในหูชั้น ในมีน้ำหล่อเลี้ยงอวัยวะสัมผัสทั้งสองเป็นระบบเดียวกันและติดต่อถึงกัน หูชั้นในมีช่องเปิดเข้าหูชั้นกลาง 2 อัน คือ ช่องรูปรีซึ่งมีฐานของกระดูกโกลนปิดอยู่ โดยมีเยื่อบาง ๆ ยึดไว้ และช่องรูปกลม (</w:t>
      </w:r>
      <w:r w:rsidRPr="00834CD9">
        <w:rPr>
          <w:rFonts w:ascii="TH SarabunPSK" w:hAnsi="TH SarabunPSK" w:cs="TH SarabunPSK"/>
          <w:sz w:val="32"/>
          <w:szCs w:val="32"/>
        </w:rPr>
        <w:t xml:space="preserve">Round window) </w:t>
      </w:r>
      <w:r w:rsidRPr="00834CD9">
        <w:rPr>
          <w:rFonts w:ascii="TH SarabunPSK" w:hAnsi="TH SarabunPSK" w:cs="TH SarabunPSK"/>
          <w:sz w:val="32"/>
          <w:szCs w:val="32"/>
          <w:cs/>
        </w:rPr>
        <w:t>ซึ่งมีเยื่อบาง ๆ ปิดไว้ ช่องทั้งสองเป็นตำแหน่งให้เสียงเข้าออกหูชั้นใน และป้องกันไม่ให้น้ำหล่อเลี้ยงหูชั้นในไหลออกมาด้วย</w:t>
      </w:r>
    </w:p>
    <w:p w14:paraId="67410216" w14:textId="4A4200CC" w:rsidR="00834CD9" w:rsidRDefault="00834CD9" w:rsidP="00834CD9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การส่งกระแสประสาทขึ้นสมอง </w:t>
      </w:r>
    </w:p>
    <w:p w14:paraId="612567C0" w14:textId="3DF0F79A" w:rsidR="00B47BE4" w:rsidRDefault="00B47BE4" w:rsidP="00834CD9">
      <w:pPr>
        <w:spacing w:after="0"/>
        <w:ind w:left="720"/>
        <w:jc w:val="thaiDistribute"/>
      </w:pPr>
      <w:r>
        <w:rPr>
          <w:noProof/>
        </w:rPr>
        <w:drawing>
          <wp:inline distT="0" distB="0" distL="0" distR="0" wp14:anchorId="09F2C45B" wp14:editId="1490061E">
            <wp:extent cx="4114800" cy="2345437"/>
            <wp:effectExtent l="0" t="0" r="0" b="0"/>
            <wp:docPr id="17" name="Picture 17" descr="Structural diagram of the cochlea showing how fluid pushed in at the oval window moves, deflects the cochlear partition, and bulges back out at the round wind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uctural diagram of the cochlea showing how fluid pushed in at the oval window moves, deflects the cochlear partition, and bulges back out at the round window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16" cy="23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BE4">
        <w:t xml:space="preserve"> </w:t>
      </w:r>
    </w:p>
    <w:p w14:paraId="5D173176" w14:textId="1F6A4530" w:rsidR="00B47BE4" w:rsidRDefault="00B47BE4" w:rsidP="00B47BE4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B47BE4">
        <w:rPr>
          <w:rFonts w:ascii="TH SarabunPSK" w:hAnsi="TH SarabunPSK" w:cs="TH SarabunPSK"/>
          <w:sz w:val="32"/>
          <w:szCs w:val="32"/>
          <w:cs/>
        </w:rPr>
        <w:t>ภาพแสดง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160D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โครงสร้างของ </w:t>
      </w:r>
      <w:r w:rsidR="00B0160D" w:rsidRPr="00B0160D">
        <w:rPr>
          <w:rFonts w:ascii="TH SarabunPSK" w:hAnsi="TH SarabunPSK" w:cs="TH SarabunPSK"/>
          <w:sz w:val="32"/>
          <w:szCs w:val="32"/>
        </w:rPr>
        <w:t>Cochlea</w:t>
      </w:r>
      <w:r w:rsidR="00B0160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57A03E" w14:textId="5E07676A" w:rsidR="00B47BE4" w:rsidRDefault="00B47BE4" w:rsidP="00B47BE4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B47BE4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B47BE4">
        <w:rPr>
          <w:rFonts w:ascii="TH SarabunPSK" w:hAnsi="TH SarabunPSK" w:cs="TH SarabunPSK"/>
          <w:sz w:val="32"/>
          <w:szCs w:val="32"/>
        </w:rPr>
        <w:t>https://www.wikiwand.com/en/Cochlea</w:t>
      </w:r>
    </w:p>
    <w:p w14:paraId="14516832" w14:textId="4B19B479" w:rsidR="00B47BE4" w:rsidRDefault="00B0160D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160D">
        <w:rPr>
          <w:rFonts w:ascii="TH SarabunPSK" w:hAnsi="TH SarabunPSK" w:cs="TH SarabunPSK"/>
          <w:sz w:val="32"/>
          <w:szCs w:val="32"/>
        </w:rPr>
        <w:t>Cochlea</w:t>
      </w:r>
      <w:r w:rsidRPr="00B0160D">
        <w:rPr>
          <w:rFonts w:ascii="TH SarabunPSK" w:hAnsi="TH SarabunPSK" w:cs="TH SarabunPSK" w:hint="cs"/>
          <w:sz w:val="32"/>
          <w:szCs w:val="32"/>
        </w:rPr>
        <w:t xml:space="preserve"> </w:t>
      </w:r>
      <w:r w:rsidR="00CF4E6E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CF4E6E">
        <w:rPr>
          <w:rFonts w:ascii="TH SarabunPSK" w:hAnsi="TH SarabunPSK" w:cs="TH SarabunPSK" w:hint="cs"/>
          <w:sz w:val="32"/>
          <w:szCs w:val="32"/>
          <w:cs/>
        </w:rPr>
        <w:t>ภาย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ในหูชั้นใน มีส่วนประกอบ คือ </w:t>
      </w:r>
      <w:r>
        <w:rPr>
          <w:rFonts w:ascii="TH SarabunPSK" w:hAnsi="TH SarabunPSK" w:cs="TH SarabunPSK"/>
          <w:sz w:val="32"/>
          <w:szCs w:val="32"/>
        </w:rPr>
        <w:t xml:space="preserve">Organ of </w:t>
      </w:r>
      <w:proofErr w:type="spellStart"/>
      <w:r>
        <w:rPr>
          <w:rFonts w:ascii="TH SarabunPSK" w:hAnsi="TH SarabunPSK" w:cs="TH SarabunPSK"/>
          <w:sz w:val="32"/>
          <w:szCs w:val="32"/>
        </w:rPr>
        <w:t>Corti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ที่มีรูปร่างที่อำนวยให้เกิดการกระตุ้นจากพลังงานของของเหลวใน </w:t>
      </w:r>
      <w:r w:rsidRPr="00B0160D">
        <w:rPr>
          <w:rFonts w:ascii="TH SarabunPSK" w:hAnsi="TH SarabunPSK" w:cs="TH SarabunPSK"/>
          <w:sz w:val="32"/>
          <w:szCs w:val="32"/>
        </w:rPr>
        <w:t>Cochlea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เป็นผลทำให้เกิดการส่งพลังซึ่งเปรียบเสมือนกระแสประสาทไปยังเซลประสาทของประสาทหูซึ่งมีเซล</w:t>
      </w:r>
      <w:r w:rsidR="00CF4E6E">
        <w:rPr>
          <w:rFonts w:ascii="TH SarabunPSK" w:hAnsi="TH SarabunPSK" w:cs="TH SarabunPSK" w:hint="cs"/>
          <w:sz w:val="32"/>
          <w:szCs w:val="32"/>
          <w:cs/>
        </w:rPr>
        <w:t>นับล้านๆเซลในหู ก่อให้เกิดระดับเสียง ความดังและลักษณะของเสียงที่แตกต่างกันในช่วง</w:t>
      </w:r>
      <w:r w:rsidR="006B6FB4">
        <w:rPr>
          <w:rFonts w:ascii="TH SarabunPSK" w:hAnsi="TH SarabunPSK" w:cs="TH SarabunPSK" w:hint="cs"/>
          <w:sz w:val="32"/>
          <w:szCs w:val="32"/>
          <w:cs/>
        </w:rPr>
        <w:t>ที่คนสามารถฟังได้ ความแตกต่างในระดับเสียงก่อให้เกิดแบบแผนที่แตกต่างกันในเซลรับ เชื่อกันว่าการแยกแยะความเข้มของสิ่งเร้าขึ้นอยู่กับจำนวนเซลประสาทที่ถูกกระตุ้น และเวลาที่ส่งกระแสประสาทไปตามประสาทหู ปัจจัยที่มีความสำคัญและเป็นจริงสำหรับขบวนการรับความรู้สึกทั้งหมด เพื่อแยกแยะความเข้มข้นที่เพิ่มขึ้นของสิ่งเร้า จำนวนของกระแสประสาทที่จะส่งไปยังสมองจะต้องเพ่มขึ้นหรือแบบแผนจะต้องเปลี่ยนแปลง ดังนั้นความเข้มข้นน้อยเท่าไรการส่งกระแส</w:t>
      </w:r>
      <w:r w:rsidR="006B6FB4">
        <w:rPr>
          <w:rFonts w:ascii="TH SarabunPSK" w:hAnsi="TH SarabunPSK" w:cs="TH SarabunPSK" w:hint="cs"/>
          <w:sz w:val="32"/>
          <w:szCs w:val="32"/>
          <w:cs/>
        </w:rPr>
        <w:lastRenderedPageBreak/>
        <w:t>ประสาทไปยังสมองก็จะน้อยลงเท่านั้น ซึ่งจะน้อยลงทั้งจำนวนเซลที่กระตุ้นและความถี่ที่กระตุ้นของเซลประสาทแต่ละเซล</w:t>
      </w:r>
      <w:r w:rsidR="001B1C99">
        <w:rPr>
          <w:rFonts w:ascii="TH SarabunPSK" w:hAnsi="TH SarabunPSK" w:cs="TH SarabunPSK" w:hint="cs"/>
          <w:sz w:val="32"/>
          <w:szCs w:val="32"/>
          <w:cs/>
        </w:rPr>
        <w:t xml:space="preserve"> ก่อนที่กระแสประสาทการได้ยินจะไปถึงสมองบริเวณ </w:t>
      </w:r>
      <w:r w:rsidR="001B1C99">
        <w:rPr>
          <w:rFonts w:ascii="TH SarabunPSK" w:hAnsi="TH SarabunPSK" w:cs="TH SarabunPSK"/>
          <w:sz w:val="32"/>
          <w:szCs w:val="32"/>
        </w:rPr>
        <w:t xml:space="preserve">temporal </w:t>
      </w:r>
      <w:r w:rsidR="001B1C99">
        <w:rPr>
          <w:rFonts w:ascii="TH SarabunPSK" w:hAnsi="TH SarabunPSK" w:cs="TH SarabunPSK" w:hint="cs"/>
          <w:sz w:val="32"/>
          <w:szCs w:val="32"/>
          <w:cs/>
        </w:rPr>
        <w:t>มีการสลับกัน คือ สมองซีกซ้ายจะได้รับกระแสประสาทจากหูขวา และในทางตรงข้ามสมองซีกขวาจะได้รับกระแสประสาทจากหูซ้าย ส่วนกระแสประสาทอื่น ๆ จะขึ้นอยู่กับข้างของสมองที่ได้ยินเสียง ที่เราทราบเพราะการทำลายหูข้างหนึ่งมิได้ก่อให้เกิดอาการหูหนวกในหูตรงข้าม</w:t>
      </w:r>
    </w:p>
    <w:p w14:paraId="342D72E7" w14:textId="1A12B5AE" w:rsidR="001B1C99" w:rsidRDefault="001B1C99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ทฤษีของการได้ยิน </w:t>
      </w:r>
      <w:r w:rsidR="008F2609">
        <w:rPr>
          <w:rFonts w:ascii="TH SarabunPSK" w:hAnsi="TH SarabunPSK" w:cs="TH SarabunPSK"/>
          <w:sz w:val="32"/>
          <w:szCs w:val="32"/>
        </w:rPr>
        <w:t>(</w:t>
      </w:r>
      <w:r w:rsidR="008F2609" w:rsidRPr="008F2609">
        <w:rPr>
          <w:rFonts w:ascii="TH SarabunPSK" w:hAnsi="TH SarabunPSK" w:cs="TH SarabunPSK"/>
          <w:sz w:val="32"/>
          <w:szCs w:val="32"/>
        </w:rPr>
        <w:t>Theories of hearing</w:t>
      </w:r>
      <w:r w:rsidR="008F2609">
        <w:rPr>
          <w:rFonts w:ascii="TH SarabunPSK" w:hAnsi="TH SarabunPSK" w:cs="TH SarabunPSK"/>
          <w:sz w:val="32"/>
          <w:szCs w:val="32"/>
        </w:rPr>
        <w:t xml:space="preserve">) </w:t>
      </w:r>
      <w:r w:rsidR="00745E68">
        <w:rPr>
          <w:rFonts w:ascii="TH SarabunPSK" w:hAnsi="TH SarabunPSK" w:cs="TH SarabunPSK" w:hint="cs"/>
          <w:sz w:val="32"/>
          <w:szCs w:val="32"/>
          <w:cs/>
        </w:rPr>
        <w:t>หลายทฤษีกล่าวถึงขบวนการบางประการเกี่ยวกับการได้ยิน เช่น การส่งกระแสประสาท การรับความเข้มข้นของสิ่งเร้าที่แตกต่างกันและการทำงานของเซลรับฟัง ซึ่งปัจจุบันยังไม่มีทฤษฎีใดอธิบายเกี่ยวกับการได้ยินในทุก ๆ ประการได้</w:t>
      </w:r>
    </w:p>
    <w:p w14:paraId="10B09557" w14:textId="7B9C1D1F" w:rsidR="00745E68" w:rsidRDefault="00745E68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ทฤษีการเดินทางของคลื่นเสียง (</w:t>
      </w:r>
      <w:r>
        <w:rPr>
          <w:rFonts w:ascii="TH SarabunPSK" w:hAnsi="TH SarabunPSK" w:cs="TH SarabunPSK"/>
          <w:sz w:val="32"/>
          <w:szCs w:val="32"/>
        </w:rPr>
        <w:t>Place and traveling- wave theories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745E68">
        <w:rPr>
          <w:rFonts w:ascii="TH SarabunPSK" w:hAnsi="TH SarabunPSK" w:cs="TH SarabunPSK"/>
          <w:sz w:val="32"/>
          <w:szCs w:val="32"/>
          <w:cs/>
        </w:rPr>
        <w:t>เจ้าของทฤษฎีคือ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เฮมฮอลท์</w:t>
      </w:r>
      <w:r w:rsidR="002A5CDE">
        <w:rPr>
          <w:rFonts w:ascii="TH SarabunPSK" w:hAnsi="TH SarabunPSK" w:cs="TH SarabunPSK"/>
          <w:sz w:val="32"/>
          <w:szCs w:val="32"/>
        </w:rPr>
        <w:t xml:space="preserve"> </w:t>
      </w:r>
      <w:r w:rsidR="002A5CDE">
        <w:rPr>
          <w:rFonts w:ascii="TH SarabunPSK" w:hAnsi="TH SarabunPSK" w:cs="TH SarabunPSK" w:hint="cs"/>
          <w:sz w:val="32"/>
          <w:szCs w:val="32"/>
          <w:cs/>
        </w:rPr>
        <w:t xml:space="preserve">ซึ่งกล่าวว่า </w:t>
      </w:r>
      <w:r w:rsidR="002A5CDE">
        <w:rPr>
          <w:rFonts w:ascii="TH SarabunPSK" w:hAnsi="TH SarabunPSK" w:cs="TH SarabunPSK"/>
          <w:sz w:val="32"/>
          <w:szCs w:val="32"/>
        </w:rPr>
        <w:t xml:space="preserve">basilar membrane </w:t>
      </w:r>
      <w:r w:rsidR="002A5CDE">
        <w:rPr>
          <w:rFonts w:ascii="TH SarabunPSK" w:hAnsi="TH SarabunPSK" w:cs="TH SarabunPSK" w:hint="cs"/>
          <w:sz w:val="32"/>
          <w:szCs w:val="32"/>
          <w:cs/>
        </w:rPr>
        <w:t xml:space="preserve">ก่อให้เกิดความสั่นสะเทือนใยประสาทที่ติดอยู่กับเยื่อนี้จะได้รับการกระตุ้นจากเซลที่เกี่ยวข้องด้วย ตามทฤษฎีใยประสาทจะถ่ายทอดกระแสประสาทไปยังสมองในแบบแผนที่ได้รับกระแสประสาทอย่างถูกต้อง </w:t>
      </w:r>
      <w:r w:rsidR="00F0240C">
        <w:rPr>
          <w:rFonts w:ascii="TH SarabunPSK" w:hAnsi="TH SarabunPSK" w:cs="TH SarabunPSK" w:hint="cs"/>
          <w:sz w:val="32"/>
          <w:szCs w:val="32"/>
          <w:cs/>
        </w:rPr>
        <w:t>ต่อมาทฤษฎีของ</w:t>
      </w:r>
      <w:r w:rsidR="00F0240C" w:rsidRPr="00F0240C">
        <w:rPr>
          <w:rFonts w:ascii="TH SarabunPSK" w:hAnsi="TH SarabunPSK" w:cs="TH SarabunPSK"/>
          <w:sz w:val="32"/>
          <w:szCs w:val="32"/>
          <w:cs/>
        </w:rPr>
        <w:t>เฮมฮอลท์</w:t>
      </w:r>
      <w:r w:rsidR="00F0240C">
        <w:rPr>
          <w:rFonts w:ascii="TH SarabunPSK" w:hAnsi="TH SarabunPSK" w:cs="TH SarabunPSK" w:hint="cs"/>
          <w:sz w:val="32"/>
          <w:szCs w:val="32"/>
          <w:cs/>
        </w:rPr>
        <w:t xml:space="preserve">ถูกเรียกว่า </w:t>
      </w:r>
      <w:r w:rsidR="00F0240C">
        <w:rPr>
          <w:rFonts w:ascii="TH SarabunPSK" w:hAnsi="TH SarabunPSK" w:cs="TH SarabunPSK"/>
          <w:sz w:val="32"/>
          <w:szCs w:val="32"/>
        </w:rPr>
        <w:t xml:space="preserve">Place theory </w:t>
      </w:r>
      <w:r w:rsidR="00F0240C">
        <w:rPr>
          <w:rFonts w:ascii="TH SarabunPSK" w:hAnsi="TH SarabunPSK" w:cs="TH SarabunPSK" w:hint="cs"/>
          <w:sz w:val="32"/>
          <w:szCs w:val="32"/>
          <w:cs/>
        </w:rPr>
        <w:t>เพราะระดับเสียงเกิดจากส่วน</w:t>
      </w:r>
      <w:r w:rsidR="00793D57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793D57">
        <w:rPr>
          <w:rFonts w:ascii="TH SarabunPSK" w:hAnsi="TH SarabunPSK" w:cs="TH SarabunPSK"/>
          <w:sz w:val="32"/>
          <w:szCs w:val="32"/>
        </w:rPr>
        <w:t xml:space="preserve">basilar membrane </w:t>
      </w:r>
      <w:r w:rsidR="00793D57">
        <w:rPr>
          <w:rFonts w:ascii="TH SarabunPSK" w:hAnsi="TH SarabunPSK" w:cs="TH SarabunPSK" w:hint="cs"/>
          <w:sz w:val="32"/>
          <w:szCs w:val="32"/>
          <w:cs/>
        </w:rPr>
        <w:t xml:space="preserve">ต่อมา </w:t>
      </w:r>
      <w:r w:rsidR="00793D57">
        <w:rPr>
          <w:rFonts w:ascii="TH SarabunPSK" w:hAnsi="TH SarabunPSK" w:cs="TH SarabunPSK"/>
          <w:sz w:val="32"/>
          <w:szCs w:val="32"/>
        </w:rPr>
        <w:t>Von Bekesy</w:t>
      </w:r>
      <w:r w:rsidR="00793D57">
        <w:rPr>
          <w:rFonts w:ascii="TH SarabunPSK" w:hAnsi="TH SarabunPSK" w:cs="TH SarabunPSK" w:hint="cs"/>
          <w:sz w:val="32"/>
          <w:szCs w:val="32"/>
          <w:cs/>
        </w:rPr>
        <w:t xml:space="preserve"> ได้เพิ่มข้อคิดใหม่</w:t>
      </w:r>
      <w:r w:rsidR="00F67F94">
        <w:rPr>
          <w:rFonts w:ascii="TH SarabunPSK" w:hAnsi="TH SarabunPSK" w:cs="TH SarabunPSK" w:hint="cs"/>
          <w:sz w:val="32"/>
          <w:szCs w:val="32"/>
          <w:cs/>
        </w:rPr>
        <w:t xml:space="preserve">และให้ชื่อว่า </w:t>
      </w:r>
      <w:r w:rsidR="00F67F94" w:rsidRPr="00F67F94">
        <w:rPr>
          <w:rFonts w:ascii="TH SarabunPSK" w:hAnsi="TH SarabunPSK" w:cs="TH SarabunPSK"/>
          <w:sz w:val="32"/>
          <w:szCs w:val="32"/>
        </w:rPr>
        <w:t>traveling- wave theor</w:t>
      </w:r>
      <w:r w:rsidR="00F67F94">
        <w:rPr>
          <w:rFonts w:ascii="TH SarabunPSK" w:hAnsi="TH SarabunPSK" w:cs="TH SarabunPSK"/>
          <w:sz w:val="32"/>
          <w:szCs w:val="32"/>
        </w:rPr>
        <w:t xml:space="preserve">y </w:t>
      </w:r>
      <w:r w:rsidR="00F67F94">
        <w:rPr>
          <w:rFonts w:ascii="TH SarabunPSK" w:hAnsi="TH SarabunPSK" w:cs="TH SarabunPSK" w:hint="cs"/>
          <w:sz w:val="32"/>
          <w:szCs w:val="32"/>
          <w:cs/>
        </w:rPr>
        <w:t>กล่าวคือในขณะที่คลื่น</w:t>
      </w:r>
      <w:r w:rsidR="00F67F94" w:rsidRPr="00F67F94">
        <w:rPr>
          <w:rFonts w:ascii="TH SarabunPSK" w:hAnsi="TH SarabunPSK" w:cs="TH SarabunPSK"/>
          <w:sz w:val="32"/>
          <w:szCs w:val="32"/>
          <w:cs/>
        </w:rPr>
        <w:t>เสียง</w:t>
      </w:r>
      <w:r w:rsidR="00F67F94">
        <w:rPr>
          <w:rFonts w:ascii="TH SarabunPSK" w:hAnsi="TH SarabunPSK" w:cs="TH SarabunPSK" w:hint="cs"/>
          <w:sz w:val="32"/>
          <w:szCs w:val="32"/>
          <w:cs/>
        </w:rPr>
        <w:t xml:space="preserve">เดินทางผ่านของเหลวใน </w:t>
      </w:r>
      <w:r w:rsidR="00F67F94" w:rsidRPr="00F67F94">
        <w:rPr>
          <w:rFonts w:ascii="TH SarabunPSK" w:hAnsi="TH SarabunPSK" w:cs="TH SarabunPSK"/>
          <w:sz w:val="32"/>
          <w:szCs w:val="32"/>
        </w:rPr>
        <w:t>Cochlea</w:t>
      </w:r>
      <w:r w:rsidR="00F67F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ECD">
        <w:rPr>
          <w:rFonts w:ascii="TH SarabunPSK" w:hAnsi="TH SarabunPSK" w:cs="TH SarabunPSK" w:hint="cs"/>
          <w:sz w:val="32"/>
          <w:szCs w:val="32"/>
          <w:cs/>
        </w:rPr>
        <w:t xml:space="preserve">มันจะแทนและเคลื่อนย้ายที่ </w:t>
      </w:r>
      <w:r w:rsidR="00E70ECD" w:rsidRPr="00E70ECD">
        <w:rPr>
          <w:rFonts w:ascii="TH SarabunPSK" w:hAnsi="TH SarabunPSK" w:cs="TH SarabunPSK"/>
          <w:sz w:val="32"/>
          <w:szCs w:val="32"/>
        </w:rPr>
        <w:t>basilar membrane</w:t>
      </w:r>
      <w:r w:rsidR="00E70ECD">
        <w:rPr>
          <w:rFonts w:ascii="TH SarabunPSK" w:hAnsi="TH SarabunPSK" w:cs="TH SarabunPSK" w:hint="cs"/>
          <w:sz w:val="32"/>
          <w:szCs w:val="32"/>
          <w:cs/>
        </w:rPr>
        <w:t xml:space="preserve"> ในบริเวณที่เกี่ยวข้องกับความถี่ของคลื่นเสียง</w:t>
      </w:r>
    </w:p>
    <w:p w14:paraId="2F162207" w14:textId="16836382" w:rsidR="00E70ECD" w:rsidRDefault="00E70ECD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ทฤษฎีความถี่ (</w:t>
      </w:r>
      <w:r>
        <w:rPr>
          <w:rFonts w:ascii="TH SarabunPSK" w:hAnsi="TH SarabunPSK" w:cs="TH SarabunPSK"/>
          <w:sz w:val="32"/>
          <w:szCs w:val="32"/>
        </w:rPr>
        <w:t xml:space="preserve">frequency </w:t>
      </w:r>
      <w:r w:rsidRPr="00E70ECD">
        <w:rPr>
          <w:rFonts w:ascii="TH SarabunPSK" w:hAnsi="TH SarabunPSK" w:cs="TH SarabunPSK"/>
          <w:sz w:val="32"/>
          <w:szCs w:val="32"/>
        </w:rPr>
        <w:t>theory</w:t>
      </w:r>
      <w:r>
        <w:rPr>
          <w:rFonts w:ascii="TH SarabunPSK" w:hAnsi="TH SarabunPSK" w:cs="TH SarabunPSK" w:hint="cs"/>
          <w:sz w:val="32"/>
          <w:szCs w:val="32"/>
          <w:cs/>
        </w:rPr>
        <w:t>) กล่าวว่า</w:t>
      </w:r>
      <w:r w:rsidR="0065197D" w:rsidRPr="0065197D">
        <w:t xml:space="preserve"> </w:t>
      </w:r>
      <w:r w:rsidR="0065197D" w:rsidRPr="0065197D">
        <w:rPr>
          <w:rFonts w:ascii="TH SarabunPSK" w:hAnsi="TH SarabunPSK" w:cs="TH SarabunPSK"/>
          <w:sz w:val="32"/>
          <w:szCs w:val="32"/>
        </w:rPr>
        <w:t>basilar membrane</w:t>
      </w:r>
      <w:r w:rsidR="0065197D">
        <w:rPr>
          <w:rFonts w:ascii="TH SarabunPSK" w:hAnsi="TH SarabunPSK" w:cs="TH SarabunPSK" w:hint="cs"/>
          <w:sz w:val="32"/>
          <w:szCs w:val="32"/>
          <w:cs/>
        </w:rPr>
        <w:t xml:space="preserve"> เป็นหน่วยที่มีความสั่นสะเทือน ซึ่งสอดคล้องเหมาะสมกับปริมาณความสั่นสะเทือนต่อวินาทีของความถี่ที่เริ่มต้นของคลื่นเสียงที่เป็นสิ่งเร้า การกระตุ้นของใยประสาทจะก่อให้เกิดความถี่ของเสียง อย่างไรก็ตามมันอาจมีความสัมพันธ์แบบ 1 ต่อ 1 เพราะใยประสาทไม่อาจวิ่งไปได้เร็วเท่ากับการสั่นสะเทือนของคลื่อนเสียง และเพื่ออธิบายเ</w:t>
      </w:r>
      <w:r w:rsidR="003B0AE8">
        <w:rPr>
          <w:rFonts w:ascii="TH SarabunPSK" w:hAnsi="TH SarabunPSK" w:cs="TH SarabunPSK" w:hint="cs"/>
          <w:sz w:val="32"/>
          <w:szCs w:val="32"/>
          <w:cs/>
        </w:rPr>
        <w:t>หตุผลนี้ ทฤษฎีนี้กล่าวว่าการปล่อยกระแสประสาทเป็นการกระทำร่วมกัน กลุ่มของเซลประสาทจะส่งกระแสประสาทไป</w:t>
      </w:r>
      <w:r w:rsidR="00CC7C5A">
        <w:rPr>
          <w:rFonts w:ascii="TH SarabunPSK" w:hAnsi="TH SarabunPSK" w:cs="TH SarabunPSK" w:hint="cs"/>
          <w:sz w:val="32"/>
          <w:szCs w:val="32"/>
          <w:cs/>
        </w:rPr>
        <w:t xml:space="preserve">ยังประสาทโดยตรงตามความถี่ของคลื่นเสียงโดยเปลี่ยนจากตัวหนึ่งไปยังอีกตัวหนึ่ง </w:t>
      </w:r>
      <w:r w:rsidR="00724AB2">
        <w:rPr>
          <w:rFonts w:ascii="TH SarabunPSK" w:hAnsi="TH SarabunPSK" w:cs="TH SarabunPSK" w:hint="cs"/>
          <w:sz w:val="32"/>
          <w:szCs w:val="32"/>
          <w:cs/>
        </w:rPr>
        <w:t>วิธีนี้จะไม่มีกลุ่มไหนต้องทำงานมากกว่ากัน ขบวนการนี้คล้ายกับการระเบิดขนาดย่อยหรือจะพูดว่าเป็นการแบ่งกันทำงานส่งกระแสประสาท ฉะนั้นอำนาจการกระตุ้นจึงมีมากขึ้น</w:t>
      </w:r>
    </w:p>
    <w:p w14:paraId="498D36DC" w14:textId="4A01B30E" w:rsidR="00724AB2" w:rsidRDefault="00724AB2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อนาคตอาจรวม 2 ทฤษีนี้เข้าด้วยกัน ได้พบว่า</w:t>
      </w:r>
      <w:r w:rsidR="00622DB4">
        <w:rPr>
          <w:rFonts w:ascii="TH SarabunPSK" w:hAnsi="TH SarabunPSK" w:cs="TH SarabunPSK" w:hint="cs"/>
          <w:sz w:val="32"/>
          <w:szCs w:val="32"/>
          <w:cs/>
        </w:rPr>
        <w:t xml:space="preserve">ทฤษีของ </w:t>
      </w:r>
      <w:r w:rsidR="00622DB4">
        <w:rPr>
          <w:rFonts w:ascii="TH SarabunPSK" w:hAnsi="TH SarabunPSK" w:cs="TH SarabunPSK"/>
          <w:sz w:val="32"/>
          <w:szCs w:val="32"/>
        </w:rPr>
        <w:t xml:space="preserve">Volley </w:t>
      </w:r>
      <w:r w:rsidR="00622DB4">
        <w:rPr>
          <w:rFonts w:ascii="TH SarabunPSK" w:hAnsi="TH SarabunPSK" w:cs="TH SarabunPSK" w:hint="cs"/>
          <w:sz w:val="32"/>
          <w:szCs w:val="32"/>
          <w:cs/>
        </w:rPr>
        <w:t xml:space="preserve">นั้นเป็นจริงในความถี่ที่ต่ำกว่า 5,000 เฮิรทซ์ แต่ถ้าสูงกว่านั้นแล้วใยประสาทไม่อาจรวมตัวกันได้และไม่รวดเร็วพอที่จะก่อให้เกิดการส่งกระแสประสาท ดังนั้นทฤษฎี </w:t>
      </w:r>
      <w:r w:rsidR="00622DB4" w:rsidRPr="00622DB4">
        <w:rPr>
          <w:rFonts w:ascii="TH SarabunPSK" w:hAnsi="TH SarabunPSK" w:cs="TH SarabunPSK"/>
          <w:sz w:val="32"/>
          <w:szCs w:val="32"/>
        </w:rPr>
        <w:t>Place</w:t>
      </w:r>
      <w:r w:rsidR="00622DB4">
        <w:rPr>
          <w:rFonts w:ascii="TH SarabunPSK" w:hAnsi="TH SarabunPSK" w:cs="TH SarabunPSK" w:hint="cs"/>
          <w:sz w:val="32"/>
          <w:szCs w:val="32"/>
          <w:cs/>
        </w:rPr>
        <w:t xml:space="preserve"> จึงอธิบายได้ดี</w:t>
      </w:r>
      <w:r w:rsidR="00622DB4" w:rsidRPr="00622DB4">
        <w:rPr>
          <w:rFonts w:ascii="TH SarabunPSK" w:hAnsi="TH SarabunPSK" w:cs="TH SarabunPSK"/>
          <w:sz w:val="32"/>
          <w:szCs w:val="32"/>
          <w:cs/>
        </w:rPr>
        <w:t>ในเรื่องความถี่สูง ๆ</w:t>
      </w:r>
    </w:p>
    <w:p w14:paraId="3E3F06BD" w14:textId="49F4D101" w:rsidR="00622DB4" w:rsidRDefault="00622DB4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ความบกพร่องในการได้ยิน </w:t>
      </w:r>
      <w:r w:rsidR="00202303">
        <w:rPr>
          <w:rFonts w:ascii="TH SarabunPSK" w:hAnsi="TH SarabunPSK" w:cs="TH SarabunPSK" w:hint="cs"/>
          <w:sz w:val="32"/>
          <w:szCs w:val="32"/>
          <w:cs/>
        </w:rPr>
        <w:t>คือ อาการหูหนวก ไม่ได้ยินเสียงแบ่งออกเป็น</w:t>
      </w:r>
      <w:r w:rsidR="00202303" w:rsidRPr="00202303">
        <w:rPr>
          <w:rFonts w:ascii="TH SarabunPSK" w:hAnsi="TH SarabunPSK" w:cs="TH SarabunPSK"/>
          <w:sz w:val="32"/>
          <w:szCs w:val="32"/>
          <w:cs/>
        </w:rPr>
        <w:t>หูหนวก</w:t>
      </w:r>
      <w:r w:rsidR="00202303">
        <w:rPr>
          <w:rFonts w:ascii="TH SarabunPSK" w:hAnsi="TH SarabunPSK" w:cs="TH SarabunPSK" w:hint="cs"/>
          <w:sz w:val="32"/>
          <w:szCs w:val="32"/>
          <w:cs/>
        </w:rPr>
        <w:t xml:space="preserve"> และ         </w:t>
      </w:r>
      <w:r w:rsidR="00202303" w:rsidRPr="00202303">
        <w:rPr>
          <w:rFonts w:ascii="TH SarabunPSK" w:hAnsi="TH SarabunPSK" w:cs="TH SarabunPSK"/>
          <w:sz w:val="32"/>
          <w:szCs w:val="32"/>
          <w:cs/>
        </w:rPr>
        <w:t>หูหนวกจากเส้นประสาท</w:t>
      </w:r>
      <w:r w:rsidR="00202303">
        <w:rPr>
          <w:rFonts w:ascii="TH SarabunPSK" w:hAnsi="TH SarabunPSK" w:cs="TH SarabunPSK" w:hint="cs"/>
          <w:sz w:val="32"/>
          <w:szCs w:val="32"/>
          <w:cs/>
        </w:rPr>
        <w:t xml:space="preserve">ซึ่งมีสาเหตุ ดังนี้ </w:t>
      </w:r>
    </w:p>
    <w:p w14:paraId="3005CCFB" w14:textId="43C1B9F4" w:rsidR="00622DB4" w:rsidRDefault="00622DB4" w:rsidP="00B0160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หูหนวก</w:t>
      </w:r>
      <w:r w:rsidR="008F2609" w:rsidRPr="008F2609">
        <w:t xml:space="preserve"> </w:t>
      </w:r>
      <w:r w:rsidR="008F2609">
        <w:t>(</w:t>
      </w:r>
      <w:r w:rsidR="008F2609" w:rsidRPr="008F2609">
        <w:rPr>
          <w:rFonts w:ascii="TH SarabunPSK" w:hAnsi="TH SarabunPSK" w:cs="TH SarabunPSK"/>
          <w:sz w:val="32"/>
          <w:szCs w:val="32"/>
        </w:rPr>
        <w:t>Deaf</w:t>
      </w:r>
      <w:r w:rsidR="008F2609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เกิดจากการบาดเจ็บหรือความบกพร่องของ</w:t>
      </w:r>
      <w:r w:rsidR="00202303">
        <w:rPr>
          <w:rFonts w:ascii="TH SarabunPSK" w:hAnsi="TH SarabunPSK" w:cs="TH SarabunPSK" w:hint="cs"/>
          <w:sz w:val="32"/>
          <w:szCs w:val="32"/>
          <w:cs/>
        </w:rPr>
        <w:t>กลไกที่ส่งเสียงในหูตอนกลางหรือตอนนอก คนบางคนที่มีความบกพร่องในการรับเสียงไม่อาจได้ยินเสียงที่สูงกว่าเสียงพึมพำ บางคนไม่อาจแยกคำที่คล้ายกัน ในกรณีเช่นนี้อาจเป็นเพราะกลไกของหูถูกทำลาย เช่น เยื่อหูถูกแทงทะลุ</w:t>
      </w:r>
      <w:r w:rsidR="00202303">
        <w:rPr>
          <w:rFonts w:ascii="TH SarabunPSK" w:hAnsi="TH SarabunPSK" w:cs="TH SarabunPSK" w:hint="cs"/>
          <w:sz w:val="32"/>
          <w:szCs w:val="32"/>
          <w:cs/>
        </w:rPr>
        <w:lastRenderedPageBreak/>
        <w:t>หรือเกิดจากความบกพร่องทางหูแบบชั่วคราวเพราะมีขี้หูมาก เป็นหวัดหรืออาการเจ็บปวดชนิดอื่น ๆ ซึ่งทำให้การฟังในทุกระดับความถี่ถูกรบกวน ความผิดปกติในการรับเสียง</w:t>
      </w:r>
      <w:r w:rsidR="00DB1889">
        <w:rPr>
          <w:rFonts w:ascii="TH SarabunPSK" w:hAnsi="TH SarabunPSK" w:cs="TH SarabunPSK" w:hint="cs"/>
          <w:sz w:val="32"/>
          <w:szCs w:val="32"/>
          <w:cs/>
        </w:rPr>
        <w:t>ดังกล่าวอาจทำการช่วยเหลือได้ เพราะการถูกทำลายไม่ได้อยู่ที่หูตอนใน เครื่องมือช่วยรับฟังสามารถที่จะเปลี่ยนเสียงผ่านในหูตอนกลางได้</w:t>
      </w:r>
    </w:p>
    <w:p w14:paraId="5713489F" w14:textId="3BC48ADC" w:rsidR="001860AC" w:rsidRPr="00B47BE4" w:rsidRDefault="00622DB4" w:rsidP="00125D2A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bookmarkStart w:id="44" w:name="_Hlk55983920"/>
      <w:r w:rsidRPr="00622DB4">
        <w:rPr>
          <w:rFonts w:ascii="TH SarabunPSK" w:hAnsi="TH SarabunPSK" w:cs="TH SarabunPSK"/>
          <w:sz w:val="32"/>
          <w:szCs w:val="32"/>
          <w:cs/>
        </w:rPr>
        <w:t>หูหนวก</w:t>
      </w:r>
      <w:r>
        <w:rPr>
          <w:rFonts w:ascii="TH SarabunPSK" w:hAnsi="TH SarabunPSK" w:cs="TH SarabunPSK" w:hint="cs"/>
          <w:sz w:val="32"/>
          <w:szCs w:val="32"/>
          <w:cs/>
        </w:rPr>
        <w:t>จากเส้นประสาท</w:t>
      </w:r>
      <w:r w:rsidR="008F2609" w:rsidRPr="008F2609">
        <w:t xml:space="preserve"> </w:t>
      </w:r>
      <w:r w:rsidR="008F2609">
        <w:t>(</w:t>
      </w:r>
      <w:r w:rsidR="008F2609" w:rsidRPr="008F2609">
        <w:rPr>
          <w:rFonts w:ascii="TH SarabunPSK" w:hAnsi="TH SarabunPSK" w:cs="TH SarabunPSK"/>
          <w:sz w:val="32"/>
          <w:szCs w:val="32"/>
        </w:rPr>
        <w:t>Deafness from the nerves</w:t>
      </w:r>
      <w:r w:rsidR="008F2609">
        <w:rPr>
          <w:rFonts w:ascii="TH SarabunPSK" w:hAnsi="TH SarabunPSK" w:cs="TH SarabunPSK"/>
          <w:sz w:val="32"/>
          <w:szCs w:val="32"/>
        </w:rPr>
        <w:t>)</w:t>
      </w:r>
      <w:r w:rsidR="00DB18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44"/>
      <w:r w:rsidR="00DB1889">
        <w:rPr>
          <w:rFonts w:ascii="TH SarabunPSK" w:hAnsi="TH SarabunPSK" w:cs="TH SarabunPSK" w:hint="cs"/>
          <w:sz w:val="32"/>
          <w:szCs w:val="32"/>
          <w:cs/>
        </w:rPr>
        <w:t>เกิดจาก</w:t>
      </w:r>
      <w:r w:rsidR="001860AC">
        <w:rPr>
          <w:rFonts w:ascii="TH SarabunPSK" w:hAnsi="TH SarabunPSK" w:cs="TH SarabunPSK" w:hint="cs"/>
          <w:sz w:val="32"/>
          <w:szCs w:val="32"/>
          <w:cs/>
        </w:rPr>
        <w:t>การผิดปกติของการทำงานของหูตอนในเพราะอาจเกิดจากที่หูตอนในหรือเส้นประสาทหูถูกทำลาย บุคคลที่</w:t>
      </w:r>
      <w:r w:rsidR="001860AC" w:rsidRPr="001860AC">
        <w:rPr>
          <w:rFonts w:ascii="TH SarabunPSK" w:hAnsi="TH SarabunPSK" w:cs="TH SarabunPSK"/>
          <w:sz w:val="32"/>
          <w:szCs w:val="32"/>
          <w:cs/>
        </w:rPr>
        <w:t>หูหนวกจากเส้นประสาท</w:t>
      </w:r>
      <w:r w:rsidR="001860AC">
        <w:rPr>
          <w:rFonts w:ascii="TH SarabunPSK" w:hAnsi="TH SarabunPSK" w:cs="TH SarabunPSK" w:hint="cs"/>
          <w:sz w:val="32"/>
          <w:szCs w:val="32"/>
          <w:cs/>
        </w:rPr>
        <w:t xml:space="preserve">จะไม่ได้ยินเสียงความถี่สูง ๆ มากกว่าเสียงความถี่ต่ำ ถ้าถูกทำลายอย่างสมบูรณ์ของ </w:t>
      </w:r>
      <w:r w:rsidR="001860AC" w:rsidRPr="001860AC">
        <w:rPr>
          <w:rFonts w:ascii="TH SarabunPSK" w:hAnsi="TH SarabunPSK" w:cs="TH SarabunPSK"/>
          <w:sz w:val="32"/>
          <w:szCs w:val="32"/>
        </w:rPr>
        <w:t>Cochlea</w:t>
      </w:r>
      <w:r w:rsidR="001860AC">
        <w:rPr>
          <w:rFonts w:ascii="TH SarabunPSK" w:hAnsi="TH SarabunPSK" w:cs="TH SarabunPSK" w:hint="cs"/>
          <w:sz w:val="32"/>
          <w:szCs w:val="32"/>
          <w:cs/>
        </w:rPr>
        <w:t xml:space="preserve"> ข้างใดข้างหนึ่งหรือที่ประสาทหูบุคคลจะหูหนวกตลอดชีวิต</w:t>
      </w:r>
    </w:p>
    <w:p w14:paraId="2DBC97A0" w14:textId="77777777" w:rsidR="001860AC" w:rsidRDefault="006E5441" w:rsidP="001860A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.4 การรู้สึกต่อสารเคมี </w:t>
      </w:r>
      <w:r w:rsidR="00D66E36" w:rsidRPr="00D27F17">
        <w:rPr>
          <w:rFonts w:ascii="TH SarabunPSK" w:hAnsi="TH SarabunPSK" w:cs="TH SarabunPSK"/>
          <w:b/>
          <w:bCs/>
          <w:sz w:val="36"/>
          <w:szCs w:val="36"/>
          <w:cs/>
        </w:rPr>
        <w:t>: การ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รับรู้กลิ่นและรู้รส</w:t>
      </w:r>
      <w:r w:rsidR="00745E6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7B7FB16" w14:textId="3711AC91" w:rsidR="00D66E36" w:rsidRDefault="001860AC" w:rsidP="001860A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>
        <w:rPr>
          <w:rFonts w:ascii="TH SarabunPSK" w:hAnsi="TH SarabunPSK" w:cs="TH SarabunPSK"/>
          <w:b/>
          <w:bCs/>
          <w:sz w:val="36"/>
          <w:szCs w:val="36"/>
        </w:rPr>
        <w:t>Chemical, sensation : smell and taste)</w:t>
      </w:r>
    </w:p>
    <w:p w14:paraId="3C160F8B" w14:textId="5EC6F6A6" w:rsidR="001860AC" w:rsidRDefault="001860AC" w:rsidP="00317E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การเร้าให้เกิดกลิ่นและรส</w:t>
      </w:r>
      <w:r w:rsidR="004E6999">
        <w:rPr>
          <w:rFonts w:ascii="TH SarabunPSK" w:hAnsi="TH SarabunPSK" w:cs="TH SarabunPSK" w:hint="cs"/>
          <w:sz w:val="32"/>
          <w:szCs w:val="32"/>
          <w:cs/>
        </w:rPr>
        <w:t>นั้นเกิดขึ้นจากสารเคมี มีขบวนการเช่นเดียวกับการมองเห็นและได้ยิน คือ เมื่อสิ่งเร้าได้เจาะเข้าไปในอวัยวะสัมผัสแล้ว เซลประสาทจะเริ่มขบวนการส่งกระแสประสาทเพื่อเปลี่ยนสิ่งเร้าให้เป็นรูปแบบที่ส่งต่อไปยังสมองได้ เรามีความรู้เรื่องการรับกลิ่น รส และรับสัมผัสน้อยกว่า</w:t>
      </w:r>
      <w:r w:rsidR="004E6999" w:rsidRPr="004E6999">
        <w:rPr>
          <w:rFonts w:ascii="TH SarabunPSK" w:hAnsi="TH SarabunPSK" w:cs="TH SarabunPSK"/>
          <w:sz w:val="32"/>
          <w:szCs w:val="32"/>
          <w:cs/>
        </w:rPr>
        <w:t>การมองเห็นและ</w:t>
      </w:r>
      <w:r w:rsidR="004E699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E6999" w:rsidRPr="004E6999">
        <w:rPr>
          <w:rFonts w:ascii="TH SarabunPSK" w:hAnsi="TH SarabunPSK" w:cs="TH SarabunPSK"/>
          <w:sz w:val="32"/>
          <w:szCs w:val="32"/>
          <w:cs/>
        </w:rPr>
        <w:t>ได้ยิน</w:t>
      </w:r>
    </w:p>
    <w:p w14:paraId="11F1282E" w14:textId="2E398656" w:rsidR="004E6999" w:rsidRDefault="004E6999" w:rsidP="00A948A0">
      <w:pPr>
        <w:pStyle w:val="ListParagraph"/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การรับกลิ่น</w:t>
      </w:r>
      <w:r w:rsidR="00317E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F25">
        <w:rPr>
          <w:rFonts w:ascii="TH SarabunPSK" w:hAnsi="TH SarabunPSK" w:cs="TH SarabunPSK" w:hint="cs"/>
          <w:sz w:val="32"/>
          <w:szCs w:val="32"/>
          <w:cs/>
        </w:rPr>
        <w:t>เราไม่สามารถตัดสินว่ากลิ่นชนิดใดที่คนสามารถแยกแยะได้ บาง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ทฤษฎี</w:t>
      </w:r>
      <w:r w:rsidR="00531F25">
        <w:rPr>
          <w:rFonts w:ascii="TH SarabunPSK" w:hAnsi="TH SarabunPSK" w:cs="TH SarabunPSK" w:hint="cs"/>
          <w:sz w:val="32"/>
          <w:szCs w:val="32"/>
          <w:cs/>
        </w:rPr>
        <w:t xml:space="preserve">กล่าวว่ากลิ่นมีอยู่ 4 ชนิด กรด กลิ่นหอม กลิ่นไหม้ และกลิ่นเหม็น 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บางทฤษฎี</w:t>
      </w:r>
      <w:r w:rsidR="00531F25">
        <w:rPr>
          <w:rFonts w:ascii="TH SarabunPSK" w:hAnsi="TH SarabunPSK" w:cs="TH SarabunPSK" w:hint="cs"/>
          <w:sz w:val="32"/>
          <w:szCs w:val="32"/>
          <w:cs/>
        </w:rPr>
        <w:t xml:space="preserve">บอกว่ามี 6 ชนิด กลิ่นผลไม้ กลิ่นดอกไม้ 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กลิ่นไหม้</w:t>
      </w:r>
      <w:r w:rsidR="00531F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กลิ่น</w:t>
      </w:r>
      <w:r w:rsidR="00531F25">
        <w:rPr>
          <w:rFonts w:ascii="TH SarabunPSK" w:hAnsi="TH SarabunPSK" w:cs="TH SarabunPSK" w:hint="cs"/>
          <w:sz w:val="32"/>
          <w:szCs w:val="32"/>
          <w:cs/>
        </w:rPr>
        <w:t xml:space="preserve">เผ็ด 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กลิ่น</w:t>
      </w:r>
      <w:r w:rsidR="00440B34">
        <w:rPr>
          <w:rFonts w:ascii="TH SarabunPSK" w:hAnsi="TH SarabunPSK" w:cs="TH SarabunPSK" w:hint="cs"/>
          <w:sz w:val="32"/>
          <w:szCs w:val="32"/>
          <w:cs/>
        </w:rPr>
        <w:t>ยางสน และ</w:t>
      </w:r>
      <w:r w:rsidR="00531F25" w:rsidRPr="00531F25">
        <w:rPr>
          <w:rFonts w:ascii="TH SarabunPSK" w:hAnsi="TH SarabunPSK" w:cs="TH SarabunPSK"/>
          <w:sz w:val="32"/>
          <w:szCs w:val="32"/>
          <w:cs/>
        </w:rPr>
        <w:t>กลิ่น</w:t>
      </w:r>
      <w:r w:rsidR="00440B34">
        <w:rPr>
          <w:rFonts w:ascii="TH SarabunPSK" w:hAnsi="TH SarabunPSK" w:cs="TH SarabunPSK" w:hint="cs"/>
          <w:sz w:val="32"/>
          <w:szCs w:val="32"/>
          <w:cs/>
        </w:rPr>
        <w:t>เน่า ส่วนใหญ่จะบรรยายกลิ่นโดยเปรียบเทียบกับสิ่งเร้าที่ส่งกลิ่น เช่น เราอาจพูดว่าสิ่งนี้มีกลิ่นคล้ายดอกกุหลาบ หรือคล้ายปลาตาย เป็นต้น ในสังคมต่างกันชอบกลิ่นที่ต่างกัน เช่น บางสังคมชอบกลิ่นกระเทียม กลิ่นเครื่องเทศ เป็นต้น อย่างไรก็ตามการ</w:t>
      </w:r>
      <w:r w:rsidR="00B57562">
        <w:rPr>
          <w:rFonts w:ascii="TH SarabunPSK" w:hAnsi="TH SarabunPSK" w:cs="TH SarabunPSK" w:hint="cs"/>
          <w:sz w:val="32"/>
          <w:szCs w:val="32"/>
          <w:cs/>
        </w:rPr>
        <w:t>รับกลิ่นนั้นไม่ถาวรเพราะจะมีการปรับตัวเข้ากับกลิ่นที่ไม่พึงปรารถนาได้ ระบบการรับกลิ่นสามารถปรับตัวได้ดีกว่าระบบสัมผัสอื่น ๆ สิ่งเร้าใหม่ ๆ ที่เข้ามาในระบบของมันจะทำให้ระบบเพิ่มการตอบสนองต่อสิ่งเร้ามากขึ้น แต่ถ้าอยู่ในสถานการณ์ที่ต่อเนื่องกันนาน ๆ ระบบจะปรับตัวใหม่ให้เกิดความเคยชิน และยังพบอีกว่าความรู้สึกในการรับกลิ่นนั้นมีผลมาจากการมองเห็น เช่น บุคคลที่ไม่ได้มองเห็นประมาณ 7 วัน ในขณะที่ทำการทดลองจะรับกลิ่นได้น้อยลงไปและจะเพิ่มขึ้นเมื่อการทดลองยุติลง เป็นต้น</w:t>
      </w:r>
    </w:p>
    <w:p w14:paraId="7C64362B" w14:textId="728B7F5F" w:rsidR="004E6999" w:rsidRDefault="004E6999" w:rsidP="00A948A0">
      <w:pPr>
        <w:pStyle w:val="ListParagraph"/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45" w:name="_Hlk55988184"/>
      <w:r>
        <w:rPr>
          <w:rFonts w:ascii="TH SarabunPSK" w:hAnsi="TH SarabunPSK" w:cs="TH SarabunPSK" w:hint="cs"/>
          <w:sz w:val="32"/>
          <w:szCs w:val="32"/>
          <w:cs/>
        </w:rPr>
        <w:t>โครงสร้างของระบบรับกลิ่น</w:t>
      </w:r>
      <w:r w:rsidR="008F2609" w:rsidRPr="008F2609">
        <w:t xml:space="preserve"> </w:t>
      </w:r>
      <w:r w:rsidR="008F2609">
        <w:rPr>
          <w:rFonts w:ascii="TH SarabunPSK" w:hAnsi="TH SarabunPSK" w:cs="TH SarabunPSK"/>
          <w:sz w:val="32"/>
          <w:szCs w:val="32"/>
        </w:rPr>
        <w:t>(T</w:t>
      </w:r>
      <w:r w:rsidR="008F2609" w:rsidRPr="008F2609">
        <w:rPr>
          <w:rFonts w:ascii="TH SarabunPSK" w:hAnsi="TH SarabunPSK" w:cs="TH SarabunPSK"/>
          <w:sz w:val="32"/>
          <w:szCs w:val="32"/>
        </w:rPr>
        <w:t>he structure of the olfactory system</w:t>
      </w:r>
      <w:r w:rsidR="008F2609">
        <w:rPr>
          <w:rFonts w:ascii="TH SarabunPSK" w:hAnsi="TH SarabunPSK" w:cs="TH SarabunPSK"/>
          <w:sz w:val="32"/>
          <w:szCs w:val="32"/>
        </w:rPr>
        <w:t>)</w:t>
      </w:r>
      <w:r w:rsidR="00B5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45"/>
      <w:r w:rsidR="00B57562">
        <w:rPr>
          <w:rFonts w:ascii="TH SarabunPSK" w:hAnsi="TH SarabunPSK" w:cs="TH SarabunPSK" w:hint="cs"/>
          <w:sz w:val="32"/>
          <w:szCs w:val="32"/>
          <w:cs/>
        </w:rPr>
        <w:t>ช่องจมูกเป็นทางผ่าน ขนในรูจมูกไม่ได้เกี่ยวข้องกับการรับสัมผัสแต่ทำหน้าที่กรอง อวัยวะรับกลิ่นอยู่บนผนัง</w:t>
      </w:r>
      <w:r w:rsidR="001E3DB0">
        <w:rPr>
          <w:rFonts w:ascii="TH SarabunPSK" w:hAnsi="TH SarabunPSK" w:cs="TH SarabunPSK" w:hint="cs"/>
          <w:sz w:val="32"/>
          <w:szCs w:val="32"/>
          <w:cs/>
        </w:rPr>
        <w:t>ข้างช่องจมูกจัดว่าเป็นอวัยวะรับสัมผัสที่ใกล้สมองที่สุด</w:t>
      </w:r>
    </w:p>
    <w:p w14:paraId="1724C61F" w14:textId="77777777" w:rsidR="00702726" w:rsidRPr="00702726" w:rsidRDefault="00702726" w:rsidP="00702726">
      <w:pPr>
        <w:pStyle w:val="ListParagraph"/>
        <w:tabs>
          <w:tab w:val="left" w:pos="1080"/>
        </w:tabs>
        <w:spacing w:after="0"/>
        <w:jc w:val="thaiDistribute"/>
        <w:rPr>
          <w:rFonts w:ascii="TH SarabunPSK" w:hAnsi="TH SarabunPSK" w:cs="TH SarabunPSK"/>
          <w:sz w:val="18"/>
          <w:szCs w:val="18"/>
        </w:rPr>
      </w:pPr>
    </w:p>
    <w:p w14:paraId="7F376ECA" w14:textId="4B0FAAEF" w:rsidR="001E3DB0" w:rsidRPr="00702726" w:rsidRDefault="001E3DB0" w:rsidP="001E3DB0">
      <w:pPr>
        <w:pStyle w:val="ListParagraph"/>
        <w:tabs>
          <w:tab w:val="left" w:pos="1080"/>
        </w:tabs>
        <w:spacing w:after="0"/>
        <w:ind w:hanging="720"/>
        <w:jc w:val="center"/>
        <w:rPr>
          <w:rFonts w:ascii="TH SarabunPSK" w:hAnsi="TH SarabunPSK" w:cs="TH SarabunPSK"/>
          <w:sz w:val="36"/>
          <w:szCs w:val="36"/>
        </w:rPr>
      </w:pPr>
      <w:r w:rsidRPr="001E3DB0">
        <w:rPr>
          <w:noProof/>
        </w:rPr>
        <w:lastRenderedPageBreak/>
        <w:drawing>
          <wp:inline distT="0" distB="0" distL="0" distR="0" wp14:anchorId="74B7E7E7" wp14:editId="7C26506D">
            <wp:extent cx="3333361" cy="204787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6031" cy="21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6579" w14:textId="47CB7E21" w:rsidR="001E3DB0" w:rsidRDefault="001E3DB0" w:rsidP="001E3DB0">
      <w:pPr>
        <w:pStyle w:val="ListParagraph"/>
        <w:tabs>
          <w:tab w:val="left" w:pos="10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</w:t>
      </w:r>
      <w:r w:rsidRPr="001E3DB0">
        <w:rPr>
          <w:rFonts w:ascii="TH SarabunPSK" w:hAnsi="TH SarabunPSK" w:cs="TH SarabunPSK"/>
          <w:sz w:val="32"/>
          <w:szCs w:val="32"/>
          <w:cs/>
        </w:rPr>
        <w:t>โครงสร้างของระบบรับกลิ่น</w:t>
      </w:r>
    </w:p>
    <w:p w14:paraId="51D9DF7F" w14:textId="4C8803FB" w:rsidR="001E3DB0" w:rsidRDefault="001E3DB0" w:rsidP="001E3DB0">
      <w:pPr>
        <w:pStyle w:val="ListParagraph"/>
        <w:tabs>
          <w:tab w:val="left" w:pos="10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23" w:history="1">
        <w:r w:rsidRPr="00DB6993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https://www.bloggang.com/</w:t>
        </w:r>
      </w:hyperlink>
    </w:p>
    <w:p w14:paraId="454E8ADA" w14:textId="337E7F8D" w:rsidR="001E3DB0" w:rsidRDefault="001E3DB0" w:rsidP="001E3DB0">
      <w:pPr>
        <w:pStyle w:val="ListParagraph"/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โดยปกติแล้วสิ่งเร้าจะต้องถูกสูดดมอย่างแรงเพื่อให้ผ่านเข้าไปในช่องจมูกดังในภาพ แสดงให้เห็นทางใหญ่ที่อากาศผ่านจากจมูกไปยังคอมากกว่าไปยังอวัยวะรับกลิ่นส่วนบน</w:t>
      </w:r>
      <w:r w:rsidR="00702726">
        <w:rPr>
          <w:rFonts w:ascii="TH SarabunPSK" w:hAnsi="TH SarabunPSK" w:cs="TH SarabunPSK" w:hint="cs"/>
          <w:sz w:val="32"/>
          <w:szCs w:val="32"/>
          <w:cs/>
        </w:rPr>
        <w:t>ของช่องจมูกประกอบไปด้วยเนื้อเยื่อซึ่งปะติดอยู่กับขนรับกระแสประสาทในการรับสารเคมีที่เป็นสิ่งเร้า จากทางเดินในโพรง</w:t>
      </w:r>
      <w:r w:rsidR="002F6678">
        <w:rPr>
          <w:rFonts w:ascii="TH SarabunPSK" w:hAnsi="TH SarabunPSK" w:cs="TH SarabunPSK" w:hint="cs"/>
          <w:sz w:val="32"/>
          <w:szCs w:val="32"/>
          <w:cs/>
        </w:rPr>
        <w:t>จมูกตัวรับจะเจาะเข้าไปในของเหลวซึ่งคลุมเนื้อเยื่ออยู่และทำหน้าที่ส่ง</w:t>
      </w:r>
      <w:r w:rsidR="002F6678" w:rsidRPr="002F6678">
        <w:rPr>
          <w:rFonts w:ascii="TH SarabunPSK" w:hAnsi="TH SarabunPSK" w:cs="TH SarabunPSK"/>
          <w:sz w:val="32"/>
          <w:szCs w:val="32"/>
          <w:cs/>
        </w:rPr>
        <w:t>กระแสประสาท</w:t>
      </w:r>
      <w:r w:rsidR="002F6678">
        <w:rPr>
          <w:rFonts w:ascii="TH SarabunPSK" w:hAnsi="TH SarabunPSK" w:cs="TH SarabunPSK" w:hint="cs"/>
          <w:sz w:val="32"/>
          <w:szCs w:val="32"/>
          <w:cs/>
        </w:rPr>
        <w:t>ไปยังเส้นประสาทรับกลิ่น โดยเป็นการรับสิ่งเร้าเคมีที่ปลายข้างหนึ่งและส่งต่อไปยังประแส</w:t>
      </w:r>
      <w:r w:rsidR="00103CA3">
        <w:rPr>
          <w:rFonts w:ascii="TH SarabunPSK" w:hAnsi="TH SarabunPSK" w:cs="TH SarabunPSK" w:hint="cs"/>
          <w:sz w:val="32"/>
          <w:szCs w:val="32"/>
          <w:cs/>
        </w:rPr>
        <w:t xml:space="preserve">ประสาททางปลายอีกข้างหนึ่ง เส้นประสาทรับความรู้สึกเดินทางสั้น ๆ ไปยังสมองและถูกรับที่บริเวณ </w:t>
      </w:r>
      <w:proofErr w:type="spellStart"/>
      <w:r w:rsidR="00103CA3">
        <w:rPr>
          <w:rFonts w:ascii="TH SarabunPSK" w:hAnsi="TH SarabunPSK" w:cs="TH SarabunPSK"/>
          <w:sz w:val="32"/>
          <w:szCs w:val="32"/>
        </w:rPr>
        <w:t>rhinen</w:t>
      </w:r>
      <w:proofErr w:type="spellEnd"/>
      <w:r w:rsidR="00103CA3">
        <w:rPr>
          <w:rFonts w:ascii="TH SarabunPSK" w:hAnsi="TH SarabunPSK" w:cs="TH SarabunPSK"/>
          <w:sz w:val="32"/>
          <w:szCs w:val="32"/>
        </w:rPr>
        <w:t xml:space="preserve"> cephalon </w:t>
      </w:r>
      <w:r w:rsidR="00103CA3">
        <w:rPr>
          <w:rFonts w:ascii="TH SarabunPSK" w:hAnsi="TH SarabunPSK" w:cs="TH SarabunPSK" w:hint="cs"/>
          <w:sz w:val="32"/>
          <w:szCs w:val="32"/>
          <w:cs/>
        </w:rPr>
        <w:t xml:space="preserve">ซึ่งตั้งอยู่ที่ </w:t>
      </w:r>
      <w:r w:rsidR="00103CA3">
        <w:rPr>
          <w:rFonts w:ascii="TH SarabunPSK" w:hAnsi="TH SarabunPSK" w:cs="TH SarabunPSK"/>
          <w:sz w:val="32"/>
          <w:szCs w:val="32"/>
        </w:rPr>
        <w:t xml:space="preserve">frontal lobe </w:t>
      </w:r>
      <w:r w:rsidR="00103CA3">
        <w:rPr>
          <w:rFonts w:ascii="TH SarabunPSK" w:hAnsi="TH SarabunPSK" w:cs="TH SarabunPSK" w:hint="cs"/>
          <w:sz w:val="32"/>
          <w:szCs w:val="32"/>
          <w:cs/>
        </w:rPr>
        <w:t xml:space="preserve">ของเปลือกสมอง เชื่อกันว่ากระแสประสาทรับกลิ่นจะเข้าไปทางส่วนหน้าของ </w:t>
      </w:r>
      <w:proofErr w:type="spellStart"/>
      <w:r w:rsidR="00103CA3" w:rsidRPr="00103CA3">
        <w:rPr>
          <w:rFonts w:ascii="TH SarabunPSK" w:hAnsi="TH SarabunPSK" w:cs="TH SarabunPSK"/>
          <w:sz w:val="32"/>
          <w:szCs w:val="32"/>
        </w:rPr>
        <w:t>rhinen</w:t>
      </w:r>
      <w:proofErr w:type="spellEnd"/>
      <w:r w:rsidR="00103CA3" w:rsidRPr="00103CA3">
        <w:rPr>
          <w:rFonts w:ascii="TH SarabunPSK" w:hAnsi="TH SarabunPSK" w:cs="TH SarabunPSK"/>
          <w:sz w:val="32"/>
          <w:szCs w:val="32"/>
        </w:rPr>
        <w:t xml:space="preserve"> cephalon</w:t>
      </w:r>
      <w:r w:rsidR="00103CA3"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อย่างไรก็ตามความพยายามที่จะจัดส่วนของกระแสประสาทรับกลิ่นยังไม่ได้รับผลสำเร็จ</w:t>
      </w:r>
    </w:p>
    <w:p w14:paraId="57E8861E" w14:textId="31E3EA4F" w:rsidR="004E6999" w:rsidRDefault="00B07CAC" w:rsidP="00A948A0">
      <w:pPr>
        <w:pStyle w:val="ListParagraph"/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การรับรส</w:t>
      </w:r>
      <w:r w:rsidR="00103CA3">
        <w:rPr>
          <w:rFonts w:ascii="TH SarabunPSK" w:hAnsi="TH SarabunPSK" w:cs="TH SarabunPSK" w:hint="cs"/>
          <w:sz w:val="32"/>
          <w:szCs w:val="32"/>
          <w:cs/>
        </w:rPr>
        <w:t xml:space="preserve"> ขึ้นอยู่กับการรับกลิ่นในหลายกรณีด้วยกัน เมื่อเป็นหวัดบางทีเราไม่รู้ว่า</w:t>
      </w:r>
      <w:r w:rsidR="000626E7">
        <w:rPr>
          <w:rFonts w:ascii="TH SarabunPSK" w:hAnsi="TH SarabunPSK" w:cs="TH SarabunPSK" w:hint="cs"/>
          <w:sz w:val="32"/>
          <w:szCs w:val="32"/>
          <w:cs/>
        </w:rPr>
        <w:t>เรากินอะไร</w:t>
      </w:r>
      <w:r w:rsidR="00290FAA">
        <w:rPr>
          <w:rFonts w:ascii="TH SarabunPSK" w:hAnsi="TH SarabunPSK" w:cs="TH SarabunPSK" w:hint="cs"/>
          <w:sz w:val="32"/>
          <w:szCs w:val="32"/>
          <w:cs/>
        </w:rPr>
        <w:t>อยู่เพราะเราไม่อาจรับกลิ่นได้ ถ้าเราปิดจมูกเราไม่อาจบอกความแตกต่างของไอศครีมกับพุดดิ้งได้ ลิ้นของเราจะมีปฏิกิริยาต่อรส หวาน ขม เค็ม และเปรี้ยว เราอาจพูดได้ว่ากลิ่นก่อให้เกิดประสบการณ์ปลีกย่อยในการกิน การรับรสก็เหมือนการรับกลิ่นที่สามารถปรับตัวได้ หลังจากที่กินอาหารคำแรกแล้วเราก็ไม่รู้ความรุนแรงของรสอีกต่อไป ผลการวิจัยพบว่าการรับรสนั้นลดลงตามอายุ เด็กและผู้ใหญ่มีการรับรสได้สูงสุดในขณะที่วัยกลางคนและคนชรา</w:t>
      </w:r>
      <w:r w:rsidR="00C20964">
        <w:rPr>
          <w:rFonts w:ascii="TH SarabunPSK" w:hAnsi="TH SarabunPSK" w:cs="TH SarabunPSK" w:hint="cs"/>
          <w:sz w:val="32"/>
          <w:szCs w:val="32"/>
          <w:cs/>
        </w:rPr>
        <w:t>จะรับรู้รสไม่ค่อยดีและการรับรู้รสจะน้อยลงไปในบุคคลที่สูบบุหรี่</w:t>
      </w:r>
    </w:p>
    <w:p w14:paraId="608FABCF" w14:textId="493FEC34" w:rsidR="00B07CAC" w:rsidRDefault="00B07CAC" w:rsidP="00A948A0">
      <w:pPr>
        <w:pStyle w:val="ListParagraph"/>
        <w:numPr>
          <w:ilvl w:val="0"/>
          <w:numId w:val="1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7CAC">
        <w:rPr>
          <w:rFonts w:ascii="TH SarabunPSK" w:hAnsi="TH SarabunPSK" w:cs="TH SarabunPSK"/>
          <w:sz w:val="32"/>
          <w:szCs w:val="32"/>
          <w:cs/>
        </w:rPr>
        <w:t>โครงสร้างของ</w:t>
      </w:r>
      <w:r>
        <w:rPr>
          <w:rFonts w:ascii="TH SarabunPSK" w:hAnsi="TH SarabunPSK" w:cs="TH SarabunPSK" w:hint="cs"/>
          <w:sz w:val="32"/>
          <w:szCs w:val="32"/>
          <w:cs/>
        </w:rPr>
        <w:t>อวัยวะการ</w:t>
      </w:r>
      <w:r w:rsidRPr="00B07CAC">
        <w:rPr>
          <w:rFonts w:ascii="TH SarabunPSK" w:hAnsi="TH SarabunPSK" w:cs="TH SarabunPSK"/>
          <w:sz w:val="32"/>
          <w:szCs w:val="32"/>
          <w:cs/>
        </w:rPr>
        <w:t>รับ</w:t>
      </w:r>
      <w:r w:rsidR="00C20964">
        <w:rPr>
          <w:rFonts w:ascii="TH SarabunPSK" w:hAnsi="TH SarabunPSK" w:cs="TH SarabunPSK" w:hint="cs"/>
          <w:sz w:val="32"/>
          <w:szCs w:val="32"/>
          <w:cs/>
        </w:rPr>
        <w:t xml:space="preserve">รส </w:t>
      </w:r>
      <w:r w:rsidR="00C164F8">
        <w:rPr>
          <w:rFonts w:ascii="TH SarabunPSK" w:hAnsi="TH SarabunPSK" w:cs="TH SarabunPSK"/>
          <w:sz w:val="32"/>
          <w:szCs w:val="32"/>
        </w:rPr>
        <w:t>(</w:t>
      </w:r>
      <w:r w:rsidR="00C164F8" w:rsidRPr="00C164F8">
        <w:rPr>
          <w:rFonts w:ascii="TH SarabunPSK" w:hAnsi="TH SarabunPSK" w:cs="TH SarabunPSK"/>
          <w:sz w:val="32"/>
          <w:szCs w:val="32"/>
        </w:rPr>
        <w:t>The structure of the taste organs</w:t>
      </w:r>
      <w:r w:rsidR="00C164F8">
        <w:rPr>
          <w:rFonts w:ascii="TH SarabunPSK" w:hAnsi="TH SarabunPSK" w:cs="TH SarabunPSK"/>
          <w:sz w:val="32"/>
          <w:szCs w:val="32"/>
        </w:rPr>
        <w:t>)</w:t>
      </w:r>
      <w:r w:rsidR="00C164F8" w:rsidRPr="00C164F8">
        <w:rPr>
          <w:rFonts w:ascii="TH SarabunPSK" w:hAnsi="TH SarabunPSK" w:cs="TH SarabunPSK" w:hint="cs"/>
          <w:sz w:val="32"/>
          <w:szCs w:val="32"/>
        </w:rPr>
        <w:t xml:space="preserve"> </w:t>
      </w:r>
      <w:r w:rsidR="00DB6993">
        <w:rPr>
          <w:rFonts w:ascii="TH SarabunPSK" w:hAnsi="TH SarabunPSK" w:cs="TH SarabunPSK" w:hint="cs"/>
          <w:sz w:val="32"/>
          <w:szCs w:val="32"/>
          <w:cs/>
        </w:rPr>
        <w:t>เซลรับรสอยู่ที่ปุ่มในลิ้น ปุ่มนี้เป็นโครงสร้างที่สลับซับซ้อน เชื่อกันว่าปุ่มรับรสจะเสื่อมและเกิดขึ้นใหม่บ่อย ๆ แต่เซลรับรสไม่จำเป็นต้องเกิดขึ้นใหม่ในที่ที่เซลเก่าถูกทำลาย ผิวของลิ้นนั้นมีการเปลี่ยนแปลงทุก ๆ นาที</w:t>
      </w:r>
      <w:r w:rsidR="00594E2B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</w:p>
    <w:p w14:paraId="496C4784" w14:textId="0008537B" w:rsidR="00DB6993" w:rsidRDefault="00DB6993" w:rsidP="00DB6993">
      <w:pPr>
        <w:pStyle w:val="ListParagraph"/>
        <w:tabs>
          <w:tab w:val="left" w:pos="1080"/>
        </w:tabs>
        <w:spacing w:after="0"/>
        <w:ind w:left="0"/>
        <w:jc w:val="center"/>
        <w:rPr>
          <w:noProof/>
        </w:rPr>
      </w:pPr>
      <w:r w:rsidRPr="00DB6993">
        <w:rPr>
          <w:noProof/>
        </w:rPr>
        <w:lastRenderedPageBreak/>
        <w:t xml:space="preserve"> </w:t>
      </w:r>
      <w:r w:rsidR="00F0064A" w:rsidRPr="00F0064A">
        <w:rPr>
          <w:noProof/>
        </w:rPr>
        <w:drawing>
          <wp:inline distT="0" distB="0" distL="0" distR="0" wp14:anchorId="303C1091" wp14:editId="67A45B9A">
            <wp:extent cx="3328708" cy="292417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2153"/>
                    <a:stretch/>
                  </pic:blipFill>
                  <pic:spPr bwMode="auto">
                    <a:xfrm>
                      <a:off x="0" y="0"/>
                      <a:ext cx="3362801" cy="29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64A" w:rsidRPr="00F0064A">
        <w:t xml:space="preserve"> </w:t>
      </w:r>
    </w:p>
    <w:p w14:paraId="09637B5E" w14:textId="6C756E2C" w:rsidR="00DB6993" w:rsidRPr="00DB6993" w:rsidRDefault="00DB6993" w:rsidP="00DB6993">
      <w:pPr>
        <w:pStyle w:val="ListParagraph"/>
        <w:tabs>
          <w:tab w:val="left" w:pos="1080"/>
        </w:tabs>
        <w:spacing w:after="0"/>
        <w:ind w:left="0"/>
        <w:jc w:val="center"/>
        <w:rPr>
          <w:rFonts w:ascii="TH SarabunPSK" w:hAnsi="TH SarabunPSK" w:cs="TH SarabunPSK"/>
          <w:noProof/>
          <w:sz w:val="24"/>
          <w:szCs w:val="32"/>
        </w:rPr>
      </w:pPr>
      <w:r w:rsidRPr="00DB6993">
        <w:rPr>
          <w:rFonts w:ascii="TH SarabunPSK" w:hAnsi="TH SarabunPSK" w:cs="TH SarabunPSK"/>
          <w:noProof/>
          <w:sz w:val="24"/>
          <w:szCs w:val="32"/>
          <w:cs/>
        </w:rPr>
        <w:t>ภาพแสดงโครงสร้างของอวัยวะการรับรส</w:t>
      </w:r>
    </w:p>
    <w:p w14:paraId="47B21001" w14:textId="4BA6903C" w:rsidR="00DB6993" w:rsidRDefault="00DB6993" w:rsidP="00DB6993">
      <w:pPr>
        <w:pStyle w:val="ListParagraph"/>
        <w:tabs>
          <w:tab w:val="left" w:pos="1080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DB6993">
        <w:rPr>
          <w:rFonts w:ascii="TH SarabunPSK" w:hAnsi="TH SarabunPSK" w:cs="TH SarabunPSK"/>
          <w:sz w:val="32"/>
          <w:szCs w:val="32"/>
        </w:rPr>
        <w:t xml:space="preserve">: </w:t>
      </w:r>
      <w:r w:rsidR="00F0064A" w:rsidRPr="00F0064A">
        <w:rPr>
          <w:rFonts w:ascii="TH SarabunPSK" w:hAnsi="TH SarabunPSK" w:cs="TH SarabunPSK"/>
          <w:sz w:val="32"/>
          <w:szCs w:val="32"/>
        </w:rPr>
        <w:t>https://www.google.com/search</w:t>
      </w:r>
    </w:p>
    <w:p w14:paraId="77ECB28F" w14:textId="58C7A1E9" w:rsidR="00DB6993" w:rsidRPr="000E4CB3" w:rsidRDefault="000E4CB3" w:rsidP="000E4CB3">
      <w:pPr>
        <w:pStyle w:val="ListParagraph"/>
        <w:tabs>
          <w:tab w:val="left" w:pos="720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E4CB3">
        <w:rPr>
          <w:rFonts w:ascii="TH SarabunPSK" w:hAnsi="TH SarabunPSK" w:cs="TH SarabunPSK"/>
          <w:sz w:val="32"/>
          <w:szCs w:val="32"/>
          <w:cs/>
        </w:rPr>
        <w:tab/>
      </w:r>
      <w:r w:rsidRPr="000E4CB3">
        <w:rPr>
          <w:rFonts w:ascii="TH SarabunPSK" w:hAnsi="TH SarabunPSK" w:cs="TH SarabunPSK" w:hint="cs"/>
          <w:sz w:val="32"/>
          <w:szCs w:val="32"/>
          <w:cs/>
        </w:rPr>
        <w:t>จากภาพ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0E4CB3">
        <w:rPr>
          <w:rFonts w:ascii="TH SarabunPSK" w:hAnsi="TH SarabunPSK" w:cs="TH SarabunPSK"/>
          <w:sz w:val="32"/>
          <w:szCs w:val="32"/>
          <w:cs/>
        </w:rPr>
        <w:t xml:space="preserve">กลุ่มของปุ่มรับรสจะรวมตัวกันเป็นก้อนบนลิ้นเรียกว่า </w:t>
      </w:r>
      <w:r w:rsidRPr="000E4CB3">
        <w:rPr>
          <w:rFonts w:ascii="TH SarabunPSK" w:hAnsi="TH SarabunPSK" w:cs="TH SarabunPSK"/>
          <w:sz w:val="32"/>
          <w:szCs w:val="32"/>
        </w:rPr>
        <w:t xml:space="preserve">papillae </w:t>
      </w:r>
      <w:r w:rsidRPr="000E4CB3">
        <w:rPr>
          <w:rFonts w:ascii="TH SarabunPSK" w:hAnsi="TH SarabunPSK" w:cs="TH SarabunPSK"/>
          <w:sz w:val="32"/>
          <w:szCs w:val="32"/>
          <w:cs/>
        </w:rPr>
        <w:t xml:space="preserve">แต่ละปุ่มประกอบไปด้วยเซลรับรสซึ่งมีทางเปิดด้านบนปุ่มเรียกว่า </w:t>
      </w:r>
      <w:r w:rsidRPr="000E4CB3">
        <w:rPr>
          <w:rFonts w:ascii="TH SarabunPSK" w:hAnsi="TH SarabunPSK" w:cs="TH SarabunPSK"/>
          <w:sz w:val="32"/>
          <w:szCs w:val="32"/>
        </w:rPr>
        <w:t xml:space="preserve">taste pore </w:t>
      </w:r>
      <w:r w:rsidRPr="000E4CB3">
        <w:rPr>
          <w:rFonts w:ascii="TH SarabunPSK" w:hAnsi="TH SarabunPSK" w:cs="TH SarabunPSK"/>
          <w:sz w:val="32"/>
          <w:szCs w:val="32"/>
          <w:cs/>
        </w:rPr>
        <w:t xml:space="preserve">สารเคมีที่เป็นสิ่งเร้าจะผ่าน </w:t>
      </w:r>
      <w:r w:rsidRPr="000E4CB3">
        <w:rPr>
          <w:rFonts w:ascii="TH SarabunPSK" w:hAnsi="TH SarabunPSK" w:cs="TH SarabunPSK"/>
          <w:sz w:val="32"/>
          <w:szCs w:val="32"/>
        </w:rPr>
        <w:t xml:space="preserve">taste pore </w:t>
      </w:r>
      <w:r w:rsidRPr="000E4CB3">
        <w:rPr>
          <w:rFonts w:ascii="TH SarabunPSK" w:hAnsi="TH SarabunPSK" w:cs="TH SarabunPSK"/>
          <w:sz w:val="32"/>
          <w:szCs w:val="32"/>
          <w:cs/>
        </w:rPr>
        <w:t>เข้าไปในอวัยวะรับรส สารเคมีที่มีอิทธิพลต่อกระแสประสาทจะผ่านเซลรับรสไปยังเซลประสาทรับรส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4CB3">
        <w:rPr>
          <w:rFonts w:ascii="TH SarabunPSK" w:hAnsi="TH SarabunPSK" w:cs="TH SarabunPSK"/>
          <w:sz w:val="32"/>
          <w:szCs w:val="32"/>
          <w:cs/>
        </w:rPr>
        <w:t>จากนั้นเซลประสาทรับรส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จะส่งกระแสประสาทผ่านใยประสาทไปยังสมอง กลุ่มของประสาทรับรสจะรวมตัวกันในท่อเล็ก ๆ ณ บริเวณตำแหน่งเซลรับรสในลิ้น ซึ่งพบว่าท่อนั้นเป็นทางผ่านของกระแสประสาทซึ่งจะไปพร้อม ๆ กับใยประสาทจากที่อื่น ๆ เช่น จากผิวหนังและบริเวณหน้าไปสู่เปลือกสมองส่วนต่าง ๆ </w:t>
      </w:r>
    </w:p>
    <w:p w14:paraId="6B015635" w14:textId="52953DF1" w:rsidR="00D27F17" w:rsidRPr="00D8462B" w:rsidRDefault="00B07CAC" w:rsidP="00A948A0">
      <w:pPr>
        <w:pStyle w:val="ListParagraph"/>
        <w:numPr>
          <w:ilvl w:val="0"/>
          <w:numId w:val="15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การวัดการรับรส เครื่องมือวัดการรับรสประสบความสำเร็จมากกว่าเครื่องมือวัดกลิ่น การทดลองที่แสดงถึงการรับรส 4 ชนิด ทำให้สามารถบอกตำแหน่งของลิ้นที่รับรสต่างกัน ความหวานจะอยู่ปลายลิ้น ความขมจะอยู่โคนลิ้น ความเค็มอยู่ปลายและข้างลิ้น ส่วนความเปรี้ยวอยู่ข้างลิ้น ถ้าหยดสิ่งเร้าลงไปบนลิ้นจุดใดจุดหนึ่ง มันจะไม่มีรสเหมือน</w:t>
      </w:r>
      <w:r w:rsidR="00D8462B">
        <w:rPr>
          <w:rFonts w:ascii="TH SarabunPSK" w:hAnsi="TH SarabunPSK" w:cs="TH SarabunPSK" w:hint="cs"/>
          <w:sz w:val="32"/>
          <w:szCs w:val="32"/>
          <w:cs/>
        </w:rPr>
        <w:t>ที่มันเป็น สิ่งเร้าที่หวานจะขมถ้าหยดลงที่โคนลิ้น</w:t>
      </w:r>
    </w:p>
    <w:p w14:paraId="22869812" w14:textId="748C7A7D" w:rsidR="00D66E36" w:rsidRDefault="006E5441" w:rsidP="00D66E36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D66E36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.5 </w:t>
      </w:r>
      <w:r w:rsidR="001F6C4A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ผิวหนังและความรู้สึกสัมผัสทางกาย</w:t>
      </w:r>
      <w:r w:rsidR="001A6B22" w:rsidRPr="001A6B22">
        <w:t xml:space="preserve"> </w:t>
      </w:r>
      <w:r w:rsidR="001A6B22">
        <w:t>(</w:t>
      </w:r>
      <w:r w:rsidR="001A6B22" w:rsidRPr="001A6B22">
        <w:rPr>
          <w:rFonts w:ascii="TH SarabunPSK" w:hAnsi="TH SarabunPSK" w:cs="TH SarabunPSK"/>
          <w:b/>
          <w:bCs/>
          <w:sz w:val="36"/>
          <w:szCs w:val="36"/>
        </w:rPr>
        <w:t xml:space="preserve">Skin and </w:t>
      </w:r>
      <w:r w:rsidR="00830A82">
        <w:rPr>
          <w:rFonts w:ascii="TH SarabunPSK" w:hAnsi="TH SarabunPSK" w:cs="TH SarabunPSK"/>
          <w:b/>
          <w:bCs/>
          <w:sz w:val="36"/>
          <w:szCs w:val="36"/>
        </w:rPr>
        <w:t>body sensations</w:t>
      </w:r>
      <w:r w:rsidR="001A6B22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6F94E3CA" w14:textId="5D955AB9" w:rsidR="00D27F17" w:rsidRDefault="00D8462B" w:rsidP="004C512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ผิวหนังรับความรู้สึก 4 ชนิด คือ สัมผัส เจ็บปวด เย็น และอบอุ่น </w:t>
      </w:r>
      <w:r w:rsidR="000E4CB3">
        <w:rPr>
          <w:rFonts w:ascii="TH SarabunPSK" w:hAnsi="TH SarabunPSK" w:cs="TH SarabunPSK" w:hint="cs"/>
          <w:sz w:val="32"/>
          <w:szCs w:val="32"/>
          <w:cs/>
        </w:rPr>
        <w:t>ในการสร้างทฤษฎีเพื่อแสดงว่าระบบทั้ง 4 ทำหน้าที่อย่างไร</w:t>
      </w:r>
      <w:r w:rsidR="006C0601">
        <w:rPr>
          <w:rFonts w:ascii="TH SarabunPSK" w:hAnsi="TH SarabunPSK" w:cs="TH SarabunPSK" w:hint="cs"/>
          <w:sz w:val="32"/>
          <w:szCs w:val="32"/>
          <w:cs/>
        </w:rPr>
        <w:t xml:space="preserve"> จำเป็นจะต้องรู้ว่า ร้อยละ 90 ของบริเวณร่างกายถูกปกคลุมไปด้วย ขนและผิวหนังในบริเวณขนประกอบไปด้วยปลายประสาท ปลายประสาทอิสระจะห้อยอยู่ภายใต้ผิวหนัง ไม่มีโครงสร้างที่แน่นอน มันจะแผ่กิ่งก้านสาขาออกไปครอบคลุมพื้นที่ใต้ผิวหนัง</w:t>
      </w:r>
      <w:r w:rsidR="00830A82">
        <w:rPr>
          <w:rFonts w:ascii="TH SarabunPSK" w:hAnsi="TH SarabunPSK" w:cs="TH SarabunPSK" w:hint="cs"/>
          <w:sz w:val="32"/>
          <w:szCs w:val="32"/>
          <w:cs/>
        </w:rPr>
        <w:t xml:space="preserve"> ทุกส่วนของผิวหนังจะมีปลายประสาทอิสระ ปลายประสาทที่เป็นบ่วงจะรวมตัวอยู่ที่ขนแต่ละเส้น</w:t>
      </w:r>
    </w:p>
    <w:p w14:paraId="45C64DAA" w14:textId="3AF2D643" w:rsidR="00830A82" w:rsidRDefault="00830A82" w:rsidP="007477B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30A82">
        <w:rPr>
          <w:noProof/>
        </w:rPr>
        <w:lastRenderedPageBreak/>
        <w:drawing>
          <wp:inline distT="0" distB="0" distL="0" distR="0" wp14:anchorId="197816CA" wp14:editId="275B2360">
            <wp:extent cx="4876800" cy="2762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12AEFF" w14:textId="5A2BF978" w:rsidR="00830A82" w:rsidRDefault="00830A82" w:rsidP="007477B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</w:t>
      </w:r>
      <w:r w:rsidR="00752897">
        <w:rPr>
          <w:rFonts w:ascii="TH SarabunPSK" w:hAnsi="TH SarabunPSK" w:cs="TH SarabunPSK" w:hint="cs"/>
          <w:sz w:val="32"/>
          <w:szCs w:val="32"/>
          <w:cs/>
        </w:rPr>
        <w:t>ผิวหนังและปลายประสาท</w:t>
      </w:r>
    </w:p>
    <w:p w14:paraId="7D742247" w14:textId="66CF54BD" w:rsidR="00830A82" w:rsidRPr="00D27F17" w:rsidRDefault="00830A82" w:rsidP="007477B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830A82">
        <w:rPr>
          <w:rFonts w:ascii="TH SarabunPSK" w:hAnsi="TH SarabunPSK" w:cs="TH SarabunPSK"/>
          <w:sz w:val="32"/>
          <w:szCs w:val="32"/>
        </w:rPr>
        <w:t>http://</w:t>
      </w:r>
      <w:r w:rsidRPr="00830A82">
        <w:rPr>
          <w:rFonts w:ascii="TH SarabunPSK" w:hAnsi="TH SarabunPSK" w:cs="TH SarabunPSK"/>
          <w:sz w:val="32"/>
          <w:szCs w:val="32"/>
          <w:cs/>
        </w:rPr>
        <w:t>119.46.166.126/</w:t>
      </w:r>
      <w:proofErr w:type="spellStart"/>
      <w:r w:rsidRPr="00830A82">
        <w:rPr>
          <w:rFonts w:ascii="TH SarabunPSK" w:hAnsi="TH SarabunPSK" w:cs="TH SarabunPSK"/>
          <w:sz w:val="32"/>
          <w:szCs w:val="32"/>
        </w:rPr>
        <w:t>self_all</w:t>
      </w:r>
      <w:proofErr w:type="spellEnd"/>
      <w:r w:rsidRPr="00830A82">
        <w:rPr>
          <w:rFonts w:ascii="TH SarabunPSK" w:hAnsi="TH SarabunPSK" w:cs="TH SarabunPSK"/>
          <w:sz w:val="32"/>
          <w:szCs w:val="32"/>
        </w:rPr>
        <w:t>/</w:t>
      </w:r>
      <w:proofErr w:type="spellStart"/>
      <w:r w:rsidRPr="00830A82">
        <w:rPr>
          <w:rFonts w:ascii="TH SarabunPSK" w:hAnsi="TH SarabunPSK" w:cs="TH SarabunPSK"/>
          <w:sz w:val="32"/>
          <w:szCs w:val="32"/>
        </w:rPr>
        <w:t>selfaccess</w:t>
      </w:r>
      <w:proofErr w:type="spellEnd"/>
      <w:r w:rsidRPr="00830A82">
        <w:rPr>
          <w:rFonts w:ascii="TH SarabunPSK" w:hAnsi="TH SarabunPSK" w:cs="TH SarabunPSK"/>
          <w:sz w:val="32"/>
          <w:szCs w:val="32"/>
          <w:cs/>
        </w:rPr>
        <w:t>11/</w:t>
      </w:r>
      <w:r w:rsidRPr="00830A82">
        <w:rPr>
          <w:rFonts w:ascii="TH SarabunPSK" w:hAnsi="TH SarabunPSK" w:cs="TH SarabunPSK"/>
          <w:sz w:val="32"/>
          <w:szCs w:val="32"/>
        </w:rPr>
        <w:t>m</w:t>
      </w:r>
      <w:r w:rsidRPr="00830A82">
        <w:rPr>
          <w:rFonts w:ascii="TH SarabunPSK" w:hAnsi="TH SarabunPSK" w:cs="TH SarabunPSK"/>
          <w:sz w:val="32"/>
          <w:szCs w:val="32"/>
          <w:cs/>
        </w:rPr>
        <w:t>5/</w:t>
      </w:r>
      <w:r w:rsidRPr="00830A82">
        <w:rPr>
          <w:rFonts w:ascii="TH SarabunPSK" w:hAnsi="TH SarabunPSK" w:cs="TH SarabunPSK"/>
          <w:sz w:val="32"/>
          <w:szCs w:val="32"/>
        </w:rPr>
        <w:t>biology</w:t>
      </w:r>
      <w:r w:rsidRPr="00830A82">
        <w:rPr>
          <w:rFonts w:ascii="TH SarabunPSK" w:hAnsi="TH SarabunPSK" w:cs="TH SarabunPSK"/>
          <w:sz w:val="32"/>
          <w:szCs w:val="32"/>
          <w:cs/>
        </w:rPr>
        <w:t>5</w:t>
      </w:r>
      <w:r w:rsidRPr="00830A82">
        <w:rPr>
          <w:rFonts w:ascii="TH SarabunPSK" w:hAnsi="TH SarabunPSK" w:cs="TH SarabunPSK"/>
          <w:sz w:val="32"/>
          <w:szCs w:val="32"/>
        </w:rPr>
        <w:t>_</w:t>
      </w:r>
      <w:r w:rsidRPr="00830A82">
        <w:rPr>
          <w:rFonts w:ascii="TH SarabunPSK" w:hAnsi="TH SarabunPSK" w:cs="TH SarabunPSK"/>
          <w:sz w:val="32"/>
          <w:szCs w:val="32"/>
          <w:cs/>
        </w:rPr>
        <w:t>1/</w:t>
      </w:r>
      <w:r w:rsidRPr="00830A82">
        <w:rPr>
          <w:rFonts w:ascii="TH SarabunPSK" w:hAnsi="TH SarabunPSK" w:cs="TH SarabunPSK"/>
          <w:sz w:val="32"/>
          <w:szCs w:val="32"/>
        </w:rPr>
        <w:t>lesson</w:t>
      </w:r>
      <w:r w:rsidRPr="00830A82">
        <w:rPr>
          <w:rFonts w:ascii="TH SarabunPSK" w:hAnsi="TH SarabunPSK" w:cs="TH SarabunPSK"/>
          <w:sz w:val="32"/>
          <w:szCs w:val="32"/>
          <w:cs/>
        </w:rPr>
        <w:t>4/</w:t>
      </w:r>
      <w:r w:rsidRPr="00830A82">
        <w:rPr>
          <w:rFonts w:ascii="TH SarabunPSK" w:hAnsi="TH SarabunPSK" w:cs="TH SarabunPSK"/>
          <w:sz w:val="32"/>
          <w:szCs w:val="32"/>
        </w:rPr>
        <w:t>content</w:t>
      </w:r>
      <w:r w:rsidRPr="00830A82">
        <w:rPr>
          <w:rFonts w:ascii="TH SarabunPSK" w:hAnsi="TH SarabunPSK" w:cs="TH SarabunPSK"/>
          <w:sz w:val="32"/>
          <w:szCs w:val="32"/>
          <w:cs/>
        </w:rPr>
        <w:t>1.</w:t>
      </w:r>
      <w:proofErr w:type="spellStart"/>
      <w:r w:rsidRPr="00830A82">
        <w:rPr>
          <w:rFonts w:ascii="TH SarabunPSK" w:hAnsi="TH SarabunPSK" w:cs="TH SarabunPSK"/>
          <w:sz w:val="32"/>
          <w:szCs w:val="32"/>
        </w:rPr>
        <w:t>php</w:t>
      </w:r>
      <w:proofErr w:type="spellEnd"/>
    </w:p>
    <w:p w14:paraId="5CF4DE67" w14:textId="08E817D1" w:rsidR="007477B8" w:rsidRDefault="00752897" w:rsidP="00703F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ปลายประสาทจะแสดงบทบาทต่างกัน กล่าวคือ </w:t>
      </w:r>
      <w:r w:rsidRPr="00752897">
        <w:rPr>
          <w:rFonts w:ascii="TH SarabunPSK" w:hAnsi="TH SarabunPSK" w:cs="TH SarabunPSK"/>
          <w:sz w:val="32"/>
          <w:szCs w:val="32"/>
          <w:cs/>
        </w:rPr>
        <w:t>ปลายประสาทที่เป็นบ่วง</w:t>
      </w:r>
      <w:r>
        <w:rPr>
          <w:rFonts w:ascii="TH SarabunPSK" w:hAnsi="TH SarabunPSK" w:cs="TH SarabunPSK" w:hint="cs"/>
          <w:sz w:val="32"/>
          <w:szCs w:val="32"/>
          <w:cs/>
        </w:rPr>
        <w:t>เป็นตัวรับประสาทเกี่ยวกับความรู้สึก การเคลื่อนไหวของขนกระตุ้นเซลประสาททำให้ผิวหนังเกิดความรู้สึก สามารถที่จะรู้ตำแหน่ง ความเข้มข้นและทิศทางของสิ่งเร้า ปลายประสาทอิสระรับผิดชอบเกี่ยวกับ</w:t>
      </w:r>
      <w:r w:rsidR="001A2D5F">
        <w:rPr>
          <w:rFonts w:ascii="TH SarabunPSK" w:hAnsi="TH SarabunPSK" w:cs="TH SarabunPSK" w:hint="cs"/>
          <w:sz w:val="32"/>
          <w:szCs w:val="32"/>
          <w:cs/>
        </w:rPr>
        <w:t>การรับความเจ็บปวด</w:t>
      </w:r>
      <w:r w:rsidR="007477B8">
        <w:rPr>
          <w:rFonts w:ascii="TH SarabunPSK" w:hAnsi="TH SarabunPSK" w:cs="TH SarabunPSK" w:hint="cs"/>
          <w:sz w:val="32"/>
          <w:szCs w:val="32"/>
          <w:cs/>
        </w:rPr>
        <w:t xml:space="preserve"> ความอบอุ่น และความหนาวเย็น รวมทั้งรับสัมผัสด้วยแต่ในอัตราที่น้อยแม้เราไม่รู้วิธีที่แท้จริงที่ปลายประสาทอิสะถูกกระตุ้น นักวิทยาศาสตร์บางคนเชื่อว่า สิ่งเร้าแต่ละตัวสร้างแบบแผนกระแสประสาทที่แตกต่างกันในตัวรับประสาทและแบบแผนเหล่านี้จะถูกแปลผลในสมอง ทฤษฎีนี้เหมือนกับทฤษฎีที่อธิบายขบวนการรับความรู้สึกอื่น ๆ โดยเฉพาะอย่างยิ่งเรื่องการรับรส</w:t>
      </w:r>
      <w:r w:rsidR="00703F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7B8">
        <w:rPr>
          <w:rFonts w:ascii="TH SarabunPSK" w:hAnsi="TH SarabunPSK" w:cs="TH SarabunPSK" w:hint="cs"/>
          <w:sz w:val="32"/>
          <w:szCs w:val="32"/>
          <w:cs/>
        </w:rPr>
        <w:t xml:space="preserve">ส่วนของร่างกายที่ไม่มีขน เช่น บริเวณฝ่ามือและฝ่าเท้า ประกอบด้วยปลายประสาทอิสระที่รับรู้เกี่ยวกับประสาทสัมผัส ในบริเวณที่มีขนยังประกอบไปด้วย </w:t>
      </w:r>
      <w:r w:rsidR="007477B8">
        <w:rPr>
          <w:rFonts w:ascii="TH SarabunPSK" w:hAnsi="TH SarabunPSK" w:cs="TH SarabunPSK"/>
          <w:sz w:val="32"/>
          <w:szCs w:val="32"/>
        </w:rPr>
        <w:t xml:space="preserve">Meissner’s corpuscles </w:t>
      </w:r>
      <w:r w:rsidR="007477B8">
        <w:rPr>
          <w:rFonts w:ascii="TH SarabunPSK" w:hAnsi="TH SarabunPSK" w:cs="TH SarabunPSK" w:hint="cs"/>
          <w:sz w:val="32"/>
          <w:szCs w:val="32"/>
          <w:cs/>
        </w:rPr>
        <w:t>เป็นตัวรับความกดดันและพบตามบริเวณริมฝีปาก เปลือกตา และปลายลิ้น ความรู้สึกของผิวหนังจะถูกส่งไปยัง</w:t>
      </w:r>
      <w:r w:rsidR="00703FC7">
        <w:rPr>
          <w:rFonts w:ascii="TH SarabunPSK" w:hAnsi="TH SarabunPSK" w:cs="TH SarabunPSK" w:hint="cs"/>
          <w:sz w:val="32"/>
          <w:szCs w:val="32"/>
          <w:cs/>
        </w:rPr>
        <w:t>สมองโดยผ่านไปทางไขสันหลัง ทางเดินของกระแสประสาทจะทำการข้ามในบริเวณเชื่อมโยงหลายแห่งแต่ไม่ถึงกับไปในทิศทางตรงข้ามกับบริเวณที่ถูกเร้า การข้ามจะเกิดขึ้นจนกระทั้งออกจากไขสันหลังไปสู่ส่วนของสมอง เมื่อสมองได้รับข่าวแล้วกระแสประสาทรับความรู้สึกของร่างกายส่วนขวาก็แปรเปลี่ยนในสมองซีกซ้าย การทำลายเซลประสาทที่บริเวณผิวหนัง (</w:t>
      </w:r>
      <w:r w:rsidR="00703FC7">
        <w:rPr>
          <w:rFonts w:ascii="TH SarabunPSK" w:hAnsi="TH SarabunPSK" w:cs="TH SarabunPSK"/>
          <w:sz w:val="32"/>
          <w:szCs w:val="32"/>
        </w:rPr>
        <w:t>cutaneous neurons</w:t>
      </w:r>
      <w:r w:rsidR="00703FC7">
        <w:rPr>
          <w:rFonts w:ascii="TH SarabunPSK" w:hAnsi="TH SarabunPSK" w:cs="TH SarabunPSK" w:hint="cs"/>
          <w:sz w:val="32"/>
          <w:szCs w:val="32"/>
          <w:cs/>
        </w:rPr>
        <w:t>)</w:t>
      </w:r>
      <w:r w:rsidR="00703FC7">
        <w:rPr>
          <w:rFonts w:ascii="TH SarabunPSK" w:hAnsi="TH SarabunPSK" w:cs="TH SarabunPSK"/>
          <w:sz w:val="32"/>
          <w:szCs w:val="32"/>
        </w:rPr>
        <w:t xml:space="preserve"> </w:t>
      </w:r>
      <w:r w:rsidR="00703FC7">
        <w:rPr>
          <w:rFonts w:ascii="TH SarabunPSK" w:hAnsi="TH SarabunPSK" w:cs="TH SarabunPSK" w:hint="cs"/>
          <w:sz w:val="32"/>
          <w:szCs w:val="32"/>
          <w:cs/>
        </w:rPr>
        <w:t>เป็นการผ่าตัดที่คลายความเจ็บปวดให้กับคนไข้ที่เป็นมะเร็งหรือถูกไฟไหม้ การดึงเอาเซลประสาทที่บริเวณผิวหนังออกไปจะมีผลต่อการรับความรู้สึกทั้ง 4 ชนิดของผิวหนังทั่วร่างกาย</w:t>
      </w:r>
    </w:p>
    <w:p w14:paraId="54C23B2C" w14:textId="4ED1D9A8" w:rsidR="00703FC7" w:rsidRPr="00703FC7" w:rsidRDefault="00703FC7" w:rsidP="00703F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703FC7">
        <w:rPr>
          <w:rFonts w:ascii="TH SarabunPSK" w:hAnsi="TH SarabunPSK" w:cs="TH SarabunPSK"/>
          <w:sz w:val="32"/>
          <w:szCs w:val="32"/>
        </w:rPr>
        <w:t>touch</w:t>
      </w:r>
      <w:r w:rsidR="00F318C2">
        <w:rPr>
          <w:rFonts w:ascii="TH SarabunPSK" w:hAnsi="TH SarabunPSK" w:cs="TH SarabunPSK"/>
          <w:sz w:val="32"/>
          <w:szCs w:val="32"/>
        </w:rPr>
        <w:t xml:space="preserve"> </w:t>
      </w:r>
      <w:r w:rsidR="00F318C2">
        <w:rPr>
          <w:rFonts w:ascii="TH SarabunPSK" w:hAnsi="TH SarabunPSK" w:cs="TH SarabunPSK" w:hint="cs"/>
          <w:sz w:val="32"/>
          <w:szCs w:val="32"/>
          <w:cs/>
        </w:rPr>
        <w:t>สัมผัสเป็นปฏิกิริยาตอบสนองต่อแรงกดดัน</w:t>
      </w:r>
      <w:r w:rsidR="00CC1A20">
        <w:rPr>
          <w:rFonts w:ascii="TH SarabunPSK" w:hAnsi="TH SarabunPSK" w:cs="TH SarabunPSK" w:hint="cs"/>
          <w:sz w:val="32"/>
          <w:szCs w:val="32"/>
          <w:cs/>
        </w:rPr>
        <w:t>บนผิวหนังมนุษย์ ถ้าสัมผัสแต่เพียงเล็กน้อยก็จะก่อให้เกิดความกดดัน บางส่วนของร่างกายจะรู้สึกเร็วกว่าบางส่วน เช่น ริมฝีปาก ปลายลิ้น และบริเวณหน้าจะมีปฏิกริยาตอบสนองต่อความรู้สึกเบาที่สุด แขนส่วนบน น่อง และบริเวณหลังจะต้องรับ</w:t>
      </w:r>
      <w:r w:rsidR="00CC1A20">
        <w:rPr>
          <w:rFonts w:ascii="TH SarabunPSK" w:hAnsi="TH SarabunPSK" w:cs="TH SarabunPSK" w:hint="cs"/>
          <w:sz w:val="32"/>
          <w:szCs w:val="32"/>
          <w:cs/>
        </w:rPr>
        <w:lastRenderedPageBreak/>
        <w:t>การสัมผัสที่รุนแรงพอสมควรเพื่อก่อให้เกิดการรู้สัมผัสเหมือนกับระบบสัมผัสอื่น ๆ การสัมนั้นสามารถปรับตัวไปตามวิถีชีวิตของเรา เสื้อผ้า</w:t>
      </w:r>
      <w:r w:rsidR="00381F0C">
        <w:rPr>
          <w:rFonts w:ascii="TH SarabunPSK" w:hAnsi="TH SarabunPSK" w:cs="TH SarabunPSK" w:hint="cs"/>
          <w:sz w:val="32"/>
          <w:szCs w:val="32"/>
          <w:cs/>
        </w:rPr>
        <w:t>ก่อให้เกิดความกดดันไปทั้งตัวแต่เราไม่ค่อยสังเกตถึงความกดดันอันนี้ เพราะเราเคยชินกับมัน ความรู้สึกสัมผัสมีมากในคนบางคน ช่างฝีมือ เช่น ช่างเพชร ช่างตัดหิน ช่างตัดกระจกจะต้องมีการรับสัมผัสที่ดี คนตาบอดก็ต้องมีการรับสัมผัสที่ดี</w:t>
      </w:r>
    </w:p>
    <w:p w14:paraId="3A64E47F" w14:textId="0024A980" w:rsidR="00703FC7" w:rsidRPr="00703FC7" w:rsidRDefault="00703FC7" w:rsidP="00703FC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703FC7">
        <w:rPr>
          <w:rFonts w:ascii="TH SarabunPSK" w:hAnsi="TH SarabunPSK" w:cs="TH SarabunPSK"/>
          <w:sz w:val="32"/>
          <w:szCs w:val="32"/>
        </w:rPr>
        <w:t>Pain</w:t>
      </w:r>
      <w:r w:rsidR="00381F0C">
        <w:rPr>
          <w:rFonts w:ascii="TH SarabunPSK" w:hAnsi="TH SarabunPSK" w:cs="TH SarabunPSK" w:hint="cs"/>
          <w:sz w:val="32"/>
          <w:szCs w:val="32"/>
          <w:cs/>
        </w:rPr>
        <w:t xml:space="preserve"> ความรู้สึกเจ็บปวดมักจะไปควบคู่กับความรู้สึกอื่น ๆ ความกดดันสามารถก่อให้เกิดความเจ็บปวด ความร้อนจัดหรือเย็นจัดก็อาจก่อให้เกิดความเจ็บปวดเมื่อปลายประสาทถูกกระตุ้นโดยความเจ็บปวดร่างกายจะรู้สึกถึง</w:t>
      </w:r>
      <w:r w:rsidR="00E20A3B">
        <w:rPr>
          <w:rFonts w:ascii="TH SarabunPSK" w:hAnsi="TH SarabunPSK" w:cs="TH SarabunPSK" w:hint="cs"/>
          <w:sz w:val="32"/>
          <w:szCs w:val="32"/>
          <w:cs/>
        </w:rPr>
        <w:t xml:space="preserve">บาดแผลหรือความเจ็บป่วย บางส่วนของผิวหนังรับความรู้สึกได้ดีกว่าบางส่วน สิ่งเร้าอันเดียวกันที่ก่อให้เกิดความเจ็บปวดเมื่อไปสัมผัสริมฝีปากหรือปลายจมูก อาจจะไม่เจ็บปวดเท่าไปสัมผัสที่แขนหรือไหล่ </w:t>
      </w:r>
    </w:p>
    <w:p w14:paraId="54321B57" w14:textId="26B5E898" w:rsidR="00703FC7" w:rsidRDefault="00703FC7" w:rsidP="00E20A3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F318C2">
        <w:rPr>
          <w:rFonts w:ascii="TH SarabunPSK" w:hAnsi="TH SarabunPSK" w:cs="TH SarabunPSK"/>
          <w:sz w:val="32"/>
          <w:szCs w:val="32"/>
        </w:rPr>
        <w:t>C</w:t>
      </w:r>
      <w:r w:rsidRPr="00703FC7">
        <w:rPr>
          <w:rFonts w:ascii="TH SarabunPSK" w:hAnsi="TH SarabunPSK" w:cs="TH SarabunPSK"/>
          <w:sz w:val="32"/>
          <w:szCs w:val="32"/>
        </w:rPr>
        <w:t xml:space="preserve">old </w:t>
      </w:r>
      <w:r w:rsidR="00E20A3B">
        <w:rPr>
          <w:rFonts w:ascii="TH SarabunPSK" w:hAnsi="TH SarabunPSK" w:cs="TH SarabunPSK"/>
          <w:sz w:val="32"/>
          <w:szCs w:val="32"/>
        </w:rPr>
        <w:t>&amp;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18C2">
        <w:rPr>
          <w:rFonts w:ascii="TH SarabunPSK" w:hAnsi="TH SarabunPSK" w:cs="TH SarabunPSK"/>
          <w:sz w:val="32"/>
          <w:szCs w:val="32"/>
        </w:rPr>
        <w:t>W</w:t>
      </w:r>
      <w:r w:rsidRPr="00703FC7">
        <w:rPr>
          <w:rFonts w:ascii="TH SarabunPSK" w:hAnsi="TH SarabunPSK" w:cs="TH SarabunPSK"/>
          <w:sz w:val="32"/>
          <w:szCs w:val="32"/>
        </w:rPr>
        <w:t>arm</w:t>
      </w:r>
      <w:r w:rsidR="00E20A3B">
        <w:rPr>
          <w:rFonts w:ascii="TH SarabunPSK" w:hAnsi="TH SarabunPSK" w:cs="TH SarabunPSK"/>
          <w:sz w:val="32"/>
          <w:szCs w:val="32"/>
        </w:rPr>
        <w:t xml:space="preserve"> </w:t>
      </w:r>
      <w:r w:rsidR="00E20A3B">
        <w:rPr>
          <w:rFonts w:ascii="TH SarabunPSK" w:hAnsi="TH SarabunPSK" w:cs="TH SarabunPSK" w:hint="cs"/>
          <w:sz w:val="32"/>
          <w:szCs w:val="32"/>
          <w:cs/>
        </w:rPr>
        <w:t xml:space="preserve">การรับรู้อุณหภูมิร้อนหรือหนาว เราจะรับรู้อุณหภูมิร้อนเย็นเมื่ออุณหภูมิแตกต่างจากอุณหภูมิร่างกาย 2 -3 องศาฟาเรนไฮน์ ความร้อนและความเย็นไม่ขึ้นอยู่กับการกระตุ้นในที่แตกต่างกัน แต่ความแตกต่างเกิดจากแบบแผนของกระแสประสาทที่รับมากจากสิ่งเร้าแล้วส่งไปยังเปลือกสมอง </w:t>
      </w:r>
      <w:r w:rsidR="00AA1EBD">
        <w:rPr>
          <w:rFonts w:ascii="TH SarabunPSK" w:hAnsi="TH SarabunPSK" w:cs="TH SarabunPSK" w:hint="cs"/>
          <w:sz w:val="32"/>
          <w:szCs w:val="32"/>
          <w:cs/>
        </w:rPr>
        <w:t xml:space="preserve">เรารู้ว่ามันมีความแตกต่างกันเพราะสามารถแยกได้ว่าเป็นความร้อนหรือความเย็น ฉะนั้นจึงสรุปได้ว่าจะต้องมีความแตกต่างกันในการส่งกระแสประสาทเข้าสู่สมอง ในการทดลองถ้าเราเอามือข้างหนึ่งจุ่มน้ำเย็นหรือน้ำร้อน </w:t>
      </w:r>
      <w:r w:rsidR="00AA1EBD" w:rsidRPr="00AA1EBD">
        <w:rPr>
          <w:rFonts w:ascii="TH SarabunPSK" w:hAnsi="TH SarabunPSK" w:cs="TH SarabunPSK"/>
          <w:sz w:val="32"/>
          <w:szCs w:val="32"/>
          <w:cs/>
        </w:rPr>
        <w:t>ความเย็นหรือความร้อน</w:t>
      </w:r>
      <w:r w:rsidR="00AA1EBD">
        <w:rPr>
          <w:rFonts w:ascii="TH SarabunPSK" w:hAnsi="TH SarabunPSK" w:cs="TH SarabunPSK" w:hint="cs"/>
          <w:sz w:val="32"/>
          <w:szCs w:val="32"/>
          <w:cs/>
        </w:rPr>
        <w:t xml:space="preserve">จะค่อย ๆ ลดลงเมื่อเราชินกับมันเพราะตัวรับประสาทจะไม่รับสิ่งเร้าต่อไป อุณหภูมิปกติของร่างกายเรียกว่า </w:t>
      </w:r>
      <w:r w:rsidR="00AA1EBD">
        <w:rPr>
          <w:rFonts w:ascii="TH SarabunPSK" w:hAnsi="TH SarabunPSK" w:cs="TH SarabunPSK"/>
          <w:sz w:val="32"/>
          <w:szCs w:val="32"/>
        </w:rPr>
        <w:t xml:space="preserve">Indifference point </w:t>
      </w:r>
      <w:r w:rsidR="00AA1EBD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AA1EBD">
        <w:rPr>
          <w:rFonts w:ascii="TH SarabunPSK" w:hAnsi="TH SarabunPSK" w:cs="TH SarabunPSK"/>
          <w:sz w:val="32"/>
          <w:szCs w:val="32"/>
        </w:rPr>
        <w:t>Phy</w:t>
      </w:r>
      <w:r w:rsidR="0056311A">
        <w:rPr>
          <w:rFonts w:ascii="TH SarabunPSK" w:hAnsi="TH SarabunPSK" w:cs="TH SarabunPSK"/>
          <w:sz w:val="32"/>
          <w:szCs w:val="32"/>
        </w:rPr>
        <w:t>siological zero point</w:t>
      </w:r>
      <w:r w:rsidR="0056311A">
        <w:rPr>
          <w:rFonts w:ascii="TH SarabunPSK" w:hAnsi="TH SarabunPSK" w:cs="TH SarabunPSK" w:hint="cs"/>
          <w:sz w:val="32"/>
          <w:szCs w:val="32"/>
          <w:cs/>
        </w:rPr>
        <w:t xml:space="preserve"> ในการทดลองดังกล่าวข้างต้นบุคคลได้สร้างจุดที่ไม่ยอมรับรับรู้ขึ้นมา จากการทดลองอื่น ๆ เราพบว่า เซลรับความร้อนเย็นมีปฏิกิริยาต่อสิ่งเร้าไม่เหมือนกัน เซลรับความเย็นอาจมีปฏิกิริยาต่อสิ่งเร้า</w:t>
      </w:r>
      <w:r w:rsidR="00A42AB7">
        <w:rPr>
          <w:rFonts w:ascii="TH SarabunPSK" w:hAnsi="TH SarabunPSK" w:cs="TH SarabunPSK" w:hint="cs"/>
          <w:sz w:val="32"/>
          <w:szCs w:val="32"/>
          <w:cs/>
        </w:rPr>
        <w:t xml:space="preserve">ที่ร้อนเหมือนกับสิ่งเร้าที่เย็นแต่มิใช่เย็นมาก เซลรับความร้อนจะมีปฏิกิริยาที่คล้ายคลึงกันนี้เมื่อถูกกระตุ้นด้วยวัตถุที่เย็นแต่ไม่มาก เซลรับความร้อนก็เช่นกันเมื่อถูกกระตุ้นด้วยวัตถุที่เย็นต่ำกว่าจุดวางเฉยจะก่อให้เกิดความร้อนเล็กน้อย ปรากฏการณ์นี้เรียกว่า </w:t>
      </w:r>
      <w:r w:rsidR="00A42AB7">
        <w:rPr>
          <w:rFonts w:ascii="TH SarabunPSK" w:hAnsi="TH SarabunPSK" w:cs="TH SarabunPSK"/>
          <w:sz w:val="32"/>
          <w:szCs w:val="32"/>
        </w:rPr>
        <w:t xml:space="preserve">Paradoxical cold </w:t>
      </w:r>
      <w:r w:rsidR="00A42AB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42AB7">
        <w:rPr>
          <w:rFonts w:ascii="TH SarabunPSK" w:hAnsi="TH SarabunPSK" w:cs="TH SarabunPSK"/>
          <w:sz w:val="32"/>
          <w:szCs w:val="32"/>
        </w:rPr>
        <w:t xml:space="preserve"> </w:t>
      </w:r>
      <w:r w:rsidR="00A42AB7" w:rsidRPr="00A42AB7">
        <w:rPr>
          <w:rFonts w:ascii="TH SarabunPSK" w:hAnsi="TH SarabunPSK" w:cs="TH SarabunPSK"/>
          <w:sz w:val="32"/>
          <w:szCs w:val="32"/>
        </w:rPr>
        <w:t>Paradoxical</w:t>
      </w:r>
      <w:r w:rsidR="00A42A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AB7">
        <w:rPr>
          <w:rFonts w:ascii="TH SarabunPSK" w:hAnsi="TH SarabunPSK" w:cs="TH SarabunPSK"/>
          <w:sz w:val="32"/>
          <w:szCs w:val="32"/>
        </w:rPr>
        <w:t>warmth</w:t>
      </w:r>
    </w:p>
    <w:p w14:paraId="649D9F04" w14:textId="2AB7CBD0" w:rsidR="00AE75B0" w:rsidRPr="00A42AB7" w:rsidRDefault="00AE75B0" w:rsidP="004C3012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 การรู้สึก</w:t>
      </w:r>
      <w:r w:rsidR="006C31F1">
        <w:rPr>
          <w:rFonts w:ascii="TH SarabunPSK" w:hAnsi="TH SarabunPSK" w:cs="TH SarabunPSK" w:hint="cs"/>
          <w:sz w:val="32"/>
          <w:szCs w:val="32"/>
          <w:cs/>
        </w:rPr>
        <w:t>ไคเนสเธซิส (</w:t>
      </w:r>
      <w:r w:rsidR="006C31F1">
        <w:rPr>
          <w:rFonts w:ascii="TH SarabunPSK" w:hAnsi="TH SarabunPSK" w:cs="TH SarabunPSK"/>
          <w:sz w:val="32"/>
          <w:szCs w:val="32"/>
        </w:rPr>
        <w:t>Kinesthesis</w:t>
      </w:r>
      <w:r w:rsidR="006C31F1">
        <w:rPr>
          <w:rFonts w:ascii="TH SarabunPSK" w:hAnsi="TH SarabunPSK" w:cs="TH SarabunPSK" w:hint="cs"/>
          <w:sz w:val="32"/>
          <w:szCs w:val="32"/>
          <w:cs/>
        </w:rPr>
        <w:t>)</w:t>
      </w:r>
      <w:r w:rsidR="006C31F1">
        <w:rPr>
          <w:rFonts w:ascii="TH SarabunPSK" w:hAnsi="TH SarabunPSK" w:cs="TH SarabunPSK"/>
          <w:sz w:val="32"/>
          <w:szCs w:val="32"/>
        </w:rPr>
        <w:t xml:space="preserve"> </w:t>
      </w:r>
      <w:r w:rsidR="006C31F1">
        <w:rPr>
          <w:rFonts w:ascii="TH SarabunPSK" w:hAnsi="TH SarabunPSK" w:cs="TH SarabunPSK" w:hint="cs"/>
          <w:sz w:val="32"/>
          <w:szCs w:val="32"/>
          <w:cs/>
        </w:rPr>
        <w:t>เกี่ยวข้องกับ</w:t>
      </w:r>
      <w:r w:rsidR="004C3012">
        <w:rPr>
          <w:rFonts w:ascii="TH SarabunPSK" w:hAnsi="TH SarabunPSK" w:cs="TH SarabunPSK" w:hint="cs"/>
          <w:sz w:val="32"/>
          <w:szCs w:val="32"/>
          <w:cs/>
        </w:rPr>
        <w:t>ตำแหน่งหรือการเคลื่อนไหวของร่างกาย เรารู้ว่ากำลังเดิน นั่ง วิ่ง นอน เพราะได้รับการรายงานจาก</w:t>
      </w:r>
      <w:r w:rsidR="004C3012" w:rsidRPr="004C3012">
        <w:t xml:space="preserve"> </w:t>
      </w:r>
      <w:r w:rsidR="004C3012" w:rsidRPr="004C3012">
        <w:rPr>
          <w:rFonts w:ascii="TH SarabunPSK" w:hAnsi="TH SarabunPSK" w:cs="TH SarabunPSK"/>
          <w:sz w:val="32"/>
          <w:szCs w:val="32"/>
        </w:rPr>
        <w:t>Kinesthesis</w:t>
      </w:r>
      <w:r w:rsidR="004C3012">
        <w:rPr>
          <w:rFonts w:ascii="TH SarabunPSK" w:hAnsi="TH SarabunPSK" w:cs="TH SarabunPSK" w:hint="cs"/>
          <w:sz w:val="32"/>
          <w:szCs w:val="32"/>
          <w:cs/>
        </w:rPr>
        <w:t xml:space="preserve"> อวัยวะนี้อยู่ในเซลต่าง ๆ ตามกล้ามเนื้อ ข้อต่อ และเอ็นทั่วร่างกาย </w:t>
      </w:r>
      <w:r w:rsidR="004C3012" w:rsidRPr="004C3012">
        <w:rPr>
          <w:rFonts w:ascii="TH SarabunPSK" w:hAnsi="TH SarabunPSK" w:cs="TH SarabunPSK"/>
          <w:sz w:val="32"/>
          <w:szCs w:val="32"/>
        </w:rPr>
        <w:t>Kinesthesis</w:t>
      </w:r>
      <w:r w:rsidR="004C3012">
        <w:rPr>
          <w:rFonts w:ascii="TH SarabunPSK" w:hAnsi="TH SarabunPSK" w:cs="TH SarabunPSK" w:hint="cs"/>
          <w:sz w:val="32"/>
          <w:szCs w:val="32"/>
          <w:cs/>
        </w:rPr>
        <w:t xml:space="preserve"> จะบอกเราเมื่อเกิดการไม่สมดุลขึ้น เช่น กล้ามเนื้อตึง หรือควบคุมไม่ได้ เป็นต้น เซลประสาทอันนี้คือกิ่งประสาทที่ออกมาจากส่วนกลางและออกไปสู่กล้ามเนื้อ ข้อต่อ </w:t>
      </w:r>
      <w:r w:rsidR="004C3012" w:rsidRPr="004C3012">
        <w:rPr>
          <w:rFonts w:ascii="TH SarabunPSK" w:hAnsi="TH SarabunPSK" w:cs="TH SarabunPSK"/>
          <w:sz w:val="32"/>
          <w:szCs w:val="32"/>
        </w:rPr>
        <w:t>Kinesthesis</w:t>
      </w:r>
      <w:r w:rsidR="004C3012">
        <w:rPr>
          <w:rFonts w:ascii="TH SarabunPSK" w:hAnsi="TH SarabunPSK" w:cs="TH SarabunPSK" w:hint="cs"/>
          <w:sz w:val="32"/>
          <w:szCs w:val="32"/>
          <w:cs/>
        </w:rPr>
        <w:t xml:space="preserve"> เชื่อมโยงกับใยประสาทอวัยวะต่าง ๆ ของผิวหนังไปที่ไขสันหลังและสมองเหมือนเซลรับประสาทที่ผิวหนัง</w:t>
      </w:r>
    </w:p>
    <w:p w14:paraId="7CBFC1D7" w14:textId="197E8BAC" w:rsidR="001F6C4A" w:rsidRDefault="006E5441" w:rsidP="004C3012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1F6C4A" w:rsidRPr="00D27F17">
        <w:rPr>
          <w:rFonts w:ascii="TH SarabunPSK" w:hAnsi="TH SarabunPSK" w:cs="TH SarabunPSK" w:hint="cs"/>
          <w:b/>
          <w:bCs/>
          <w:sz w:val="36"/>
          <w:szCs w:val="36"/>
          <w:cs/>
        </w:rPr>
        <w:t>.6 การทรงตัว</w:t>
      </w:r>
      <w:r w:rsidR="001A6B22" w:rsidRPr="001A6B22">
        <w:t xml:space="preserve"> </w:t>
      </w:r>
      <w:r w:rsidR="001A6B22">
        <w:t>(</w:t>
      </w:r>
      <w:bookmarkStart w:id="46" w:name="_Hlk56339344"/>
      <w:r w:rsidR="00A42AB7">
        <w:rPr>
          <w:rFonts w:ascii="TH SarabunPSK" w:hAnsi="TH SarabunPSK" w:cs="TH SarabunPSK"/>
          <w:b/>
          <w:bCs/>
          <w:sz w:val="36"/>
          <w:szCs w:val="36"/>
        </w:rPr>
        <w:t>Vestibular</w:t>
      </w:r>
      <w:bookmarkEnd w:id="46"/>
      <w:r w:rsidR="00A42AB7">
        <w:rPr>
          <w:rFonts w:ascii="TH SarabunPSK" w:hAnsi="TH SarabunPSK" w:cs="TH SarabunPSK"/>
          <w:b/>
          <w:bCs/>
          <w:sz w:val="36"/>
          <w:szCs w:val="36"/>
        </w:rPr>
        <w:t xml:space="preserve"> sense</w:t>
      </w:r>
      <w:r w:rsidR="001A6B22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1F72DFE2" w14:textId="5EA74379" w:rsidR="00ED0588" w:rsidRDefault="004C3012" w:rsidP="00E7326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3012">
        <w:rPr>
          <w:rFonts w:ascii="TH SarabunPSK" w:hAnsi="TH SarabunPSK" w:cs="TH SarabunPSK"/>
          <w:sz w:val="32"/>
          <w:szCs w:val="32"/>
          <w:cs/>
        </w:rPr>
        <w:tab/>
      </w:r>
      <w:r w:rsidR="00ED0588">
        <w:rPr>
          <w:rFonts w:ascii="TH SarabunPSK" w:hAnsi="TH SarabunPSK" w:cs="TH SarabunPSK" w:hint="cs"/>
          <w:sz w:val="32"/>
          <w:szCs w:val="32"/>
          <w:cs/>
        </w:rPr>
        <w:t>เป็นระบบรับความรู้สึกที่เกี่ยวข้องกับความกดดัน อวัยวะของมันตั้งอยู่บริเวณ</w:t>
      </w:r>
      <w:r w:rsidR="00ED0588" w:rsidRPr="00ED0588">
        <w:t xml:space="preserve"> </w:t>
      </w:r>
      <w:r w:rsidR="00ED0588" w:rsidRPr="00ED0588">
        <w:rPr>
          <w:rFonts w:ascii="TH SarabunPSK" w:hAnsi="TH SarabunPSK" w:cs="TH SarabunPSK"/>
          <w:sz w:val="32"/>
          <w:szCs w:val="32"/>
        </w:rPr>
        <w:t xml:space="preserve">Vestibular </w:t>
      </w:r>
      <w:r w:rsidR="00ED0588">
        <w:rPr>
          <w:rFonts w:ascii="TH SarabunPSK" w:hAnsi="TH SarabunPSK" w:cs="TH SarabunPSK"/>
          <w:sz w:val="32"/>
          <w:szCs w:val="32"/>
        </w:rPr>
        <w:t xml:space="preserve">area </w:t>
      </w:r>
      <w:r w:rsidR="00ED0588">
        <w:rPr>
          <w:rFonts w:ascii="TH SarabunPSK" w:hAnsi="TH SarabunPSK" w:cs="TH SarabunPSK" w:hint="cs"/>
          <w:sz w:val="32"/>
          <w:szCs w:val="32"/>
          <w:cs/>
        </w:rPr>
        <w:t>ของหูตอนใน การรู้สึกทรงตัวเกี่ยวข้องกับการทรงตัวของร่างกาย ตัวอย่างคือการรับรู้ของบุคคลเกี่ยวกับ</w:t>
      </w:r>
      <w:r w:rsidR="00ED0588">
        <w:rPr>
          <w:rFonts w:ascii="TH SarabunPSK" w:hAnsi="TH SarabunPSK" w:cs="TH SarabunPSK" w:hint="cs"/>
          <w:sz w:val="32"/>
          <w:szCs w:val="32"/>
          <w:cs/>
        </w:rPr>
        <w:lastRenderedPageBreak/>
        <w:t>ตำแหน่ง</w:t>
      </w:r>
      <w:r w:rsidR="00E7326D">
        <w:rPr>
          <w:rFonts w:ascii="TH SarabunPSK" w:hAnsi="TH SarabunPSK" w:cs="TH SarabunPSK" w:hint="cs"/>
          <w:sz w:val="32"/>
          <w:szCs w:val="32"/>
          <w:cs/>
        </w:rPr>
        <w:t>ที่เกี่ยวข้องกับแรงถ่วงมิติ ตำแ</w:t>
      </w:r>
      <w:r w:rsidR="00C3318C">
        <w:rPr>
          <w:rFonts w:ascii="TH SarabunPSK" w:hAnsi="TH SarabunPSK" w:cs="TH SarabunPSK" w:hint="cs"/>
          <w:sz w:val="32"/>
          <w:szCs w:val="32"/>
          <w:cs/>
        </w:rPr>
        <w:t>ห</w:t>
      </w:r>
      <w:r w:rsidR="00E7326D">
        <w:rPr>
          <w:rFonts w:ascii="TH SarabunPSK" w:hAnsi="TH SarabunPSK" w:cs="TH SarabunPSK" w:hint="cs"/>
          <w:sz w:val="32"/>
          <w:szCs w:val="32"/>
          <w:cs/>
        </w:rPr>
        <w:t>น่งของหัวมีความสำคัญที่สุด ถ้าเรายืนแล้วหลับตาอาจทำให้เราสูญเสียความรู้สึกทางการ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ทรงตัวได้ </w:t>
      </w:r>
      <w:bookmarkStart w:id="47" w:name="_Hlk56339637"/>
      <w:r w:rsidR="00C3318C">
        <w:rPr>
          <w:rFonts w:ascii="TH SarabunPSK" w:hAnsi="TH SarabunPSK" w:cs="TH SarabunPSK"/>
          <w:sz w:val="32"/>
          <w:szCs w:val="32"/>
        </w:rPr>
        <w:t xml:space="preserve">semicircular canal </w:t>
      </w:r>
      <w:bookmarkEnd w:id="47"/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ไม่ได้ใช้ในการได้ยินแต่มีความจำเป็นกับการทรงตัว </w:t>
      </w:r>
      <w:r w:rsidR="00C3318C" w:rsidRPr="00C3318C">
        <w:rPr>
          <w:rFonts w:ascii="TH SarabunPSK" w:hAnsi="TH SarabunPSK" w:cs="TH SarabunPSK"/>
          <w:sz w:val="32"/>
          <w:szCs w:val="32"/>
        </w:rPr>
        <w:t xml:space="preserve">Vestibular 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มีคลองอยู่ 3 คลอง ที่รับผิดชอบต่อการเคลื่อนไหวของร่างกาย ฐานแต่ละคลองประกอบไปด้วยโครงสร้างที่เรียกว่า </w:t>
      </w:r>
      <w:r w:rsidR="00C3318C">
        <w:rPr>
          <w:rFonts w:ascii="TH SarabunPSK" w:hAnsi="TH SarabunPSK" w:cs="TH SarabunPSK"/>
          <w:sz w:val="32"/>
          <w:szCs w:val="32"/>
        </w:rPr>
        <w:t>ampulla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โครงสร้างของ</w:t>
      </w:r>
      <w:r w:rsidR="00C3318C">
        <w:rPr>
          <w:rFonts w:ascii="TH SarabunPSK" w:hAnsi="TH SarabunPSK" w:cs="TH SarabunPSK"/>
          <w:sz w:val="32"/>
          <w:szCs w:val="32"/>
        </w:rPr>
        <w:t xml:space="preserve"> </w:t>
      </w:r>
      <w:r w:rsidR="00C3318C" w:rsidRPr="00C3318C">
        <w:rPr>
          <w:rFonts w:ascii="TH SarabunPSK" w:hAnsi="TH SarabunPSK" w:cs="TH SarabunPSK"/>
          <w:sz w:val="32"/>
          <w:szCs w:val="32"/>
        </w:rPr>
        <w:t xml:space="preserve">ampulla </w:t>
      </w:r>
      <w:r w:rsidR="00C3318C">
        <w:rPr>
          <w:rFonts w:ascii="TH SarabunPSK" w:hAnsi="TH SarabunPSK" w:cs="TH SarabunPSK"/>
          <w:sz w:val="32"/>
          <w:szCs w:val="32"/>
        </w:rPr>
        <w:t>houses</w:t>
      </w:r>
      <w:r w:rsidR="00C3318C" w:rsidRPr="00C3318C">
        <w:t xml:space="preserve"> </w:t>
      </w:r>
      <w:r w:rsidR="00C3318C" w:rsidRPr="00C3318C">
        <w:rPr>
          <w:rFonts w:ascii="TH SarabunPSK" w:hAnsi="TH SarabunPSK" w:cs="TH SarabunPSK"/>
          <w:sz w:val="24"/>
          <w:szCs w:val="32"/>
          <w:cs/>
        </w:rPr>
        <w:t>เป็นรูปปุ่มกลม ๆ</w:t>
      </w:r>
      <w:r w:rsidR="00C3318C">
        <w:rPr>
          <w:rFonts w:ascii="TH SarabunPSK" w:hAnsi="TH SarabunPSK" w:cs="TH SarabunPSK" w:hint="cs"/>
          <w:sz w:val="24"/>
          <w:szCs w:val="32"/>
          <w:cs/>
        </w:rPr>
        <w:t xml:space="preserve"> เรียกว่า</w:t>
      </w:r>
      <w:r w:rsidR="00C3318C" w:rsidRPr="00C3318C">
        <w:rPr>
          <w:rFonts w:hint="cs"/>
          <w:sz w:val="24"/>
          <w:szCs w:val="32"/>
          <w:cs/>
        </w:rPr>
        <w:t xml:space="preserve"> </w:t>
      </w:r>
      <w:r w:rsidR="00C3318C" w:rsidRPr="00C3318C">
        <w:rPr>
          <w:rFonts w:ascii="TH SarabunPSK" w:hAnsi="TH SarabunPSK" w:cs="TH SarabunPSK"/>
          <w:sz w:val="32"/>
          <w:szCs w:val="32"/>
        </w:rPr>
        <w:t>crista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ซึ่งเซลผมฝังอยู่ โครงสร้างขนของ</w:t>
      </w:r>
      <w:r w:rsidR="00C3318C" w:rsidRPr="00C3318C">
        <w:t xml:space="preserve"> </w:t>
      </w:r>
      <w:r w:rsidR="00C3318C" w:rsidRPr="00C3318C">
        <w:rPr>
          <w:rFonts w:ascii="TH SarabunPSK" w:hAnsi="TH SarabunPSK" w:cs="TH SarabunPSK"/>
          <w:sz w:val="32"/>
          <w:szCs w:val="32"/>
        </w:rPr>
        <w:t>crista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คล้ายกับโครงสร้างขนใน </w:t>
      </w:r>
      <w:proofErr w:type="spellStart"/>
      <w:r w:rsidR="00C3318C">
        <w:rPr>
          <w:rFonts w:ascii="TH SarabunPSK" w:hAnsi="TH SarabunPSK" w:cs="TH SarabunPSK"/>
          <w:sz w:val="32"/>
          <w:szCs w:val="32"/>
        </w:rPr>
        <w:t>Corti</w:t>
      </w:r>
      <w:proofErr w:type="spellEnd"/>
      <w:r w:rsidR="00C3318C">
        <w:rPr>
          <w:rFonts w:ascii="TH SarabunPSK" w:hAnsi="TH SarabunPSK" w:cs="TH SarabunPSK"/>
          <w:sz w:val="32"/>
          <w:szCs w:val="32"/>
        </w:rPr>
        <w:t xml:space="preserve"> 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อย่างไรก็ตาม </w:t>
      </w:r>
      <w:r w:rsidR="00C3318C" w:rsidRPr="00C3318C">
        <w:rPr>
          <w:rFonts w:ascii="TH SarabunPSK" w:hAnsi="TH SarabunPSK" w:cs="TH SarabunPSK"/>
          <w:sz w:val="32"/>
          <w:szCs w:val="32"/>
        </w:rPr>
        <w:t>ampulla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ถูกกระตุ้นโดยแรงกดดันจากของเหลวใน </w:t>
      </w:r>
      <w:r w:rsidR="00C3318C" w:rsidRPr="00C3318C">
        <w:rPr>
          <w:rFonts w:ascii="TH SarabunPSK" w:hAnsi="TH SarabunPSK" w:cs="TH SarabunPSK"/>
          <w:sz w:val="32"/>
          <w:szCs w:val="32"/>
        </w:rPr>
        <w:t>semicircular canal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เนื่องจาก </w:t>
      </w:r>
      <w:r w:rsidR="00C3318C" w:rsidRPr="00C3318C">
        <w:rPr>
          <w:rFonts w:ascii="TH SarabunPSK" w:hAnsi="TH SarabunPSK" w:cs="TH SarabunPSK"/>
          <w:sz w:val="32"/>
          <w:szCs w:val="32"/>
        </w:rPr>
        <w:t>semicircular canal</w:t>
      </w:r>
      <w:r w:rsidR="00C3318C">
        <w:rPr>
          <w:rFonts w:ascii="TH SarabunPSK" w:hAnsi="TH SarabunPSK" w:cs="TH SarabunPSK" w:hint="cs"/>
          <w:sz w:val="32"/>
          <w:szCs w:val="32"/>
          <w:cs/>
        </w:rPr>
        <w:t xml:space="preserve"> ตั้งอยู่ที่มุมขวาของลักษณะ 3 มิติ จึงสามารถมีปฏิกิริยาเมื่อร่างกายหมุน ของเหลวในช่องนี้เรียกว่า </w:t>
      </w:r>
      <w:r w:rsidR="00C3318C">
        <w:rPr>
          <w:rFonts w:ascii="TH SarabunPSK" w:hAnsi="TH SarabunPSK" w:cs="TH SarabunPSK"/>
          <w:sz w:val="32"/>
          <w:szCs w:val="32"/>
        </w:rPr>
        <w:t xml:space="preserve">endolymph </w:t>
      </w:r>
      <w:r w:rsidR="00C3318C">
        <w:rPr>
          <w:rFonts w:ascii="TH SarabunPSK" w:hAnsi="TH SarabunPSK" w:cs="TH SarabunPSK" w:hint="cs"/>
          <w:sz w:val="32"/>
          <w:szCs w:val="32"/>
          <w:cs/>
        </w:rPr>
        <w:t>ถูกแทนที่โดยการหมุนของร่างกาย</w:t>
      </w:r>
      <w:r w:rsidR="00661D34">
        <w:rPr>
          <w:rFonts w:ascii="TH SarabunPSK" w:hAnsi="TH SarabunPSK" w:cs="TH SarabunPSK" w:hint="cs"/>
          <w:sz w:val="32"/>
          <w:szCs w:val="32"/>
          <w:cs/>
        </w:rPr>
        <w:t xml:space="preserve">และการเคลื่อนไหวของขนใน </w:t>
      </w:r>
      <w:r w:rsidR="00661D34" w:rsidRPr="00661D34">
        <w:rPr>
          <w:rFonts w:ascii="TH SarabunPSK" w:hAnsi="TH SarabunPSK" w:cs="TH SarabunPSK"/>
          <w:sz w:val="32"/>
          <w:szCs w:val="32"/>
        </w:rPr>
        <w:t>crista</w:t>
      </w:r>
      <w:r w:rsidR="00661D34">
        <w:rPr>
          <w:rFonts w:ascii="TH SarabunPSK" w:hAnsi="TH SarabunPSK" w:cs="TH SarabunPSK" w:hint="cs"/>
          <w:sz w:val="32"/>
          <w:szCs w:val="32"/>
          <w:cs/>
        </w:rPr>
        <w:t xml:space="preserve"> ขนจะมีปฏิกิริยาตอบสนองโดยการโค้งหรือเคลื่อนไหวซึ่งก่อให้เกิดการกระตุ้นประสาทที่ฐานของ </w:t>
      </w:r>
      <w:r w:rsidR="00661D34" w:rsidRPr="00661D34">
        <w:rPr>
          <w:rFonts w:ascii="TH SarabunPSK" w:hAnsi="TH SarabunPSK" w:cs="TH SarabunPSK"/>
          <w:sz w:val="32"/>
          <w:szCs w:val="32"/>
        </w:rPr>
        <w:t>ampulla</w:t>
      </w:r>
      <w:r w:rsidR="00661D34"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  <w:r w:rsidR="00661D34" w:rsidRPr="00661D34">
        <w:rPr>
          <w:rFonts w:ascii="TH SarabunPSK" w:hAnsi="TH SarabunPSK" w:cs="TH SarabunPSK"/>
          <w:sz w:val="32"/>
          <w:szCs w:val="32"/>
          <w:cs/>
        </w:rPr>
        <w:t xml:space="preserve">โครงสร้าง </w:t>
      </w:r>
      <w:r w:rsidR="00661D34" w:rsidRPr="00661D34">
        <w:rPr>
          <w:rFonts w:ascii="TH SarabunPSK" w:hAnsi="TH SarabunPSK" w:cs="TH SarabunPSK"/>
          <w:sz w:val="32"/>
          <w:szCs w:val="32"/>
        </w:rPr>
        <w:t>Vestibular organ</w:t>
      </w:r>
    </w:p>
    <w:p w14:paraId="259FE673" w14:textId="300E6467" w:rsidR="00125D2A" w:rsidRPr="00125D2A" w:rsidRDefault="00E15C4E" w:rsidP="00125D2A">
      <w:pPr>
        <w:jc w:val="center"/>
        <w:rPr>
          <w:noProof/>
          <w:cs/>
        </w:rPr>
      </w:pPr>
      <w:r w:rsidRPr="00E15C4E">
        <w:rPr>
          <w:noProof/>
        </w:rPr>
        <w:drawing>
          <wp:inline distT="0" distB="0" distL="0" distR="0" wp14:anchorId="18646DA1" wp14:editId="7337FF7B">
            <wp:extent cx="4000500" cy="28458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3384" cy="28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7047" w14:textId="07B026F0" w:rsidR="00661D34" w:rsidRDefault="00661D34" w:rsidP="00E15C4E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661D34">
        <w:rPr>
          <w:rFonts w:ascii="TH SarabunPSK" w:hAnsi="TH SarabunPSK" w:cs="TH SarabunPSK"/>
          <w:noProof/>
          <w:sz w:val="32"/>
          <w:szCs w:val="32"/>
          <w:cs/>
        </w:rPr>
        <w:t>ภาพแสดง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โครงสร้าง</w:t>
      </w:r>
      <w:r w:rsidRPr="00661D34">
        <w:t xml:space="preserve"> </w:t>
      </w:r>
      <w:r w:rsidRPr="00661D34">
        <w:rPr>
          <w:rFonts w:ascii="TH SarabunPSK" w:hAnsi="TH SarabunPSK" w:cs="TH SarabunPSK"/>
          <w:noProof/>
          <w:sz w:val="32"/>
          <w:szCs w:val="32"/>
        </w:rPr>
        <w:t>Vestibular organ</w:t>
      </w:r>
    </w:p>
    <w:p w14:paraId="0BD282EF" w14:textId="09BFA144" w:rsidR="00E15C4E" w:rsidRDefault="00E15C4E" w:rsidP="00E15C4E">
      <w:pPr>
        <w:spacing w:after="12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noProof/>
          <w:sz w:val="32"/>
          <w:szCs w:val="32"/>
        </w:rPr>
        <w:t>:</w:t>
      </w:r>
      <w:r w:rsidRPr="00E15C4E">
        <w:t xml:space="preserve"> </w:t>
      </w:r>
      <w:r w:rsidRPr="00E15C4E">
        <w:rPr>
          <w:rFonts w:ascii="TH SarabunPSK" w:hAnsi="TH SarabunPSK" w:cs="TH SarabunPSK"/>
          <w:noProof/>
          <w:sz w:val="32"/>
          <w:szCs w:val="32"/>
        </w:rPr>
        <w:t>https://www.siamhealth.net/public_html/Disease/neuro/diziness/</w:t>
      </w:r>
    </w:p>
    <w:p w14:paraId="57E487CA" w14:textId="351D0EF5" w:rsidR="00125D2A" w:rsidRDefault="00125D2A" w:rsidP="00226252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ตามภาพแสดงโครงร้าง</w:t>
      </w:r>
      <w:r w:rsidRPr="00125D2A">
        <w:t xml:space="preserve"> </w:t>
      </w:r>
      <w:r w:rsidRPr="00125D2A">
        <w:rPr>
          <w:rFonts w:ascii="TH SarabunPSK" w:hAnsi="TH SarabunPSK" w:cs="TH SarabunPSK"/>
          <w:noProof/>
          <w:sz w:val="32"/>
          <w:szCs w:val="32"/>
        </w:rPr>
        <w:t>Vestibular organ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เราจะพบถุง 2 ถุง เรียกว่า </w:t>
      </w:r>
      <w:r>
        <w:rPr>
          <w:rFonts w:ascii="TH SarabunPSK" w:hAnsi="TH SarabunPSK" w:cs="TH SarabunPSK"/>
          <w:noProof/>
          <w:sz w:val="32"/>
          <w:szCs w:val="32"/>
        </w:rPr>
        <w:t xml:space="preserve">utricle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noProof/>
          <w:sz w:val="32"/>
          <w:szCs w:val="32"/>
        </w:rPr>
        <w:t>saccule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ซึ่งประกอบไปด้วยโครงสร้างคล้ายก้อนหิน เรียกว่า </w:t>
      </w:r>
      <w:r>
        <w:rPr>
          <w:rFonts w:ascii="TH SarabunPSK" w:hAnsi="TH SarabunPSK" w:cs="TH SarabunPSK"/>
          <w:noProof/>
          <w:sz w:val="32"/>
          <w:szCs w:val="32"/>
        </w:rPr>
        <w:t xml:space="preserve">otoliths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ซึ่งเป็นของเหลวที่สมดุลและควบคุมตำแหน่งของร่างกาย </w:t>
      </w:r>
      <w:r w:rsidRPr="00125D2A">
        <w:rPr>
          <w:rFonts w:ascii="TH SarabunPSK" w:hAnsi="TH SarabunPSK" w:cs="TH SarabunPSK"/>
          <w:noProof/>
          <w:sz w:val="32"/>
          <w:szCs w:val="32"/>
        </w:rPr>
        <w:t>otoliths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จะไม่ก่อให้เกิดความกดดัน</w:t>
      </w:r>
      <w:r w:rsidR="00D62244">
        <w:rPr>
          <w:rFonts w:ascii="TH SarabunPSK" w:hAnsi="TH SarabunPSK" w:cs="TH SarabunPSK" w:hint="cs"/>
          <w:noProof/>
          <w:sz w:val="32"/>
          <w:szCs w:val="32"/>
          <w:cs/>
        </w:rPr>
        <w:t>ในขนถ้าบริเวณของร่างกายหรือหัวไม่เอียง</w:t>
      </w:r>
    </w:p>
    <w:p w14:paraId="36D3A4D2" w14:textId="74971CC1" w:rsidR="00D62244" w:rsidRPr="00661D34" w:rsidRDefault="00D62244" w:rsidP="00226252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อวัยวะ </w:t>
      </w:r>
      <w:r w:rsidRPr="00D62244">
        <w:rPr>
          <w:rFonts w:ascii="TH SarabunPSK" w:hAnsi="TH SarabunPSK" w:cs="TH SarabunPSK"/>
          <w:noProof/>
          <w:sz w:val="32"/>
          <w:szCs w:val="32"/>
        </w:rPr>
        <w:t>Vestibular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มีความรู้สึกต่อการหมุนหัว ฉะนั้นการเคลื่อนไหวใด ๆ ที่ทำให้หัวโคลงไปโลงมารอบ ๆ จะทำให้เกิดความรู้สึกไม่สบาย อาการที่รู้จักดี ก็คือการเมาคลื่น วิงเวียน ในสถานการณ์ที่ก่อให้เกิดการวิงเวียน เช่น การหมันตัวโดยรวดเร็วอาจควบคุมความไม่สบายได้โดยการควบคุมไม่ให้ศีรษะ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 xml:space="preserve">หมุนไปมาทำได้โดย จ้องตาไปที่จุดใดจุดหนึ่งในการหมุนทุกครั้ง ตาเพ่งจุดใดจุดหนึ่งลำตัวเคลื่อนที่ไปให้ขนานกับตา ถ้าเกิดความสมดุลกันระหว่างหัวับตา </w:t>
      </w:r>
      <w:r>
        <w:rPr>
          <w:rFonts w:ascii="TH SarabunPSK" w:hAnsi="TH SarabunPSK" w:cs="TH SarabunPSK"/>
          <w:noProof/>
          <w:sz w:val="32"/>
          <w:szCs w:val="32"/>
        </w:rPr>
        <w:t xml:space="preserve">labyrinthine organ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ยังสมดุลความสามารถของนักบัลเลต์ที่จะหมุนไปหลาย ๆ รอบในหลาย ๆ นาทีโดยที่ไม่ก่อให้เกิดอาการวิงเวียนนั้นเป็นเทคนิคที่ต้องใช้ความสามารถอันหนึ่ง</w:t>
      </w:r>
    </w:p>
    <w:p w14:paraId="01E7142D" w14:textId="4B1C6EA5" w:rsidR="00ED0588" w:rsidRDefault="00ED0588" w:rsidP="00E7326D">
      <w:pPr>
        <w:jc w:val="center"/>
        <w:rPr>
          <w:noProof/>
        </w:rPr>
      </w:pPr>
      <w:r w:rsidRPr="00ED0588">
        <w:rPr>
          <w:noProof/>
        </w:rPr>
        <w:drawing>
          <wp:inline distT="0" distB="0" distL="0" distR="0" wp14:anchorId="16DCB6D2" wp14:editId="3AADFD19">
            <wp:extent cx="4580277" cy="1749412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241" b="12076"/>
                    <a:stretch/>
                  </pic:blipFill>
                  <pic:spPr bwMode="auto">
                    <a:xfrm>
                      <a:off x="0" y="0"/>
                      <a:ext cx="4659159" cy="177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D7AF2" w14:textId="03ABD9F6" w:rsidR="00661D34" w:rsidRPr="00661D34" w:rsidRDefault="00661D34" w:rsidP="00693C9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ภาพแสดงการทำงานของระบบการทรงตัว</w:t>
      </w:r>
    </w:p>
    <w:p w14:paraId="68C915C3" w14:textId="6CFDA79D" w:rsidR="00661D34" w:rsidRDefault="00000000" w:rsidP="00693C93">
      <w:pPr>
        <w:spacing w:after="0"/>
        <w:jc w:val="center"/>
        <w:rPr>
          <w:rStyle w:val="Hyperlink"/>
          <w:rFonts w:ascii="TH SarabunPSK" w:hAnsi="TH SarabunPSK" w:cs="TH SarabunPSK"/>
          <w:noProof/>
          <w:sz w:val="32"/>
          <w:szCs w:val="40"/>
        </w:rPr>
      </w:pPr>
      <w:hyperlink r:id="rId28" w:history="1">
        <w:r w:rsidR="00621460" w:rsidRPr="006668B1">
          <w:rPr>
            <w:rStyle w:val="Hyperlink"/>
            <w:rFonts w:ascii="TH SarabunPSK" w:hAnsi="TH SarabunPSK" w:cs="TH SarabunPSK"/>
            <w:noProof/>
            <w:sz w:val="32"/>
            <w:szCs w:val="40"/>
          </w:rPr>
          <w:t>https://www.eyeandear.org.au/page/Patients/Patient_information/Balance_Disorders/</w:t>
        </w:r>
      </w:hyperlink>
    </w:p>
    <w:p w14:paraId="5A143575" w14:textId="77777777" w:rsidR="00226252" w:rsidRDefault="00226252" w:rsidP="00661D34">
      <w:pPr>
        <w:spacing w:after="0"/>
        <w:jc w:val="center"/>
        <w:rPr>
          <w:rFonts w:ascii="TH SarabunPSK" w:hAnsi="TH SarabunPSK" w:cs="TH SarabunPSK"/>
          <w:noProof/>
          <w:sz w:val="32"/>
          <w:szCs w:val="40"/>
        </w:rPr>
      </w:pPr>
    </w:p>
    <w:p w14:paraId="1DFA7F80" w14:textId="3D251076" w:rsidR="00621460" w:rsidRDefault="00621460" w:rsidP="00661D34">
      <w:pPr>
        <w:spacing w:after="0"/>
        <w:jc w:val="center"/>
        <w:rPr>
          <w:rFonts w:ascii="TH SarabunPSK" w:hAnsi="TH SarabunPSK" w:cs="TH SarabunPSK"/>
          <w:noProof/>
          <w:sz w:val="32"/>
          <w:szCs w:val="40"/>
        </w:rPr>
      </w:pPr>
      <w:r w:rsidRPr="00621460">
        <w:rPr>
          <w:noProof/>
        </w:rPr>
        <w:drawing>
          <wp:inline distT="0" distB="0" distL="0" distR="0" wp14:anchorId="7EB3E325" wp14:editId="1525D3EE">
            <wp:extent cx="4876800" cy="364348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9003" cy="36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4C58" w14:textId="3B96F8EF" w:rsidR="00621460" w:rsidRPr="00E62AFA" w:rsidRDefault="00E62AFA" w:rsidP="00693C9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ภาพแสดงการทำงานของระบบการทรงตัว</w:t>
      </w:r>
    </w:p>
    <w:p w14:paraId="519823CB" w14:textId="7AE8C7D6" w:rsidR="00621460" w:rsidRDefault="00621460" w:rsidP="00693C93">
      <w:pPr>
        <w:spacing w:after="0"/>
        <w:jc w:val="center"/>
        <w:rPr>
          <w:rFonts w:ascii="TH SarabunPSK" w:hAnsi="TH SarabunPSK" w:cs="TH SarabunPSK"/>
          <w:noProof/>
          <w:sz w:val="32"/>
          <w:szCs w:val="40"/>
        </w:rPr>
      </w:pPr>
      <w:r w:rsidRPr="00621460">
        <w:rPr>
          <w:rFonts w:ascii="TH SarabunPSK" w:hAnsi="TH SarabunPSK" w:cs="TH SarabunPSK" w:hint="cs"/>
          <w:noProof/>
          <w:sz w:val="24"/>
          <w:szCs w:val="32"/>
          <w:cs/>
        </w:rPr>
        <w:t>ที</w:t>
      </w:r>
      <w:r>
        <w:rPr>
          <w:rFonts w:ascii="TH SarabunPSK" w:hAnsi="TH SarabunPSK" w:cs="TH SarabunPSK" w:hint="cs"/>
          <w:noProof/>
          <w:sz w:val="24"/>
          <w:szCs w:val="32"/>
          <w:cs/>
        </w:rPr>
        <w:t>่</w:t>
      </w:r>
      <w:r w:rsidRPr="00621460">
        <w:rPr>
          <w:rFonts w:ascii="TH SarabunPSK" w:hAnsi="TH SarabunPSK" w:cs="TH SarabunPSK" w:hint="cs"/>
          <w:noProof/>
          <w:sz w:val="24"/>
          <w:szCs w:val="32"/>
          <w:cs/>
        </w:rPr>
        <w:t xml:space="preserve">มา </w:t>
      </w:r>
      <w:r>
        <w:rPr>
          <w:rFonts w:ascii="TH SarabunPSK" w:hAnsi="TH SarabunPSK" w:cs="TH SarabunPSK"/>
          <w:noProof/>
          <w:sz w:val="32"/>
          <w:szCs w:val="40"/>
        </w:rPr>
        <w:t xml:space="preserve">: </w:t>
      </w:r>
      <w:r w:rsidRPr="00621460">
        <w:rPr>
          <w:rFonts w:ascii="TH SarabunPSK" w:hAnsi="TH SarabunPSK" w:cs="TH SarabunPSK"/>
          <w:noProof/>
          <w:sz w:val="32"/>
          <w:szCs w:val="40"/>
        </w:rPr>
        <w:t>3in1-miniprojectbme2.blogspot.com</w:t>
      </w:r>
    </w:p>
    <w:p w14:paraId="43207AD3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สรุปท้ายบท</w:t>
      </w:r>
    </w:p>
    <w:p w14:paraId="5014D581" w14:textId="40A40939" w:rsidR="001B2F47" w:rsidRPr="006349B9" w:rsidRDefault="000A5DED" w:rsidP="000A5DED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6584E">
        <w:rPr>
          <w:rFonts w:ascii="TH SarabunPSK" w:hAnsi="TH SarabunPSK" w:cs="TH SarabunPSK"/>
          <w:sz w:val="32"/>
          <w:szCs w:val="32"/>
          <w:cs/>
        </w:rPr>
        <w:t>คุณลักษณะของความรู้สึก</w:t>
      </w:r>
      <w:r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1BB9">
        <w:rPr>
          <w:rFonts w:ascii="TH SarabunPSK" w:hAnsi="TH SarabunPSK" w:cs="TH SarabunPSK" w:hint="cs"/>
          <w:sz w:val="32"/>
          <w:szCs w:val="32"/>
          <w:cs/>
        </w:rPr>
        <w:t>คือการที่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อวัยวะรับสัมผัสถูกเร้าจากพลังงานภายนอกและภายใน เช่นการมองเห็นถูกเร้าจากแสง การได้ยินถูกเร้าจากคลื่นเสียง ผิวหนังรับความร้อนเย็นจากอุณหภูมิและจากการสัมผัส รับความเจ็บปวดจากความกดดัน และยัง</w:t>
      </w:r>
      <w:r w:rsidR="00361BB9">
        <w:rPr>
          <w:rFonts w:ascii="TH SarabunPSK" w:hAnsi="TH SarabunPSK" w:cs="TH SarabunPSK" w:hint="cs"/>
          <w:sz w:val="32"/>
          <w:szCs w:val="32"/>
          <w:cs/>
        </w:rPr>
        <w:t>มี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 xml:space="preserve">คุณลักษณะอีกสองชนิดที่พบในระบบสัมผัสทั้งหมดคือ ขบวนการที่ข่าวสารถูกส่งไปยังสมอง และวิธีการที่จะส่งข่าวไปยังบริเวณที่จะก่อให้เกิดการรับรู้ </w:t>
      </w:r>
      <w:r w:rsidRPr="00B6584E">
        <w:rPr>
          <w:rFonts w:ascii="TH SarabunPSK" w:hAnsi="TH SarabunPSK" w:cs="TH SarabunPSK"/>
          <w:sz w:val="32"/>
          <w:szCs w:val="32"/>
          <w:cs/>
        </w:rPr>
        <w:t>การรู้สึกต่อแสง  : การมองเห็น</w:t>
      </w:r>
      <w:r w:rsidR="00361BB9">
        <w:rPr>
          <w:rFonts w:ascii="TH SarabunPSK" w:hAnsi="TH SarabunPSK" w:cs="TH SarabunPSK" w:hint="cs"/>
          <w:sz w:val="32"/>
          <w:szCs w:val="32"/>
          <w:cs/>
        </w:rPr>
        <w:t xml:space="preserve"> เกิดจากระบบการมองเห็นประกอบด้วย 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โครงสร้างของตา</w:t>
      </w:r>
      <w:r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ความแจ่มชัดในการมองเห็น ความ</w:t>
      </w:r>
      <w:r w:rsidR="00361BB9">
        <w:rPr>
          <w:rFonts w:ascii="TH SarabunPSK" w:hAnsi="TH SarabunPSK" w:cs="TH SarabunPSK" w:hint="cs"/>
          <w:sz w:val="32"/>
          <w:szCs w:val="32"/>
          <w:cs/>
        </w:rPr>
        <w:t>ผิดพลาด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 xml:space="preserve">ในการมองเห็น </w:t>
      </w:r>
      <w:r w:rsidRPr="00B6584E">
        <w:rPr>
          <w:rFonts w:ascii="TH SarabunPSK" w:hAnsi="TH SarabunPSK" w:cs="TH SarabunPSK"/>
          <w:sz w:val="32"/>
          <w:szCs w:val="32"/>
          <w:cs/>
        </w:rPr>
        <w:t>การรู้สึกต่อเสียง : การได้ยิน</w:t>
      </w:r>
      <w:r w:rsidR="00361BB9">
        <w:rPr>
          <w:rFonts w:ascii="TH SarabunPSK" w:hAnsi="TH SarabunPSK" w:cs="TH SarabunPSK" w:hint="cs"/>
          <w:sz w:val="32"/>
          <w:szCs w:val="32"/>
          <w:cs/>
        </w:rPr>
        <w:t xml:space="preserve"> เกิดจาก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สิ่งเร้าภายนอก คือเสียง หรือคลื่นเสียง ซึ่งจะขยายตัวของมันออกมาในรูปของความดันในทิศทางต่าง ๆ ก่อให้เกิดการสั่นสะเทือนจนเกิดคลื่นเสียง ซึ่งแปรเปลี่ยนไปตามความเข้มข้น เราวัดความรู้สึกเสียงในรูปของระดับเสียง (</w:t>
      </w:r>
      <w:r w:rsidR="00361BB9" w:rsidRPr="00361BB9">
        <w:rPr>
          <w:rFonts w:ascii="TH SarabunPSK" w:hAnsi="TH SarabunPSK" w:cs="TH SarabunPSK"/>
          <w:sz w:val="32"/>
          <w:szCs w:val="32"/>
        </w:rPr>
        <w:t xml:space="preserve">pitch) 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ความดัง และลักษณะของเสียง (</w:t>
      </w:r>
      <w:r w:rsidR="00361BB9" w:rsidRPr="00361BB9">
        <w:rPr>
          <w:rFonts w:ascii="TH SarabunPSK" w:hAnsi="TH SarabunPSK" w:cs="TH SarabunPSK"/>
          <w:sz w:val="32"/>
          <w:szCs w:val="32"/>
        </w:rPr>
        <w:t>timbre)</w:t>
      </w:r>
      <w:r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84E">
        <w:rPr>
          <w:rFonts w:ascii="TH SarabunPSK" w:hAnsi="TH SarabunPSK" w:cs="TH SarabunPSK"/>
          <w:sz w:val="32"/>
          <w:szCs w:val="32"/>
          <w:cs/>
        </w:rPr>
        <w:t>การรู้สึกต่อสารเคมี : การรับรู้กลิ่นและรู้รส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มีขบวนการเช่นเดียวกับการมองเห็นและได้ยิน คือ เมื่อสิ่งเร้าได้เจาะเข้าไปในอวัยวะสัมผัสแล้ว เซลประสาทจะเริ่มขบวนการส่งกระแสประสาทเพื่อเปลี่ยนสิ่งเร้าให้เป็นรูปแบบที่ส่งต่อไปยังสมองได้ เรามีความรู้เรื่องการรับกลิ่น รส และรับสัมผัสน้อยกว่าการมองเห็นและการได้ยิน</w:t>
      </w:r>
      <w:r w:rsidRPr="00B658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584E">
        <w:rPr>
          <w:rFonts w:ascii="TH SarabunPSK" w:hAnsi="TH SarabunPSK" w:cs="TH SarabunPSK"/>
          <w:sz w:val="32"/>
          <w:szCs w:val="32"/>
          <w:cs/>
        </w:rPr>
        <w:t>ผิวหนังและความรู้สึกสัมผัสทางกาย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ผิวหนังรับความรู้สึก 4 ชนิด คือ สัมผัส เจ็บปวด เย็น และอบอุ่น ในการสร้างทฤษฎีเพื่อแสดงว่าระบบทั้ง 4 ทำหน้าที่อย่างไร จำเป็นจะต้องรู้ว่า ร้อยละ 90 ของบริเวณร่างกายถูกปกคลุมไปด้วย ขนและผิวหนังในบริเวณขนประกอบไปด้วยปลายประสาท ปลายประสาทอิสระจะห้อยอยู่ภายใต้ผิวหนัง ไม่มีโครงสร้างที่แน่นอน มันจะแผ่กิ่งก้านสาขาออกไปครอบคลุมพื้นที่ใต้ผิวหนัง ทุกส่วนของผิวหนังจะมีปลายประสาทอิสระ ปลายประสาทที่เป็นบ่วงจะรวมตัวอยู่ที่ขนแต่ละเส้น</w:t>
      </w:r>
      <w:r w:rsidRPr="00B6584E">
        <w:rPr>
          <w:rFonts w:ascii="TH SarabunPSK" w:hAnsi="TH SarabunPSK" w:cs="TH SarabunPSK" w:hint="cs"/>
          <w:sz w:val="32"/>
          <w:szCs w:val="32"/>
          <w:cs/>
        </w:rPr>
        <w:t xml:space="preserve"> การทรงตัว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 xml:space="preserve">เป็นระบบรับความรู้สึกที่เกี่ยวข้องกับความกดดัน อวัยวะของมันตั้งอยู่บริเวณ </w:t>
      </w:r>
      <w:r w:rsidR="00361BB9" w:rsidRPr="00361BB9">
        <w:rPr>
          <w:rFonts w:ascii="TH SarabunPSK" w:hAnsi="TH SarabunPSK" w:cs="TH SarabunPSK"/>
          <w:sz w:val="32"/>
          <w:szCs w:val="32"/>
        </w:rPr>
        <w:t xml:space="preserve">Vestibular area </w:t>
      </w:r>
      <w:r w:rsidR="00361BB9" w:rsidRPr="00361BB9">
        <w:rPr>
          <w:rFonts w:ascii="TH SarabunPSK" w:hAnsi="TH SarabunPSK" w:cs="TH SarabunPSK"/>
          <w:sz w:val="32"/>
          <w:szCs w:val="32"/>
          <w:cs/>
        </w:rPr>
        <w:t>ของหูตอนใน การรู้สึกทรงตัวเกี่ยวข้องกับการทรงตัวของร่างกาย</w:t>
      </w:r>
    </w:p>
    <w:p w14:paraId="4A4FA26F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04F98F9E" w14:textId="37510E9D" w:rsidR="000A5DED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0A5DED">
        <w:rPr>
          <w:rFonts w:ascii="TH SarabunPSK" w:hAnsi="TH SarabunPSK" w:cs="TH SarabunPSK"/>
          <w:sz w:val="32"/>
          <w:szCs w:val="32"/>
          <w:cs/>
        </w:rPr>
        <w:t>คุณลักษณะของความรู้สึก</w:t>
      </w:r>
      <w:r w:rsidRPr="000A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07629F" w14:textId="15ED5642" w:rsidR="000A5DED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 w:rsidRPr="000A5DED">
        <w:rPr>
          <w:rFonts w:ascii="TH SarabunPSK" w:hAnsi="TH SarabunPSK" w:cs="TH SarabunPSK"/>
          <w:sz w:val="32"/>
          <w:szCs w:val="32"/>
          <w:cs/>
        </w:rPr>
        <w:t>จงอธิบายการรู้สึกต่อแสง  : การมองเห็น</w:t>
      </w:r>
      <w:r w:rsidRPr="000A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7D55874" w14:textId="1EEB0620" w:rsidR="000A5DED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 w:rsidRPr="000A5DED">
        <w:rPr>
          <w:rFonts w:ascii="TH SarabunPSK" w:hAnsi="TH SarabunPSK" w:cs="TH SarabunPSK"/>
          <w:sz w:val="32"/>
          <w:szCs w:val="32"/>
          <w:cs/>
        </w:rPr>
        <w:t>จงอธิบายการรู้สึกต่อเสียง : การได้ยิน</w:t>
      </w:r>
      <w:r w:rsidRPr="000A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D177328" w14:textId="5459F5C7" w:rsidR="000A5DED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 w:rsidRPr="000A5DED">
        <w:rPr>
          <w:rFonts w:ascii="TH SarabunPSK" w:hAnsi="TH SarabunPSK" w:cs="TH SarabunPSK"/>
          <w:sz w:val="32"/>
          <w:szCs w:val="32"/>
          <w:cs/>
        </w:rPr>
        <w:t>จงอธิบายการรู้สึกต่อสารเคมี : การรับรู้กลิ่นและรู้รส</w:t>
      </w:r>
      <w:r w:rsidRPr="000A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0C9D764" w14:textId="40EDA13B" w:rsidR="000A5DED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 w:rsidRPr="000A5DED">
        <w:rPr>
          <w:rFonts w:ascii="TH SarabunPSK" w:hAnsi="TH SarabunPSK" w:cs="TH SarabunPSK"/>
          <w:sz w:val="32"/>
          <w:szCs w:val="32"/>
          <w:cs/>
        </w:rPr>
        <w:t>จงอธิบายผิวหนังและความรู้สึกสัมผัสทางกาย</w:t>
      </w:r>
      <w:r w:rsidRPr="000A5DE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F474CE9" w14:textId="0195D2A5" w:rsidR="001B2F47" w:rsidRPr="000A5DED" w:rsidRDefault="000A5DED" w:rsidP="000A5DED">
      <w:pPr>
        <w:pStyle w:val="ListParagraph"/>
        <w:numPr>
          <w:ilvl w:val="0"/>
          <w:numId w:val="42"/>
        </w:numPr>
        <w:spacing w:after="0"/>
        <w:jc w:val="thaiDistribute"/>
        <w:rPr>
          <w:rFonts w:ascii="TH SarabunPSK" w:hAnsi="TH SarabunPSK" w:cs="TH SarabunPSK"/>
          <w:noProof/>
          <w:sz w:val="32"/>
          <w:szCs w:val="40"/>
        </w:rPr>
      </w:pPr>
      <w:r w:rsidRPr="000A5DED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Pr="000A5DED">
        <w:rPr>
          <w:rFonts w:ascii="TH SarabunPSK" w:hAnsi="TH SarabunPSK" w:cs="TH SarabunPSK" w:hint="cs"/>
          <w:sz w:val="32"/>
          <w:szCs w:val="32"/>
          <w:cs/>
        </w:rPr>
        <w:t>การทรงตัว</w:t>
      </w:r>
    </w:p>
    <w:p w14:paraId="5BED156A" w14:textId="5C999233" w:rsidR="006349B9" w:rsidRPr="00693C93" w:rsidRDefault="00D66E36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6349B9" w:rsidRPr="00693C93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693C93" w:rsidRPr="00693C93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14:paraId="315B75A0" w14:textId="77777777" w:rsidR="006349B9" w:rsidRPr="00693C93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CBC471B" w14:textId="3FBBF7FA" w:rsidR="006349B9" w:rsidRPr="00693C93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93C93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693C9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93C93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693C93" w:rsidRPr="00693C93">
        <w:rPr>
          <w:rFonts w:ascii="TH SarabunPSK" w:hAnsi="TH SarabunPSK" w:cs="TH SarabunPSK" w:hint="cs"/>
          <w:b/>
          <w:bCs/>
          <w:sz w:val="36"/>
          <w:szCs w:val="36"/>
          <w:cs/>
        </w:rPr>
        <w:t>ที่ 5</w:t>
      </w:r>
    </w:p>
    <w:p w14:paraId="7E009153" w14:textId="649A8163" w:rsidR="006349B9" w:rsidRPr="00693C9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C93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693C93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693C93" w:rsidRPr="00693C93">
        <w:rPr>
          <w:rFonts w:ascii="TH SarabunPSK" w:hAnsi="TH SarabunPSK" w:cs="TH SarabunPSK" w:hint="cs"/>
          <w:sz w:val="32"/>
          <w:szCs w:val="32"/>
          <w:cs/>
        </w:rPr>
        <w:t>การรับรู้</w:t>
      </w:r>
      <w:r w:rsidR="004C4EA4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4C4EA4" w:rsidRPr="004C4EA4">
        <w:rPr>
          <w:rFonts w:ascii="TH SarabunPSK" w:hAnsi="TH SarabunPSK" w:cs="TH SarabunPSK"/>
          <w:sz w:val="32"/>
          <w:szCs w:val="32"/>
          <w:cs/>
        </w:rPr>
        <w:t>ความหมายของการรับรู้ การจัดหมวดหมู่ของการรับรู้ ความคงที่ของการรับรู้ การรับรู้เกี่ยวกับความลึก การรับรู้ทางหู /ระยะทาง/ทิศทาง การับรู้เกี่ยกับการเคลื่อนไหว ผลของการเรียนรู้และพัฒนาการของการรับรู้ และ การรับรู้โดยไม่ใช้อวัยวะรับสัมผัส</w:t>
      </w:r>
    </w:p>
    <w:p w14:paraId="76D41808" w14:textId="77777777" w:rsidR="006349B9" w:rsidRPr="00693C9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41AAE6EA" w14:textId="77777777" w:rsidR="006349B9" w:rsidRPr="006F1BAA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F1BA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54696A29" w14:textId="42137815" w:rsidR="006349B9" w:rsidRPr="006F1BA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6F1BAA" w:rsidRPr="006F1BAA">
        <w:rPr>
          <w:rFonts w:ascii="TH SarabunPSK" w:hAnsi="TH SarabunPSK" w:cs="TH SarabunPSK" w:hint="cs"/>
          <w:sz w:val="32"/>
          <w:szCs w:val="32"/>
          <w:cs/>
        </w:rPr>
        <w:t>5</w:t>
      </w:r>
      <w:r w:rsidRPr="006F1BAA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6B1A87D9" w14:textId="202CE0AA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FA5F0F" w:rsidRPr="00D7134B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FA5F0F" w:rsidRPr="00D7134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A5F0F" w:rsidRPr="00D7134B">
        <w:rPr>
          <w:rFonts w:ascii="TH SarabunPSK" w:hAnsi="TH SarabunPSK" w:cs="TH SarabunPSK"/>
          <w:sz w:val="32"/>
          <w:szCs w:val="32"/>
          <w:cs/>
        </w:rPr>
        <w:t xml:space="preserve">การจัดหมวดหมู่ของการรับรู้ 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3DA91AE" w14:textId="0D5952C3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D7134B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FA5F0F" w:rsidRPr="00D7134B">
        <w:rPr>
          <w:rFonts w:ascii="TH SarabunPSK" w:hAnsi="TH SarabunPSK" w:cs="TH SarabunPSK"/>
          <w:sz w:val="32"/>
          <w:szCs w:val="32"/>
          <w:cs/>
        </w:rPr>
        <w:t>ความคงที่ของการรับรู้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313B82C" w14:textId="3D8FD7B4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FA5F0F" w:rsidRPr="00D7134B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FA5F0F" w:rsidRPr="00D7134B">
        <w:rPr>
          <w:rFonts w:ascii="TH SarabunPSK" w:hAnsi="TH SarabunPSK" w:cs="TH SarabunPSK"/>
          <w:sz w:val="32"/>
          <w:szCs w:val="32"/>
          <w:cs/>
        </w:rPr>
        <w:t xml:space="preserve">การรับรู้เกี่ยวกับความลึก การรับรู้ทางหู /ระยะทาง/ทิศทาง </w:t>
      </w:r>
      <w:r w:rsidR="00D7134B" w:rsidRPr="00D7134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A5F0F" w:rsidRPr="00D7134B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68D427B" w14:textId="37D36E69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D7134B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ผลของการเรียนรู้และพัฒนาการของการรับรู้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343C4200" w14:textId="02CCC815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D7134B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การรับรู้โดยไม่ใช้อวัยวะรับสัมผัส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4AF06CC" w14:textId="77777777" w:rsidR="006349B9" w:rsidRPr="00693C9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79A4A483" w14:textId="77777777" w:rsidR="006349B9" w:rsidRPr="006F1BAA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F1BA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3C481EB7" w14:textId="165F42A7" w:rsidR="006349B9" w:rsidRPr="006F1BA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6F1BAA" w:rsidRPr="006F1BAA">
        <w:rPr>
          <w:rFonts w:ascii="TH SarabunPSK" w:hAnsi="TH SarabunPSK" w:cs="TH SarabunPSK" w:hint="cs"/>
          <w:sz w:val="32"/>
          <w:szCs w:val="32"/>
          <w:cs/>
        </w:rPr>
        <w:t>5</w:t>
      </w:r>
      <w:r w:rsidRPr="006F1BAA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35CF2654" w14:textId="77777777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D7134B">
        <w:rPr>
          <w:rFonts w:ascii="TH SarabunPSK" w:hAnsi="TH SarabunPSK" w:cs="TH SarabunPSK"/>
          <w:sz w:val="32"/>
          <w:szCs w:val="32"/>
        </w:rPr>
        <w:t xml:space="preserve">power point) 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66FE21CE" w14:textId="165F64BD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D7134B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การรับรู้</w:t>
      </w:r>
      <w:r w:rsidR="00D7134B">
        <w:rPr>
          <w:rFonts w:ascii="TH SarabunPSK" w:hAnsi="TH SarabunPSK" w:cs="TH SarabunPSK" w:hint="cs"/>
          <w:sz w:val="32"/>
          <w:szCs w:val="32"/>
          <w:cs/>
        </w:rPr>
        <w:t>ต่าง ๆ</w:t>
      </w:r>
    </w:p>
    <w:p w14:paraId="3E63CC01" w14:textId="7F6A85F0" w:rsidR="006349B9" w:rsidRPr="00D7134B" w:rsidRDefault="00D7134B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D7134B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D7134B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D7134B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3A492E20" w14:textId="77777777" w:rsidR="006349B9" w:rsidRPr="00693C9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47B4C68" w14:textId="77777777" w:rsidR="006349B9" w:rsidRPr="006F1BAA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F1BAA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292EEFE6" w14:textId="2BAF9CB8" w:rsidR="006349B9" w:rsidRPr="006F1BA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6F1BAA" w:rsidRPr="006F1BAA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6F1BAA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66E7A71C" w14:textId="56C0B3AB" w:rsidR="00D7134B" w:rsidRPr="00D7134B" w:rsidRDefault="006349B9" w:rsidP="00D7134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D7134B">
        <w:rPr>
          <w:rFonts w:ascii="TH SarabunPSK" w:hAnsi="TH SarabunPSK" w:cs="TH SarabunPSK" w:hint="cs"/>
          <w:sz w:val="32"/>
          <w:szCs w:val="32"/>
          <w:cs/>
        </w:rPr>
        <w:t>ำ</w:t>
      </w:r>
      <w:r w:rsidRPr="00D7134B">
        <w:rPr>
          <w:rFonts w:ascii="TH SarabunPSK" w:hAnsi="TH SarabunPSK" w:cs="TH SarabunPSK"/>
          <w:sz w:val="32"/>
          <w:szCs w:val="32"/>
          <w:cs/>
        </w:rPr>
        <w:t>เสนอ (</w:t>
      </w:r>
      <w:r w:rsidRPr="00D7134B">
        <w:rPr>
          <w:rFonts w:ascii="TH SarabunPSK" w:hAnsi="TH SarabunPSK" w:cs="TH SarabunPSK"/>
          <w:sz w:val="32"/>
          <w:szCs w:val="32"/>
        </w:rPr>
        <w:t xml:space="preserve">power point) </w:t>
      </w:r>
      <w:r w:rsidRPr="00D7134B">
        <w:rPr>
          <w:rFonts w:ascii="TH SarabunPSK" w:hAnsi="TH SarabunPSK" w:cs="TH SarabunPSK"/>
          <w:sz w:val="32"/>
          <w:szCs w:val="32"/>
          <w:cs/>
        </w:rPr>
        <w:t>เรื่อง</w:t>
      </w:r>
      <w:r w:rsidR="00D7134B" w:rsidRPr="00D7134B">
        <w:rPr>
          <w:rFonts w:ascii="TH SarabunPSK" w:hAnsi="TH SarabunPSK" w:cs="TH SarabunPSK" w:hint="cs"/>
          <w:sz w:val="32"/>
          <w:szCs w:val="32"/>
          <w:cs/>
        </w:rPr>
        <w:t>การรับรู้</w:t>
      </w:r>
    </w:p>
    <w:p w14:paraId="28EDC2AF" w14:textId="554316D5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D7134B" w:rsidRPr="00D7134B">
        <w:rPr>
          <w:rFonts w:ascii="TH SarabunPSK" w:hAnsi="TH SarabunPSK" w:cs="TH SarabunPSK"/>
          <w:sz w:val="32"/>
          <w:szCs w:val="32"/>
        </w:rPr>
        <w:t xml:space="preserve">VDO Clip </w:t>
      </w:r>
      <w:r w:rsidR="00D7134B" w:rsidRPr="00D7134B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D7134B" w:rsidRPr="00D7134B">
        <w:rPr>
          <w:rFonts w:ascii="TH SarabunPSK" w:hAnsi="TH SarabunPSK" w:cs="TH SarabunPSK" w:hint="cs"/>
          <w:sz w:val="32"/>
          <w:szCs w:val="32"/>
          <w:cs/>
        </w:rPr>
        <w:t>และสถานการณ์ที่เกี่ยวข้อง</w:t>
      </w:r>
    </w:p>
    <w:p w14:paraId="44527DFA" w14:textId="0AAAE8FA" w:rsidR="006349B9" w:rsidRPr="00D7134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134B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D7134B" w:rsidRPr="00D7134B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  <w:r w:rsidRPr="00D713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BB7C7D3" w14:textId="77777777" w:rsidR="006349B9" w:rsidRPr="00693C93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4479A1A0" w14:textId="77777777" w:rsidR="006349B9" w:rsidRPr="006F1BAA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F1BA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093A44E7" w14:textId="77777777" w:rsidR="006349B9" w:rsidRPr="006F1BA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1B721A3A" w14:textId="77777777" w:rsidR="006349B9" w:rsidRPr="006F1BAA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0364E16A" w14:textId="745B369D" w:rsidR="006349B9" w:rsidRPr="006F1BAA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6F1BAA" w:rsidRPr="006F1BA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F1BAA" w:rsidRPr="006F1BAA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6F1BAA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6776705C" w14:textId="0B1C0C79" w:rsidR="006349B9" w:rsidRPr="006F1BAA" w:rsidRDefault="006349B9" w:rsidP="006F1B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1BAA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51454DB8" w14:textId="77777777" w:rsidR="00D7134B" w:rsidRDefault="00D7134B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133615DA" w14:textId="5252E5C3" w:rsidR="00D27F17" w:rsidRPr="00D27F17" w:rsidRDefault="006E5441" w:rsidP="00693C9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27F1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5</w:t>
      </w:r>
    </w:p>
    <w:p w14:paraId="626CF504" w14:textId="37D18D86" w:rsidR="006E5441" w:rsidRDefault="006E5441" w:rsidP="00693C9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27F17">
        <w:rPr>
          <w:rFonts w:ascii="TH SarabunPSK" w:hAnsi="TH SarabunPSK" w:cs="TH SarabunPSK"/>
          <w:b/>
          <w:bCs/>
          <w:sz w:val="40"/>
          <w:szCs w:val="40"/>
          <w:cs/>
        </w:rPr>
        <w:t>การรับรู้</w:t>
      </w:r>
      <w:r w:rsidR="00582154" w:rsidRPr="00582154">
        <w:t xml:space="preserve"> </w:t>
      </w:r>
      <w:r w:rsidR="00582154">
        <w:t>(</w:t>
      </w:r>
      <w:r w:rsidR="00582154" w:rsidRPr="00582154">
        <w:rPr>
          <w:rFonts w:ascii="TH SarabunPSK" w:hAnsi="TH SarabunPSK" w:cs="TH SarabunPSK"/>
          <w:b/>
          <w:bCs/>
          <w:sz w:val="40"/>
          <w:szCs w:val="40"/>
        </w:rPr>
        <w:t>Perception</w:t>
      </w:r>
      <w:r w:rsidR="00582154">
        <w:rPr>
          <w:rFonts w:ascii="TH SarabunPSK" w:hAnsi="TH SarabunPSK" w:cs="TH SarabunPSK"/>
          <w:b/>
          <w:bCs/>
          <w:sz w:val="40"/>
          <w:szCs w:val="40"/>
        </w:rPr>
        <w:t>)</w:t>
      </w:r>
    </w:p>
    <w:p w14:paraId="16425D06" w14:textId="77777777" w:rsidR="008E2B43" w:rsidRPr="005259DA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5259DA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7D2F2F9C" w14:textId="4588715A" w:rsidR="008E2B43" w:rsidRPr="005259DA" w:rsidRDefault="008E2B43" w:rsidP="005259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59DA">
        <w:rPr>
          <w:rFonts w:ascii="TH SarabunPSK" w:hAnsi="TH SarabunPSK" w:cs="TH SarabunPSK"/>
          <w:sz w:val="32"/>
          <w:szCs w:val="32"/>
          <w:cs/>
        </w:rPr>
        <w:tab/>
      </w:r>
      <w:r w:rsidRPr="005259DA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8" w:name="_Hlk59734861"/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ความหมายของการรับรู้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การจัดหมวดหมู่ของการรับรู้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ความคงที่ของการรับรู้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การรับรู้เกี่ยวกับความลึก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การรับรู้ทางหู /ระยะทาง/ทิศทาง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การับรู้เกี่ยกับการเคลื่อนไหว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59DA" w:rsidRPr="005259DA">
        <w:rPr>
          <w:rFonts w:ascii="TH SarabunPSK" w:hAnsi="TH SarabunPSK" w:cs="TH SarabunPSK"/>
          <w:sz w:val="32"/>
          <w:szCs w:val="32"/>
          <w:cs/>
        </w:rPr>
        <w:t>ผลของการเรียนรู้และพัฒนาการของการรับรู้</w:t>
      </w:r>
      <w:r w:rsidR="005259DA" w:rsidRPr="005259DA">
        <w:rPr>
          <w:rFonts w:ascii="TH SarabunPSK" w:hAnsi="TH SarabunPSK" w:cs="TH SarabunPSK" w:hint="cs"/>
          <w:sz w:val="32"/>
          <w:szCs w:val="32"/>
          <w:cs/>
        </w:rPr>
        <w:t xml:space="preserve"> และ การรับรู้โดยไม่ใช้อวัยวะรับสัมผัส</w:t>
      </w:r>
      <w:bookmarkEnd w:id="48"/>
    </w:p>
    <w:p w14:paraId="6D6FC9CA" w14:textId="60AAA9F6" w:rsidR="008C0E1F" w:rsidRPr="00661D34" w:rsidRDefault="00661D34" w:rsidP="00661D3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59DA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การรับรู้</w:t>
      </w:r>
      <w:r w:rsidR="009E0BFF" w:rsidRPr="005259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0BFF" w:rsidRPr="005259D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E0BFF" w:rsidRPr="005259DA">
        <w:rPr>
          <w:rFonts w:ascii="TH SarabunPSK" w:hAnsi="TH SarabunPSK" w:cs="TH SarabunPSK"/>
          <w:b/>
          <w:bCs/>
          <w:sz w:val="32"/>
          <w:szCs w:val="32"/>
        </w:rPr>
        <w:t>Perception)</w:t>
      </w:r>
      <w:r w:rsidR="009E0BFF" w:rsidRPr="005259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 w:hint="cs"/>
          <w:b/>
          <w:bCs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49" w:name="_Hlk59777435"/>
      <w:r>
        <w:rPr>
          <w:rFonts w:ascii="TH SarabunPSK" w:hAnsi="TH SarabunPSK" w:cs="TH SarabunPSK" w:hint="cs"/>
          <w:sz w:val="32"/>
          <w:szCs w:val="32"/>
          <w:cs/>
        </w:rPr>
        <w:t>การที่บุคคลสำเนียก (</w:t>
      </w:r>
      <w:r>
        <w:rPr>
          <w:rFonts w:ascii="TH SarabunPSK" w:hAnsi="TH SarabunPSK" w:cs="TH SarabunPSK"/>
          <w:sz w:val="32"/>
          <w:szCs w:val="32"/>
        </w:rPr>
        <w:t>aware)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และมีปฏิกิริยา</w:t>
      </w:r>
      <w:r w:rsidR="009E0BFF">
        <w:rPr>
          <w:rFonts w:ascii="TH SarabunPSK" w:hAnsi="TH SarabunPSK" w:cs="TH SarabunPSK" w:hint="cs"/>
          <w:sz w:val="32"/>
          <w:szCs w:val="32"/>
          <w:cs/>
        </w:rPr>
        <w:t>ตอบสนอง (</w:t>
      </w:r>
      <w:r w:rsidR="009E0BFF">
        <w:rPr>
          <w:rFonts w:ascii="TH SarabunPSK" w:hAnsi="TH SarabunPSK" w:cs="TH SarabunPSK"/>
          <w:sz w:val="32"/>
          <w:szCs w:val="32"/>
        </w:rPr>
        <w:t xml:space="preserve">reaction) </w:t>
      </w:r>
      <w:r w:rsidR="009E0BFF">
        <w:rPr>
          <w:rFonts w:ascii="TH SarabunPSK" w:hAnsi="TH SarabunPSK" w:cs="TH SarabunPSK" w:hint="cs"/>
          <w:sz w:val="32"/>
          <w:szCs w:val="32"/>
          <w:cs/>
        </w:rPr>
        <w:t xml:space="preserve">ต่อสิ่งเร้า </w:t>
      </w:r>
      <w:bookmarkEnd w:id="49"/>
      <w:r w:rsidR="009E0BFF">
        <w:rPr>
          <w:rFonts w:ascii="TH SarabunPSK" w:hAnsi="TH SarabunPSK" w:cs="TH SarabunPSK" w:hint="cs"/>
          <w:sz w:val="32"/>
          <w:szCs w:val="32"/>
          <w:cs/>
        </w:rPr>
        <w:t>โดยปกติ</w:t>
      </w:r>
      <w:r w:rsidR="00E62AFA">
        <w:rPr>
          <w:rFonts w:ascii="TH SarabunPSK" w:hAnsi="TH SarabunPSK" w:cs="TH SarabunPSK" w:hint="cs"/>
          <w:sz w:val="32"/>
          <w:szCs w:val="32"/>
          <w:cs/>
        </w:rPr>
        <w:t xml:space="preserve">เรารับรู้ผ่านการสัมผัสซึ่งได้แก่ระบบ </w:t>
      </w:r>
      <w:r w:rsidR="00E62AFA">
        <w:rPr>
          <w:rFonts w:ascii="TH SarabunPSK" w:hAnsi="TH SarabunPSK" w:cs="TH SarabunPSK"/>
          <w:sz w:val="32"/>
          <w:szCs w:val="32"/>
        </w:rPr>
        <w:t xml:space="preserve">Receptor </w:t>
      </w:r>
      <w:r w:rsidR="00E62AFA">
        <w:rPr>
          <w:rFonts w:ascii="TH SarabunPSK" w:hAnsi="TH SarabunPSK" w:cs="TH SarabunPSK" w:hint="cs"/>
          <w:sz w:val="32"/>
          <w:szCs w:val="32"/>
          <w:cs/>
        </w:rPr>
        <w:t>ในตา หู จมูก ลิ้น ผิวหนัง และกล้ามเนื้อ ข่าวสารที่ระบบสัมผัสรับจากสิ่งแวดล้อมจะถูกส่งต่อไปยังสมอง เพื่อให้เกิดความรู้สึก เช่นการเห็น การได้ยินเสียง การได้รับรส ความรู้สึกร้อน เย็น หนาว เจ็บปวด เป็นต้น พฤติกรรมการรู้สึก (</w:t>
      </w:r>
      <w:r w:rsidR="00E62AFA">
        <w:rPr>
          <w:rFonts w:ascii="TH SarabunPSK" w:hAnsi="TH SarabunPSK" w:cs="TH SarabunPSK"/>
          <w:sz w:val="32"/>
          <w:szCs w:val="32"/>
        </w:rPr>
        <w:t>Sensation</w:t>
      </w:r>
      <w:r w:rsidR="00E62AFA">
        <w:rPr>
          <w:rFonts w:ascii="TH SarabunPSK" w:hAnsi="TH SarabunPSK" w:cs="TH SarabunPSK" w:hint="cs"/>
          <w:sz w:val="32"/>
          <w:szCs w:val="32"/>
          <w:cs/>
        </w:rPr>
        <w:t>)</w:t>
      </w:r>
      <w:r w:rsidR="00E62AFA">
        <w:rPr>
          <w:rFonts w:ascii="TH SarabunPSK" w:hAnsi="TH SarabunPSK" w:cs="TH SarabunPSK"/>
          <w:sz w:val="32"/>
          <w:szCs w:val="32"/>
        </w:rPr>
        <w:t xml:space="preserve"> </w:t>
      </w:r>
      <w:r w:rsidR="00E62AFA">
        <w:rPr>
          <w:rFonts w:ascii="TH SarabunPSK" w:hAnsi="TH SarabunPSK" w:cs="TH SarabunPSK" w:hint="cs"/>
          <w:sz w:val="32"/>
          <w:szCs w:val="32"/>
          <w:cs/>
        </w:rPr>
        <w:t>เป็นการตอบสนองขั้นแรกสุดของเราต่อการเปลี่ยนแปลง</w:t>
      </w:r>
      <w:r w:rsidR="008C0E1F">
        <w:rPr>
          <w:rFonts w:ascii="TH SarabunPSK" w:hAnsi="TH SarabunPSK" w:cs="TH SarabunPSK" w:hint="cs"/>
          <w:sz w:val="32"/>
          <w:szCs w:val="32"/>
          <w:cs/>
        </w:rPr>
        <w:t xml:space="preserve">ของสิ่งแวดล้อม สมองจะตีความสิ่งที่รู้สึกต่อไปอีกขั้นหนึ่งเป็นการรับรู้ </w:t>
      </w:r>
      <w:r w:rsidR="008C0E1F" w:rsidRPr="008C0E1F">
        <w:rPr>
          <w:rFonts w:ascii="TH SarabunPSK" w:hAnsi="TH SarabunPSK" w:cs="TH SarabunPSK"/>
          <w:sz w:val="32"/>
          <w:szCs w:val="32"/>
          <w:cs/>
        </w:rPr>
        <w:t>(</w:t>
      </w:r>
      <w:r w:rsidR="008C0E1F" w:rsidRPr="008C0E1F">
        <w:rPr>
          <w:rFonts w:ascii="TH SarabunPSK" w:hAnsi="TH SarabunPSK" w:cs="TH SarabunPSK"/>
          <w:sz w:val="32"/>
          <w:szCs w:val="32"/>
        </w:rPr>
        <w:t>Perception)</w:t>
      </w:r>
      <w:r w:rsidR="008C0E1F">
        <w:rPr>
          <w:rFonts w:ascii="TH SarabunPSK" w:hAnsi="TH SarabunPSK" w:cs="TH SarabunPSK" w:hint="cs"/>
          <w:sz w:val="32"/>
          <w:szCs w:val="32"/>
          <w:cs/>
        </w:rPr>
        <w:t xml:space="preserve"> ว่าสิ่งที่เห็น ได้ยิน หรือรู้สึกนั้น คืออะไร ขบวนการรับรู้จึงเป็นการตีความข่าวสารที่สมองได้รับ การตีความดังกล่าวขึ้นอยู่กับองค์ประกอบต่าง ๆ เช่น ประสาทรับสัมผัส ประสบการณ์เดิม เป็นต้น การจัดหมวดหมู่ของสิ่งเร้า ซึ่งทำให้แต่ละคนรับรู้แตกต่างกันออกไปแม้ว่าจะมีสิ่งเร้าเดียวกัน และจะมีการรับรู้ต่อสิ่งเร้าเดียวกันแตกต่างกันออกไปเมื่อสถานการณ์เปลี่ยนแปลงไปด้วย โดยมีรายละเอียดต่าง ๆ ดังนี้</w:t>
      </w:r>
    </w:p>
    <w:p w14:paraId="0900763E" w14:textId="0E473F20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>5.1 การจัดหมวดหมู่ของการรับรู้</w:t>
      </w:r>
      <w:r w:rsidR="009E0B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9E0BFF" w:rsidRPr="009E0BFF">
        <w:rPr>
          <w:rFonts w:ascii="TH SarabunPSK" w:hAnsi="TH SarabunPSK" w:cs="TH SarabunPSK"/>
          <w:b/>
          <w:bCs/>
          <w:sz w:val="36"/>
          <w:szCs w:val="36"/>
        </w:rPr>
        <w:t>Perception</w:t>
      </w:r>
      <w:r w:rsidR="009E0B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E0BFF">
        <w:rPr>
          <w:rFonts w:ascii="TH SarabunPSK" w:hAnsi="TH SarabunPSK" w:cs="TH SarabunPSK"/>
          <w:b/>
          <w:bCs/>
          <w:sz w:val="36"/>
          <w:szCs w:val="36"/>
        </w:rPr>
        <w:t>Organization</w:t>
      </w:r>
      <w:r w:rsidR="009E0BFF" w:rsidRPr="009E0BFF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5E4D72A9" w14:textId="47FA2B23" w:rsidR="008C0E1F" w:rsidRPr="008C0E1F" w:rsidRDefault="008C0E1F" w:rsidP="0083564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C0E1F">
        <w:rPr>
          <w:rFonts w:ascii="TH SarabunPSK" w:hAnsi="TH SarabunPSK" w:cs="TH SarabunPSK" w:hint="cs"/>
          <w:sz w:val="32"/>
          <w:szCs w:val="32"/>
          <w:cs/>
        </w:rPr>
        <w:t>เวลาที่เรารับรู้สิ่งใดก็ตาม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เรามักจะรับรู้สิ่งที่มีลักษณะเหมือนกันเป็นหมวดหมู่หรือรวมเข้าไว้ด้วยกัน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การเรียนรู้มีความสำคัญต่อการจัดหมวดหมู่ของการรับรู้พอ ๆ กับประสาทรับสัมผัสและระบบประสาท ซึ่งผู้ก่อตั้ง </w:t>
      </w:r>
      <w:r w:rsidR="00835646">
        <w:rPr>
          <w:rFonts w:ascii="TH SarabunPSK" w:hAnsi="TH SarabunPSK" w:cs="TH SarabunPSK"/>
          <w:sz w:val="32"/>
          <w:szCs w:val="32"/>
        </w:rPr>
        <w:t>Gestalt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5646">
        <w:rPr>
          <w:rFonts w:ascii="TH SarabunPSK" w:hAnsi="TH SarabunPSK" w:cs="TH SarabunPSK"/>
          <w:sz w:val="32"/>
          <w:szCs w:val="32"/>
        </w:rPr>
        <w:t>Psychology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835646">
        <w:rPr>
          <w:rFonts w:ascii="TH SarabunPSK" w:hAnsi="TH SarabunPSK" w:cs="TH SarabunPSK"/>
          <w:sz w:val="32"/>
          <w:szCs w:val="32"/>
        </w:rPr>
        <w:t xml:space="preserve"> Wertheimer, Kohler &amp; </w:t>
      </w:r>
      <w:proofErr w:type="spellStart"/>
      <w:r w:rsidR="00835646">
        <w:rPr>
          <w:rFonts w:ascii="TH SarabunPSK" w:hAnsi="TH SarabunPSK" w:cs="TH SarabunPSK"/>
          <w:sz w:val="32"/>
          <w:szCs w:val="32"/>
        </w:rPr>
        <w:t>Koffka</w:t>
      </w:r>
      <w:proofErr w:type="spellEnd"/>
      <w:r w:rsidR="00835646">
        <w:rPr>
          <w:rFonts w:ascii="TH SarabunPSK" w:hAnsi="TH SarabunPSK" w:cs="TH SarabunPSK"/>
          <w:sz w:val="32"/>
          <w:szCs w:val="32"/>
        </w:rPr>
        <w:t xml:space="preserve"> </w:t>
      </w:r>
      <w:r w:rsidR="00835646">
        <w:rPr>
          <w:rFonts w:ascii="TH SarabunPSK" w:hAnsi="TH SarabunPSK" w:cs="TH SarabunPSK" w:hint="cs"/>
          <w:sz w:val="32"/>
          <w:szCs w:val="32"/>
          <w:cs/>
        </w:rPr>
        <w:t>ได้หาหลักเกณฑ์ที่จะอธิบาย</w:t>
      </w:r>
      <w:r w:rsidR="00835646" w:rsidRPr="00835646">
        <w:rPr>
          <w:rFonts w:ascii="TH SarabunPSK" w:hAnsi="TH SarabunPSK" w:cs="TH SarabunPSK"/>
          <w:sz w:val="32"/>
          <w:szCs w:val="32"/>
          <w:cs/>
        </w:rPr>
        <w:t>การจัดหมวดหมู่ของการรับรู้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ไว้ดังนี้</w:t>
      </w:r>
    </w:p>
    <w:p w14:paraId="7A51AA86" w14:textId="41F785CF" w:rsidR="00835646" w:rsidRPr="00584CD7" w:rsidRDefault="009E0BFF" w:rsidP="00584C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tab/>
        <w:t xml:space="preserve">1) </w:t>
      </w:r>
      <w:r w:rsidR="00835646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การรับรู้ภาพและพื้น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figure and ground</w:t>
      </w:r>
      <w:r w:rsidR="0083564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584C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5646" w:rsidRPr="00835646">
        <w:rPr>
          <w:rFonts w:ascii="TH SarabunPSK" w:hAnsi="TH SarabunPSK" w:cs="TH SarabunPSK"/>
          <w:sz w:val="32"/>
          <w:szCs w:val="32"/>
        </w:rPr>
        <w:t xml:space="preserve">figure </w:t>
      </w:r>
      <w:r w:rsidR="00835646" w:rsidRPr="00835646">
        <w:rPr>
          <w:rFonts w:ascii="TH SarabunPSK" w:hAnsi="TH SarabunPSK" w:cs="TH SarabunPSK" w:hint="cs"/>
          <w:sz w:val="32"/>
          <w:szCs w:val="32"/>
          <w:cs/>
        </w:rPr>
        <w:t xml:space="preserve">เป็นภาพที่เด่นออกมามีรูปร่าง ขณะเดียวกับที่ </w:t>
      </w:r>
      <w:r w:rsidR="00835646" w:rsidRPr="00835646">
        <w:rPr>
          <w:rFonts w:ascii="TH SarabunPSK" w:hAnsi="TH SarabunPSK" w:cs="TH SarabunPSK"/>
          <w:sz w:val="32"/>
          <w:szCs w:val="32"/>
        </w:rPr>
        <w:t>ground</w:t>
      </w:r>
      <w:r w:rsidR="00835646" w:rsidRPr="00835646">
        <w:rPr>
          <w:rFonts w:ascii="TH SarabunPSK" w:hAnsi="TH SarabunPSK" w:cs="TH SarabunPSK" w:hint="cs"/>
          <w:sz w:val="32"/>
          <w:szCs w:val="32"/>
          <w:cs/>
        </w:rPr>
        <w:t xml:space="preserve"> ไม่มีสิ่งเหล่านั้นเนื่องจาก </w:t>
      </w:r>
      <w:r w:rsidR="00835646" w:rsidRPr="00835646">
        <w:rPr>
          <w:rFonts w:ascii="TH SarabunPSK" w:hAnsi="TH SarabunPSK" w:cs="TH SarabunPSK"/>
          <w:sz w:val="32"/>
          <w:szCs w:val="32"/>
        </w:rPr>
        <w:t>figure</w:t>
      </w:r>
      <w:r w:rsidR="00835646" w:rsidRPr="00835646">
        <w:rPr>
          <w:rFonts w:ascii="TH SarabunPSK" w:hAnsi="TH SarabunPSK" w:cs="TH SarabunPSK" w:hint="cs"/>
          <w:sz w:val="32"/>
          <w:szCs w:val="32"/>
          <w:cs/>
        </w:rPr>
        <w:t xml:space="preserve"> เด่นชัดออกมา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เราจึงเห็นมันอยู่ใกล้ ขณะที่ </w:t>
      </w:r>
      <w:r w:rsidR="00835646" w:rsidRPr="00835646">
        <w:rPr>
          <w:rFonts w:ascii="TH SarabunPSK" w:hAnsi="TH SarabunPSK" w:cs="TH SarabunPSK"/>
          <w:sz w:val="32"/>
          <w:szCs w:val="32"/>
        </w:rPr>
        <w:t>ground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 แลดูห่างออกไป มี </w:t>
      </w:r>
      <w:r w:rsidR="00835646">
        <w:rPr>
          <w:rFonts w:ascii="TH SarabunPSK" w:hAnsi="TH SarabunPSK" w:cs="TH SarabunPSK"/>
          <w:sz w:val="32"/>
          <w:szCs w:val="32"/>
        </w:rPr>
        <w:t xml:space="preserve">factor </w:t>
      </w:r>
      <w:r w:rsidR="00835646">
        <w:rPr>
          <w:rFonts w:ascii="TH SarabunPSK" w:hAnsi="TH SarabunPSK" w:cs="TH SarabunPSK" w:hint="cs"/>
          <w:sz w:val="32"/>
          <w:szCs w:val="32"/>
          <w:cs/>
        </w:rPr>
        <w:t xml:space="preserve">หลายอย่างมีผลต่อการรับรู้ภาพและพื้น คือ สี ขนาด รูปร่าง และความเข้ม ถ้าไม่มีการตัดกันของภาพและพื้น ความสัมพันธ์ของภาพแลพื้น </w:t>
      </w:r>
      <w:r w:rsidR="00584CD7">
        <w:rPr>
          <w:rFonts w:ascii="TH SarabunPSK" w:hAnsi="TH SarabunPSK" w:cs="TH SarabunPSK" w:hint="cs"/>
          <w:sz w:val="32"/>
          <w:szCs w:val="32"/>
          <w:cs/>
        </w:rPr>
        <w:t>จะอยู่ในลักษณะกลับไปกลับมา (</w:t>
      </w:r>
      <w:r w:rsidR="00584CD7">
        <w:rPr>
          <w:rFonts w:ascii="TH SarabunPSK" w:hAnsi="TH SarabunPSK" w:cs="TH SarabunPSK"/>
          <w:sz w:val="32"/>
          <w:szCs w:val="32"/>
        </w:rPr>
        <w:t>Reversible</w:t>
      </w:r>
      <w:r w:rsidR="00584CD7">
        <w:rPr>
          <w:rFonts w:ascii="TH SarabunPSK" w:hAnsi="TH SarabunPSK" w:cs="TH SarabunPSK" w:hint="cs"/>
          <w:sz w:val="32"/>
          <w:szCs w:val="32"/>
          <w:cs/>
        </w:rPr>
        <w:t>)</w:t>
      </w:r>
      <w:r w:rsidR="00584CD7">
        <w:rPr>
          <w:rFonts w:ascii="TH SarabunPSK" w:hAnsi="TH SarabunPSK" w:cs="TH SarabunPSK"/>
          <w:sz w:val="32"/>
          <w:szCs w:val="32"/>
        </w:rPr>
        <w:t xml:space="preserve"> </w:t>
      </w:r>
      <w:r w:rsidR="00584CD7">
        <w:rPr>
          <w:rFonts w:ascii="TH SarabunPSK" w:hAnsi="TH SarabunPSK" w:cs="TH SarabunPSK" w:hint="cs"/>
          <w:sz w:val="32"/>
          <w:szCs w:val="32"/>
          <w:cs/>
        </w:rPr>
        <w:t>ได้ การรับรู้ดังกล่าวอาจจะขึ้นอยู่กับลักษณะของผู้รับรู้ในด้านความคิดความคาดหวังก็ได้ อย่างไรก็ตามเราไม่สามารถรับรู้สิ่งนั้นเป็นทั้งภาพและพื้นในเวลาเดียวกัน</w:t>
      </w:r>
    </w:p>
    <w:p w14:paraId="32639BB1" w14:textId="57637AFA" w:rsidR="00584CD7" w:rsidRDefault="00584CD7" w:rsidP="004F37D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84CD7">
        <w:rPr>
          <w:noProof/>
        </w:rPr>
        <w:lastRenderedPageBreak/>
        <w:drawing>
          <wp:inline distT="0" distB="0" distL="0" distR="0" wp14:anchorId="57225B5B" wp14:editId="3747C529">
            <wp:extent cx="3657600" cy="252264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7956" cy="25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C8F0" w14:textId="7ABA5483" w:rsidR="00584CD7" w:rsidRPr="00584CD7" w:rsidRDefault="00584CD7" w:rsidP="00584CD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84CD7">
        <w:rPr>
          <w:rFonts w:ascii="TH SarabunPSK" w:hAnsi="TH SarabunPSK" w:cs="TH SarabunPSK" w:hint="cs"/>
          <w:sz w:val="32"/>
          <w:szCs w:val="32"/>
          <w:cs/>
        </w:rPr>
        <w:t xml:space="preserve">ภาพแสดงตัวอย่างการรับรู้ภาพและพื้น </w:t>
      </w:r>
    </w:p>
    <w:p w14:paraId="4F29C8A8" w14:textId="0B5AFF1A" w:rsidR="00584CD7" w:rsidRPr="00835646" w:rsidRDefault="00584CD7" w:rsidP="00584CD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584CD7">
        <w:rPr>
          <w:rFonts w:ascii="TH SarabunPSK" w:hAnsi="TH SarabunPSK" w:cs="TH SarabunPSK"/>
          <w:sz w:val="32"/>
          <w:szCs w:val="32"/>
        </w:rPr>
        <w:t>https://www.wynnsoftstudio.com/Basic_human_psychology_For_UX_Design</w:t>
      </w:r>
    </w:p>
    <w:p w14:paraId="6070B940" w14:textId="60A8D957" w:rsidR="00584CD7" w:rsidRDefault="009E0BFF" w:rsidP="004F37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584CD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การจัดกลุ่ม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grouping</w:t>
      </w:r>
      <w:r w:rsidR="00584C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584CD7" w:rsidRPr="00584CD7">
        <w:rPr>
          <w:rFonts w:ascii="TH SarabunPSK" w:hAnsi="TH SarabunPSK" w:cs="TH SarabunPSK"/>
          <w:sz w:val="32"/>
          <w:szCs w:val="32"/>
          <w:cs/>
        </w:rPr>
        <w:t>การจัดกลุ่ม</w:t>
      </w:r>
      <w:r w:rsidR="00584CD7">
        <w:rPr>
          <w:rFonts w:ascii="TH SarabunPSK" w:hAnsi="TH SarabunPSK" w:cs="TH SarabunPSK" w:hint="cs"/>
          <w:sz w:val="32"/>
          <w:szCs w:val="32"/>
          <w:cs/>
        </w:rPr>
        <w:t>เป็นแนวโน้มการรับรู้ตามแบบที่มีความหมาย ซึ่งมีหลายรูปแบบดังนี้</w:t>
      </w:r>
    </w:p>
    <w:p w14:paraId="48A6B705" w14:textId="42CC7B75" w:rsidR="00584CD7" w:rsidRDefault="00584CD7" w:rsidP="006E54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4CD7">
        <w:rPr>
          <w:rFonts w:ascii="TH SarabunPSK" w:hAnsi="TH SarabunPSK" w:cs="TH SarabunPSK"/>
          <w:sz w:val="32"/>
          <w:szCs w:val="32"/>
          <w:cs/>
        </w:rPr>
        <w:tab/>
      </w:r>
      <w:r w:rsidRPr="00584CD7">
        <w:rPr>
          <w:rFonts w:ascii="TH SarabunPSK" w:hAnsi="TH SarabunPSK" w:cs="TH SarabunPSK" w:hint="cs"/>
          <w:sz w:val="32"/>
          <w:szCs w:val="32"/>
          <w:cs/>
        </w:rPr>
        <w:t>(1)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แบบคล้ายคลึงกัน (</w:t>
      </w:r>
      <w:r>
        <w:rPr>
          <w:rFonts w:ascii="TH SarabunPSK" w:hAnsi="TH SarabunPSK" w:cs="TH SarabunPSK"/>
          <w:sz w:val="32"/>
          <w:szCs w:val="32"/>
        </w:rPr>
        <w:t>Likeness of similarity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วัตถุที่ปรากฏคล้ายคลึงกันมัก</w:t>
      </w:r>
      <w:r w:rsidR="007B223A">
        <w:rPr>
          <w:rFonts w:ascii="TH SarabunPSK" w:hAnsi="TH SarabunPSK" w:cs="TH SarabunPSK" w:hint="cs"/>
          <w:sz w:val="32"/>
          <w:szCs w:val="32"/>
          <w:cs/>
        </w:rPr>
        <w:t>จะถูกจัดอยู่ในกลุ่มเดียวกัน ส่วนวัตถุที่แตกต่างจะไม่ถูกจัดอยู่ในกลุ่มนั้น เช่น ถ้ามีลูกหินสีแดงปนกันเราจะจัดกลุ่มออกเป็นสีแดงกับสีดำ เป็นต้น</w:t>
      </w:r>
    </w:p>
    <w:p w14:paraId="39A91BC2" w14:textId="2EE99DE6" w:rsidR="007B223A" w:rsidRDefault="007C6FE4" w:rsidP="007C6FE4">
      <w:pPr>
        <w:jc w:val="center"/>
        <w:rPr>
          <w:rFonts w:ascii="TH SarabunPSK" w:hAnsi="TH SarabunPSK" w:cs="TH SarabunPSK"/>
          <w:sz w:val="32"/>
          <w:szCs w:val="32"/>
        </w:rPr>
      </w:pPr>
      <w:r w:rsidRPr="007C6FE4">
        <w:rPr>
          <w:noProof/>
        </w:rPr>
        <w:drawing>
          <wp:inline distT="0" distB="0" distL="0" distR="0" wp14:anchorId="5B35AC16" wp14:editId="524B1716">
            <wp:extent cx="3028950" cy="166592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764" t="10417" r="36806" b="10937"/>
                    <a:stretch/>
                  </pic:blipFill>
                  <pic:spPr bwMode="auto">
                    <a:xfrm>
                      <a:off x="0" y="0"/>
                      <a:ext cx="3053289" cy="167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D9B33" w14:textId="1287B7AE" w:rsidR="007B223A" w:rsidRDefault="007B223A" w:rsidP="007B223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B223A">
        <w:rPr>
          <w:rFonts w:ascii="TH SarabunPSK" w:hAnsi="TH SarabunPSK" w:cs="TH SarabunPSK"/>
          <w:sz w:val="32"/>
          <w:szCs w:val="32"/>
          <w:cs/>
        </w:rPr>
        <w:t>ภาพแสดงตัวอย่างการ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จัดกลุ่ม</w:t>
      </w:r>
      <w:r w:rsidRPr="007B223A">
        <w:rPr>
          <w:rFonts w:ascii="TH SarabunPSK" w:hAnsi="TH SarabunPSK" w:cs="TH SarabunPSK"/>
          <w:sz w:val="32"/>
          <w:szCs w:val="32"/>
          <w:cs/>
        </w:rPr>
        <w:t>แบบคล้ายคลึงกัน</w:t>
      </w:r>
    </w:p>
    <w:p w14:paraId="02B149FE" w14:textId="1482B492" w:rsidR="007C6FE4" w:rsidRPr="007C6FE4" w:rsidRDefault="007C6FE4" w:rsidP="007C6FE4">
      <w:pPr>
        <w:jc w:val="center"/>
        <w:rPr>
          <w:rFonts w:ascii="TH SarabunPSK" w:hAnsi="TH SarabunPSK" w:cs="TH SarabunPSK"/>
          <w:sz w:val="32"/>
          <w:szCs w:val="32"/>
        </w:rPr>
      </w:pPr>
      <w:r w:rsidRPr="007C6FE4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7C6FE4">
        <w:rPr>
          <w:rFonts w:ascii="TH SarabunPSK" w:hAnsi="TH SarabunPSK" w:cs="TH SarabunPSK"/>
          <w:sz w:val="32"/>
          <w:szCs w:val="32"/>
        </w:rPr>
        <w:t>: https://sites.google.com/a/brown.edu/m-c-esher-application-of-gestalt-psychology/</w:t>
      </w:r>
    </w:p>
    <w:p w14:paraId="24435668" w14:textId="3C1BADD8" w:rsidR="00226252" w:rsidRDefault="007B223A" w:rsidP="007C6F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แบบใกล้ชิดกัน (</w:t>
      </w:r>
      <w:r>
        <w:rPr>
          <w:rFonts w:ascii="TH SarabunPSK" w:hAnsi="TH SarabunPSK" w:cs="TH SarabunPSK"/>
          <w:sz w:val="32"/>
          <w:szCs w:val="32"/>
        </w:rPr>
        <w:t>Nearness of proximity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วัตถุที่อยู้ใกล้ชิดกันที่สุดจะถูกจัดเป็นกลุ่มเดียวกันเป็นที่น่าสังเกตุว่าวงกลมเล็ก ๆ จะปรากฏเป็นรูปสี่เหลี่ยม 4 กลุ่ม </w:t>
      </w:r>
      <w:r w:rsidR="007C6FE4">
        <w:rPr>
          <w:rFonts w:ascii="TH SarabunPSK" w:hAnsi="TH SarabunPSK" w:cs="TH SarabunPSK" w:hint="cs"/>
          <w:sz w:val="32"/>
          <w:szCs w:val="32"/>
          <w:cs/>
        </w:rPr>
        <w:t>แม้ว่าแต่ละแบบจะมีสี</w:t>
      </w:r>
      <w:r w:rsidR="007C6FE4">
        <w:rPr>
          <w:rFonts w:ascii="TH SarabunPSK" w:hAnsi="TH SarabunPSK" w:cs="TH SarabunPSK" w:hint="cs"/>
          <w:sz w:val="32"/>
          <w:szCs w:val="32"/>
          <w:cs/>
        </w:rPr>
        <w:lastRenderedPageBreak/>
        <w:t>แตกต่างกันแต่เพราะอยู่ใกล้กันทำให้เรามองเห็นเป็น</w:t>
      </w:r>
      <w:r w:rsidR="007C6FE4" w:rsidRPr="007C6FE4">
        <w:rPr>
          <w:rFonts w:ascii="TH SarabunPSK" w:hAnsi="TH SarabunPSK" w:cs="TH SarabunPSK"/>
          <w:sz w:val="32"/>
          <w:szCs w:val="32"/>
          <w:cs/>
        </w:rPr>
        <w:t>รูปสี่เหลี่ยม 4</w:t>
      </w:r>
      <w:r w:rsidR="007C6FE4">
        <w:rPr>
          <w:rFonts w:ascii="TH SarabunPSK" w:hAnsi="TH SarabunPSK" w:cs="TH SarabunPSK" w:hint="cs"/>
          <w:sz w:val="32"/>
          <w:szCs w:val="32"/>
          <w:cs/>
        </w:rPr>
        <w:t xml:space="preserve"> รูป มากกว่าจะเห็นเป็นวงกลมเล็ก ๆ ที่มีสีแตกต่างกัน</w:t>
      </w:r>
    </w:p>
    <w:p w14:paraId="0E772B4C" w14:textId="7D0E451D" w:rsidR="00226252" w:rsidRDefault="00F02478" w:rsidP="007C6F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77E7487" wp14:editId="1FFF05C4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</wp:posOffset>
                </wp:positionV>
                <wp:extent cx="3181350" cy="238125"/>
                <wp:effectExtent l="0" t="0" r="0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38125"/>
                          <a:chOff x="0" y="0"/>
                          <a:chExt cx="3181350" cy="238125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0"/>
                            <a:ext cx="3181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lowchart: Connector 39"/>
                        <wps:cNvSpPr/>
                        <wps:spPr>
                          <a:xfrm>
                            <a:off x="114300" y="9525"/>
                            <a:ext cx="190500" cy="20955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lowchart: Connector 40"/>
                        <wps:cNvSpPr/>
                        <wps:spPr>
                          <a:xfrm>
                            <a:off x="5048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lowchart: Connector 41"/>
                        <wps:cNvSpPr/>
                        <wps:spPr>
                          <a:xfrm>
                            <a:off x="8858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lowchart: Connector 42"/>
                        <wps:cNvSpPr/>
                        <wps:spPr>
                          <a:xfrm>
                            <a:off x="128587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lowchart: Connector 43"/>
                        <wps:cNvSpPr/>
                        <wps:spPr>
                          <a:xfrm>
                            <a:off x="1714500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lowchart: Connector 44"/>
                        <wps:cNvSpPr/>
                        <wps:spPr>
                          <a:xfrm>
                            <a:off x="2114550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lowchart: Connector 45"/>
                        <wps:cNvSpPr/>
                        <wps:spPr>
                          <a:xfrm>
                            <a:off x="24860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lowchart: Connector 46"/>
                        <wps:cNvSpPr/>
                        <wps:spPr>
                          <a:xfrm>
                            <a:off x="28670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E5626" id="Group 47" o:spid="_x0000_s1026" style="position:absolute;margin-left:90.75pt;margin-top:1.1pt;width:250.5pt;height:18.75pt;z-index:251679744" coordsize="31813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">
                <v:rect id="Rectangle 36" o:spid="_x0000_s1027" style="position:absolute;width:31813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" filled="f" stroked="f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39" o:spid="_x0000_s1028" type="#_x0000_t120" style="position:absolute;left:1143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" fillcolor="white [3201]" strokecolor="black [3200]" strokeweight="1pt">
                  <v:stroke joinstyle="miter"/>
                </v:shape>
                <v:shape id="Flowchart: Connector 40" o:spid="_x0000_s1029" type="#_x0000_t120" style="position:absolute;left:504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" fillcolor="black [3200]" strokecolor="black [1600]" strokeweight="1pt">
                  <v:stroke joinstyle="miter"/>
                </v:shape>
                <v:shape id="Flowchart: Connector 41" o:spid="_x0000_s1030" type="#_x0000_t120" style="position:absolute;left:885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" fillcolor="black [3200]" strokecolor="black [1600]" strokeweight="1pt">
                  <v:stroke joinstyle="miter"/>
                </v:shape>
                <v:shape id="Flowchart: Connector 42" o:spid="_x0000_s1031" type="#_x0000_t120" style="position:absolute;left:1285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" fillcolor="white [3201]" strokecolor="black [3200]" strokeweight="1pt">
                  <v:stroke joinstyle="miter"/>
                </v:shape>
                <v:shape id="Flowchart: Connector 43" o:spid="_x0000_s1032" type="#_x0000_t120" style="position:absolute;left:17145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" fillcolor="black [3200]" strokecolor="black [1600]" strokeweight="1pt">
                  <v:stroke joinstyle="miter"/>
                </v:shape>
                <v:shape id="Flowchart: Connector 44" o:spid="_x0000_s1033" type="#_x0000_t120" style="position:absolute;left:21145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" fillcolor="white [3201]" strokecolor="black [3200]" strokeweight="1pt">
                  <v:stroke joinstyle="miter"/>
                </v:shape>
                <v:shape id="Flowchart: Connector 45" o:spid="_x0000_s1034" type="#_x0000_t120" style="position:absolute;left:24860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" fillcolor="black [3200]" strokecolor="black [1600]" strokeweight="1pt">
                  <v:stroke joinstyle="miter"/>
                </v:shape>
                <v:shape id="Flowchart: Connector 46" o:spid="_x0000_s1035" type="#_x0000_t120" style="position:absolute;left:28670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" fillcolor="white [3201]" strokecolor="black [3200]" strokeweight="1pt">
                  <v:stroke joinstyle="miter"/>
                </v:shape>
              </v:group>
            </w:pict>
          </mc:Fallback>
        </mc:AlternateContent>
      </w:r>
    </w:p>
    <w:p w14:paraId="5CBE29B2" w14:textId="22BEFBFB" w:rsidR="00226252" w:rsidRDefault="00F02478" w:rsidP="007C6F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0ECBBD" wp14:editId="36D84AE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181350" cy="238125"/>
                <wp:effectExtent l="0" t="0" r="0" b="95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38125"/>
                          <a:chOff x="0" y="0"/>
                          <a:chExt cx="3181350" cy="23812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3181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lowchart: Connector 60"/>
                        <wps:cNvSpPr/>
                        <wps:spPr>
                          <a:xfrm>
                            <a:off x="114300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lowchart: Connector 61"/>
                        <wps:cNvSpPr/>
                        <wps:spPr>
                          <a:xfrm>
                            <a:off x="5048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lowchart: Connector 62"/>
                        <wps:cNvSpPr/>
                        <wps:spPr>
                          <a:xfrm>
                            <a:off x="8858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lowchart: Connector 63"/>
                        <wps:cNvSpPr/>
                        <wps:spPr>
                          <a:xfrm>
                            <a:off x="128587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lowchart: Connector 64"/>
                        <wps:cNvSpPr/>
                        <wps:spPr>
                          <a:xfrm>
                            <a:off x="1714500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lowchart: Connector 65"/>
                        <wps:cNvSpPr/>
                        <wps:spPr>
                          <a:xfrm>
                            <a:off x="2114550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lowchart: Connector 67"/>
                        <wps:cNvSpPr/>
                        <wps:spPr>
                          <a:xfrm>
                            <a:off x="2867025" y="9525"/>
                            <a:ext cx="190500" cy="209550"/>
                          </a:xfrm>
                          <a:prstGeom prst="flowChartConnector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AB90A" id="Group 58" o:spid="_x0000_s1026" style="position:absolute;margin-left:0;margin-top:.7pt;width:250.5pt;height:18.75pt;z-index:251681792;mso-position-horizontal:center;mso-position-horizontal-relative:margin" coordsize="31813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">
                <v:rect id="Rectangle 59" o:spid="_x0000_s1027" style="position:absolute;width:31813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" filled="f" stroked="f"/>
                <v:shape id="Flowchart: Connector 60" o:spid="_x0000_s1028" type="#_x0000_t120" style="position:absolute;left:1143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" fillcolor="window" strokecolor="windowText" strokeweight="1pt">
                  <v:stroke joinstyle="miter"/>
                </v:shape>
                <v:shape id="Flowchart: Connector 61" o:spid="_x0000_s1029" type="#_x0000_t120" style="position:absolute;left:504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" fillcolor="windowText" strokeweight="1pt">
                  <v:stroke joinstyle="miter"/>
                </v:shape>
                <v:shape id="Flowchart: Connector 62" o:spid="_x0000_s1030" type="#_x0000_t120" style="position:absolute;left:885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" fillcolor="windowText" strokeweight="1pt">
                  <v:stroke joinstyle="miter"/>
                </v:shape>
                <v:shape id="Flowchart: Connector 63" o:spid="_x0000_s1031" type="#_x0000_t120" style="position:absolute;left:12858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" fillcolor="window" strokecolor="windowText" strokeweight="1pt">
                  <v:stroke joinstyle="miter"/>
                </v:shape>
                <v:shape id="Flowchart: Connector 64" o:spid="_x0000_s1032" type="#_x0000_t120" style="position:absolute;left:17145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" fillcolor="white [3201]" strokecolor="black [3200]" strokeweight="1pt">
                  <v:stroke joinstyle="miter"/>
                </v:shape>
                <v:shape id="Flowchart: Connector 65" o:spid="_x0000_s1033" type="#_x0000_t120" style="position:absolute;left:21145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" fillcolor="black [3200]" strokecolor="black [1600]" strokeweight="1pt">
                  <v:stroke joinstyle="miter"/>
                </v:shape>
                <v:shape id="Flowchart: Connector 67" o:spid="_x0000_s1034" type="#_x0000_t120" style="position:absolute;left:28670;top:95;width:190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" fillcolor="black [3200]" strokecolor="black [1600]" strokeweight="1pt">
                  <v:stroke joinstyle="miter"/>
                </v:shape>
                <w10:wrap anchorx="margin"/>
              </v:group>
            </w:pict>
          </mc:Fallback>
        </mc:AlternateContent>
      </w:r>
    </w:p>
    <w:p w14:paraId="41D99C72" w14:textId="4F0EA0DC" w:rsidR="007C6FE4" w:rsidRDefault="007C6FE4" w:rsidP="00F024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02478">
        <w:rPr>
          <w:rFonts w:ascii="TH SarabunPSK" w:hAnsi="TH SarabunPSK" w:cs="TH SarabunPSK"/>
          <w:sz w:val="32"/>
          <w:szCs w:val="32"/>
          <w:cs/>
        </w:rPr>
        <w:t>ภาพแสดงตัวอย่างการจัดกลุ่มแบบใกล้ชิดกัน</w:t>
      </w:r>
    </w:p>
    <w:p w14:paraId="6B5605F5" w14:textId="2F775714" w:rsidR="00F02478" w:rsidRDefault="00F02478" w:rsidP="00F024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64ED2">
        <w:rPr>
          <w:rFonts w:ascii="TH SarabunPSK" w:hAnsi="TH SarabunPSK" w:cs="TH SarabunPSK"/>
          <w:sz w:val="32"/>
          <w:szCs w:val="32"/>
          <w:cs/>
        </w:rPr>
        <w:t>ที่มา :</w:t>
      </w:r>
      <w:r w:rsidRPr="00B64E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4ED2">
        <w:rPr>
          <w:rFonts w:ascii="TH SarabunPSK" w:hAnsi="TH SarabunPSK" w:cs="TH SarabunPSK"/>
          <w:sz w:val="32"/>
          <w:szCs w:val="32"/>
        </w:rPr>
        <w:t xml:space="preserve">KU </w:t>
      </w:r>
      <w:r w:rsidRPr="00B64ED2">
        <w:rPr>
          <w:rFonts w:ascii="TH SarabunPSK" w:hAnsi="TH SarabunPSK" w:cs="TH SarabunPSK" w:hint="cs"/>
          <w:sz w:val="32"/>
          <w:szCs w:val="32"/>
          <w:cs/>
        </w:rPr>
        <w:t xml:space="preserve">จิตวิทยาทั่วไป </w:t>
      </w:r>
      <w:r w:rsidRPr="00B64ED2">
        <w:rPr>
          <w:rFonts w:ascii="TH SarabunPSK" w:hAnsi="TH SarabunPSK" w:cs="TH SarabunPSK"/>
          <w:sz w:val="32"/>
          <w:szCs w:val="32"/>
        </w:rPr>
        <w:t>pdf.</w:t>
      </w:r>
    </w:p>
    <w:p w14:paraId="10545D1B" w14:textId="77777777" w:rsidR="00F02478" w:rsidRPr="00F02478" w:rsidRDefault="00F02478" w:rsidP="00F02478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6C6887EF" w14:textId="777A094D" w:rsidR="007C6FE4" w:rsidRDefault="007C6FE4" w:rsidP="007C6F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6FE4">
        <w:rPr>
          <w:rFonts w:ascii="TH SarabunPSK" w:hAnsi="TH SarabunPSK" w:cs="TH SarabunPSK"/>
          <w:sz w:val="32"/>
          <w:szCs w:val="32"/>
          <w:cs/>
        </w:rPr>
        <w:tab/>
      </w:r>
      <w:r w:rsidRPr="007C6FE4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>
        <w:rPr>
          <w:rFonts w:ascii="TH SarabunPSK" w:hAnsi="TH SarabunPSK" w:cs="TH SarabunPSK" w:hint="cs"/>
          <w:sz w:val="32"/>
          <w:szCs w:val="32"/>
          <w:cs/>
        </w:rPr>
        <w:t>แบบได้สัดส่วนกัน</w:t>
      </w:r>
      <w:r w:rsidR="0059124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91243">
        <w:rPr>
          <w:rFonts w:ascii="TH SarabunPSK" w:hAnsi="TH SarabunPSK" w:cs="TH SarabunPSK"/>
          <w:sz w:val="32"/>
          <w:szCs w:val="32"/>
        </w:rPr>
        <w:t>Symmetry</w:t>
      </w:r>
      <w:r w:rsidR="00591243">
        <w:rPr>
          <w:rFonts w:ascii="TH SarabunPSK" w:hAnsi="TH SarabunPSK" w:cs="TH SarabunPSK" w:hint="cs"/>
          <w:sz w:val="32"/>
          <w:szCs w:val="32"/>
          <w:cs/>
        </w:rPr>
        <w:t>)</w:t>
      </w:r>
      <w:r w:rsidR="00591243">
        <w:rPr>
          <w:rFonts w:ascii="TH SarabunPSK" w:hAnsi="TH SarabunPSK" w:cs="TH SarabunPSK"/>
          <w:sz w:val="32"/>
          <w:szCs w:val="32"/>
        </w:rPr>
        <w:t xml:space="preserve"> </w:t>
      </w:r>
      <w:r w:rsidR="00591243">
        <w:rPr>
          <w:rFonts w:ascii="TH SarabunPSK" w:hAnsi="TH SarabunPSK" w:cs="TH SarabunPSK" w:hint="cs"/>
          <w:sz w:val="32"/>
          <w:szCs w:val="32"/>
          <w:cs/>
        </w:rPr>
        <w:t>วัตถุใดที่มีโครงร่างได้สัดส่วนกันมักจะรับรู้เป็นภาพเดียวกัน ตัวอย่างเช่น ในภาพเส้นแต่ละเส้นมีระยะ</w:t>
      </w:r>
      <w:r w:rsidR="00371479">
        <w:rPr>
          <w:rFonts w:ascii="TH SarabunPSK" w:hAnsi="TH SarabunPSK" w:cs="TH SarabunPSK" w:hint="cs"/>
          <w:sz w:val="32"/>
          <w:szCs w:val="32"/>
          <w:cs/>
        </w:rPr>
        <w:t>ห่างเท่า ๆ กันแต่เรามักรับรู้เป็นคู่ ๆ  คือเป็น 3 ภาพ</w:t>
      </w:r>
    </w:p>
    <w:p w14:paraId="1E8CDF77" w14:textId="686F4D50" w:rsidR="00F02478" w:rsidRDefault="00F02478" w:rsidP="00371479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0F5D4DA" wp14:editId="7D4932DE">
            <wp:extent cx="3552825" cy="1266825"/>
            <wp:effectExtent l="0" t="0" r="0" b="0"/>
            <wp:docPr id="69" name="Picture 69" descr="Lois gestal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is gestalt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7" r="28542" b="73276"/>
                    <a:stretch/>
                  </pic:blipFill>
                  <pic:spPr bwMode="auto">
                    <a:xfrm>
                      <a:off x="0" y="0"/>
                      <a:ext cx="3552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D4A6" w14:textId="3D31A6F2" w:rsidR="00371479" w:rsidRPr="00C10AED" w:rsidRDefault="00371479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rFonts w:ascii="TH SarabunPSK" w:hAnsi="TH SarabunPSK" w:cs="TH SarabunPSK"/>
          <w:sz w:val="32"/>
          <w:szCs w:val="32"/>
          <w:cs/>
        </w:rPr>
        <w:t>ภาพแสดงตัวอย่างการ</w:t>
      </w:r>
      <w:r w:rsidRPr="00C10AED">
        <w:rPr>
          <w:rFonts w:ascii="TH SarabunPSK" w:hAnsi="TH SarabunPSK" w:cs="TH SarabunPSK" w:hint="cs"/>
          <w:sz w:val="32"/>
          <w:szCs w:val="32"/>
          <w:cs/>
        </w:rPr>
        <w:t>จัดกลุ่ม</w:t>
      </w:r>
      <w:r w:rsidRPr="00C10AED">
        <w:rPr>
          <w:rFonts w:ascii="TH SarabunPSK" w:hAnsi="TH SarabunPSK" w:cs="TH SarabunPSK"/>
          <w:sz w:val="32"/>
          <w:szCs w:val="32"/>
          <w:cs/>
        </w:rPr>
        <w:t>แบบได้สัดส่วนกัน</w:t>
      </w:r>
    </w:p>
    <w:p w14:paraId="34DE65D6" w14:textId="4113D5FB" w:rsidR="00C10AED" w:rsidRDefault="00C10AED" w:rsidP="00C10AED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B64ED2">
        <w:rPr>
          <w:rFonts w:ascii="TH SarabunPSK" w:hAnsi="TH SarabunPSK" w:cs="TH SarabunPSK"/>
          <w:sz w:val="32"/>
          <w:szCs w:val="32"/>
          <w:cs/>
        </w:rPr>
        <w:t>ที่มา :</w:t>
      </w:r>
      <w:r w:rsidRPr="00C10AED">
        <w:t xml:space="preserve"> </w:t>
      </w:r>
      <w:r w:rsidRPr="00C10AED">
        <w:rPr>
          <w:rFonts w:ascii="TH SarabunPSK" w:hAnsi="TH SarabunPSK" w:cs="TH SarabunPSK"/>
          <w:sz w:val="32"/>
          <w:szCs w:val="32"/>
        </w:rPr>
        <w:t>http://coursphilosophie.free.fr/illustrations/perception.php</w:t>
      </w:r>
    </w:p>
    <w:p w14:paraId="4A024E86" w14:textId="16E08B35" w:rsidR="00C10AED" w:rsidRDefault="00371479" w:rsidP="003714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71479">
        <w:rPr>
          <w:rFonts w:ascii="TH SarabunPSK" w:hAnsi="TH SarabunPSK" w:cs="TH SarabunPSK"/>
          <w:sz w:val="32"/>
          <w:szCs w:val="32"/>
          <w:cs/>
        </w:rPr>
        <w:tab/>
      </w:r>
      <w:r w:rsidRPr="00371479">
        <w:rPr>
          <w:rFonts w:ascii="TH SarabunPSK" w:hAnsi="TH SarabunPSK" w:cs="TH SarabunPSK" w:hint="cs"/>
          <w:sz w:val="32"/>
          <w:szCs w:val="32"/>
          <w:cs/>
        </w:rPr>
        <w:t>(4) แบบ</w:t>
      </w:r>
      <w:bookmarkStart w:id="50" w:name="_Hlk57975194"/>
      <w:r w:rsidRPr="00371479">
        <w:rPr>
          <w:rFonts w:ascii="TH SarabunPSK" w:hAnsi="TH SarabunPSK" w:cs="TH SarabunPSK" w:hint="cs"/>
          <w:sz w:val="32"/>
          <w:szCs w:val="32"/>
          <w:cs/>
        </w:rPr>
        <w:t>ต่อเนื่อ</w:t>
      </w:r>
      <w:bookmarkEnd w:id="50"/>
      <w:r w:rsidRPr="00371479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37147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Continuation</w:t>
      </w:r>
      <w:r w:rsidRPr="00371479">
        <w:rPr>
          <w:rFonts w:ascii="TH SarabunPSK" w:hAnsi="TH SarabunPSK" w:cs="TH SarabunPSK" w:hint="cs"/>
          <w:sz w:val="32"/>
          <w:szCs w:val="32"/>
          <w:cs/>
        </w:rPr>
        <w:t>) เรามักจะจัดกลุ่มสิ่งเร้า</w:t>
      </w:r>
      <w:r>
        <w:rPr>
          <w:rFonts w:ascii="TH SarabunPSK" w:hAnsi="TH SarabunPSK" w:cs="TH SarabunPSK" w:hint="cs"/>
          <w:sz w:val="32"/>
          <w:szCs w:val="32"/>
          <w:cs/>
        </w:rPr>
        <w:t>ซึ่งมีการรบกวนรูป</w:t>
      </w:r>
      <w:r>
        <w:rPr>
          <w:rFonts w:ascii="TH SarabunPSK" w:hAnsi="TH SarabunPSK" w:cs="TH SarabunPSK"/>
          <w:sz w:val="32"/>
          <w:szCs w:val="32"/>
        </w:rPr>
        <w:t xml:space="preserve"> (Contour)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น้อยเป็นกลุ่มเดียวกัน ภาพที่เห็นคือโค้งเรียบผ่านเส้นตรง เพราะเส้นโค้งและเส้นตรงทั้ง 2 เส้นต่างมีความต่อเนื่องกัน</w:t>
      </w:r>
    </w:p>
    <w:p w14:paraId="37765D70" w14:textId="16E08B35" w:rsidR="00C10AED" w:rsidRDefault="00C10AED" w:rsidP="00C10AE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1E76A5C" wp14:editId="7E1220F3">
            <wp:extent cx="3247390" cy="1028700"/>
            <wp:effectExtent l="0" t="0" r="0" b="0"/>
            <wp:docPr id="71" name="Picture 71" descr="Myers' EXPLORING PSYCHOLOGY (4th Ed) - ppt video onl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ers' EXPLORING PSYCHOLOGY (4th Ed) - ppt video onlin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63" r="59722" b="22719"/>
                    <a:stretch/>
                  </pic:blipFill>
                  <pic:spPr bwMode="auto">
                    <a:xfrm>
                      <a:off x="0" y="0"/>
                      <a:ext cx="3276099" cy="10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A48DA" w14:textId="7A24F104" w:rsidR="00371479" w:rsidRPr="00C10AED" w:rsidRDefault="00371479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rFonts w:ascii="TH SarabunPSK" w:hAnsi="TH SarabunPSK" w:cs="TH SarabunPSK"/>
          <w:sz w:val="32"/>
          <w:szCs w:val="32"/>
          <w:cs/>
        </w:rPr>
        <w:t>ภาพแสดงตัวอย่างการจัดกลุ่มแบบต่อเนื่อ</w:t>
      </w:r>
      <w:r w:rsidRPr="00C10AED">
        <w:rPr>
          <w:rFonts w:ascii="TH SarabunPSK" w:hAnsi="TH SarabunPSK" w:cs="TH SarabunPSK" w:hint="cs"/>
          <w:sz w:val="32"/>
          <w:szCs w:val="32"/>
          <w:cs/>
        </w:rPr>
        <w:t>งกัน</w:t>
      </w:r>
    </w:p>
    <w:p w14:paraId="763F2F32" w14:textId="068D85DB" w:rsidR="00C10AED" w:rsidRPr="00C10AED" w:rsidRDefault="00C10AED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hyperlink r:id="rId34" w:history="1">
        <w:r w:rsidRPr="00C10AED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https://slideplayer.com/slide/6874888/</w:t>
        </w:r>
      </w:hyperlink>
    </w:p>
    <w:p w14:paraId="0374D6B9" w14:textId="77777777" w:rsidR="00C10AED" w:rsidRPr="00C10AED" w:rsidRDefault="00C10AED" w:rsidP="00C10AED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</w:p>
    <w:p w14:paraId="457EEBAF" w14:textId="3104C9CA" w:rsidR="00371479" w:rsidRDefault="00371479" w:rsidP="003714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(5) แบบต่อภาพ (</w:t>
      </w:r>
      <w:r>
        <w:rPr>
          <w:rFonts w:ascii="TH SarabunPSK" w:hAnsi="TH SarabunPSK" w:cs="TH SarabunPSK"/>
          <w:sz w:val="32"/>
          <w:szCs w:val="32"/>
        </w:rPr>
        <w:t>Closure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เรารับรู้วัตถุเป็นรูปร่างขึ้น แม้ว่าภาพจะขาดตอนต่อเนื่องจากเส้นขาดตอนอยู่ใกล้กัน </w:t>
      </w:r>
      <w:r w:rsidRPr="00371479">
        <w:rPr>
          <w:rFonts w:ascii="TH SarabunPSK" w:hAnsi="TH SarabunPSK" w:cs="TH SarabunPSK"/>
          <w:sz w:val="32"/>
          <w:szCs w:val="32"/>
        </w:rPr>
        <w:t>Closure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จะขึ้นอยู่กับประสบการณ์เดิมของบุคคล อาจจะเป็นเพราะความพยายามที่จะมองเห็นสัดส่วนของวัตถุทั้งหมด (ภาพที่ดีครบถ้วนบริบูรณ์) อายุของบุคคลมีส่วนสำคัญใน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เรื่องความสามารถในการรับรู้การต่อภาพนี้ เด็กและวัยรุ่นรับรู้ภาพได้เร็วและแน่นอนกว่าผู้ใหญ่ โดนเฉพาะผืที่มีอายุ 40 ปี ขึ้นไป ซึ่งรับรู้ได้ไม่ดี</w:t>
      </w:r>
    </w:p>
    <w:p w14:paraId="1FBE086D" w14:textId="1F59EA24" w:rsidR="00C10AED" w:rsidRPr="00C10AED" w:rsidRDefault="00C10AED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noProof/>
        </w:rPr>
        <w:drawing>
          <wp:inline distT="0" distB="0" distL="0" distR="0" wp14:anchorId="57782977" wp14:editId="24474F79">
            <wp:extent cx="4031126" cy="1371600"/>
            <wp:effectExtent l="0" t="0" r="0" b="0"/>
            <wp:docPr id="70" name="Picture 70" descr="Lois gestal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is gestalt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55721" r="26619" b="32231"/>
                    <a:stretch/>
                  </pic:blipFill>
                  <pic:spPr bwMode="auto">
                    <a:xfrm>
                      <a:off x="0" y="0"/>
                      <a:ext cx="4076764" cy="13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7D8BE" w14:textId="56C5A318" w:rsidR="00371479" w:rsidRPr="00C10AED" w:rsidRDefault="00371479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rFonts w:ascii="TH SarabunPSK" w:hAnsi="TH SarabunPSK" w:cs="TH SarabunPSK"/>
          <w:sz w:val="32"/>
          <w:szCs w:val="32"/>
          <w:cs/>
        </w:rPr>
        <w:t>ภาพแสดงตัวอย่างการจัดกลุ่มแบบต่อภาพ</w:t>
      </w:r>
    </w:p>
    <w:p w14:paraId="770EB2D9" w14:textId="2E957C79" w:rsidR="00C10AED" w:rsidRPr="00C10AED" w:rsidRDefault="00C10AED" w:rsidP="00C10AE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51" w:name="_Hlk58064455"/>
      <w:r w:rsidRPr="00C10AED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bookmarkEnd w:id="51"/>
      <w:r w:rsidRPr="00C10AED">
        <w:rPr>
          <w:rFonts w:ascii="TH SarabunPSK" w:hAnsi="TH SarabunPSK" w:cs="TH SarabunPSK"/>
          <w:sz w:val="32"/>
          <w:szCs w:val="32"/>
        </w:rPr>
        <w:fldChar w:fldCharType="begin"/>
      </w:r>
      <w:r w:rsidRPr="00C10AED">
        <w:rPr>
          <w:rFonts w:ascii="TH SarabunPSK" w:hAnsi="TH SarabunPSK" w:cs="TH SarabunPSK"/>
          <w:sz w:val="32"/>
          <w:szCs w:val="32"/>
        </w:rPr>
        <w:instrText xml:space="preserve"> HYPERLINK "http://coursphilosophie.free.fr/illustrations/perception.php" </w:instrText>
      </w:r>
      <w:r w:rsidRPr="00C10AED">
        <w:rPr>
          <w:rFonts w:ascii="TH SarabunPSK" w:hAnsi="TH SarabunPSK" w:cs="TH SarabunPSK"/>
          <w:sz w:val="32"/>
          <w:szCs w:val="32"/>
        </w:rPr>
      </w:r>
      <w:r w:rsidRPr="00C10AED">
        <w:rPr>
          <w:rFonts w:ascii="TH SarabunPSK" w:hAnsi="TH SarabunPSK" w:cs="TH SarabunPSK"/>
          <w:sz w:val="32"/>
          <w:szCs w:val="32"/>
        </w:rPr>
        <w:fldChar w:fldCharType="separate"/>
      </w:r>
      <w:r w:rsidRPr="00C10AED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  <w:t>http://coursphilosophie.free.fr/illustrations/perception.php</w:t>
      </w:r>
      <w:r w:rsidRPr="00C10AED">
        <w:rPr>
          <w:rFonts w:ascii="TH SarabunPSK" w:hAnsi="TH SarabunPSK" w:cs="TH SarabunPSK"/>
          <w:sz w:val="32"/>
          <w:szCs w:val="32"/>
        </w:rPr>
        <w:fldChar w:fldCharType="end"/>
      </w:r>
    </w:p>
    <w:p w14:paraId="09A70A45" w14:textId="77777777" w:rsidR="00C10AED" w:rsidRPr="00C10AED" w:rsidRDefault="00C10AED" w:rsidP="00C10AED">
      <w:pPr>
        <w:spacing w:after="0"/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7D54D48D" w14:textId="3DB47CAA" w:rsidR="009E0BFF" w:rsidRDefault="009E0BFF" w:rsidP="00236ED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tab/>
        <w:t xml:space="preserve">3) 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การพรางตัว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camouflage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236ED6" w:rsidRPr="00236ED6">
        <w:rPr>
          <w:rFonts w:ascii="TH SarabunPSK" w:hAnsi="TH SarabunPSK" w:cs="TH SarabunPSK" w:hint="cs"/>
          <w:sz w:val="32"/>
          <w:szCs w:val="32"/>
          <w:cs/>
        </w:rPr>
        <w:t>เป็นหลักของการ</w:t>
      </w:r>
      <w:r w:rsidR="00236ED6">
        <w:rPr>
          <w:rFonts w:ascii="TH SarabunPSK" w:hAnsi="TH SarabunPSK" w:cs="TH SarabunPSK" w:hint="cs"/>
          <w:sz w:val="32"/>
          <w:szCs w:val="32"/>
          <w:cs/>
        </w:rPr>
        <w:t xml:space="preserve">รับรู้อีกประเภทหนึ่ง เป็นสิ่งสำคัญสำหรับสัตว์ซึ่งเปลี่ยนสีหรือรูปร่างเพื่อป้องกันตัวจากสัตว์อื่นที่จะกินมันเป็นอาหาร เป็นการยากมากที่จะรับรู้วัตถุที่พรางตัวจนกว่าจะมีการชี้ให้เห็น </w:t>
      </w:r>
    </w:p>
    <w:p w14:paraId="501F53D5" w14:textId="77777777" w:rsidR="000043D0" w:rsidRPr="000043D0" w:rsidRDefault="000043D0" w:rsidP="00236ED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51CF4D3" w14:textId="33773800" w:rsidR="00C10AED" w:rsidRDefault="00C10AED" w:rsidP="000043D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0AED">
        <w:rPr>
          <w:noProof/>
        </w:rPr>
        <w:drawing>
          <wp:inline distT="0" distB="0" distL="0" distR="0" wp14:anchorId="7FAC3894" wp14:editId="4E94CE20">
            <wp:extent cx="4314825" cy="3045759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993" t="5555" r="4515" b="19619"/>
                    <a:stretch/>
                  </pic:blipFill>
                  <pic:spPr bwMode="auto">
                    <a:xfrm>
                      <a:off x="0" y="0"/>
                      <a:ext cx="4319704" cy="304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68F8E" w14:textId="08B8671C" w:rsidR="00236ED6" w:rsidRPr="002450E8" w:rsidRDefault="00236ED6" w:rsidP="002450E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52" w:name="_Hlk57975907"/>
      <w:r w:rsidRPr="002450E8">
        <w:rPr>
          <w:rFonts w:ascii="TH SarabunPSK" w:hAnsi="TH SarabunPSK" w:cs="TH SarabunPSK"/>
          <w:sz w:val="32"/>
          <w:szCs w:val="32"/>
          <w:cs/>
        </w:rPr>
        <w:t>ภาพแสดง</w:t>
      </w:r>
      <w:bookmarkEnd w:id="52"/>
      <w:r w:rsidRPr="002450E8">
        <w:rPr>
          <w:rFonts w:ascii="TH SarabunPSK" w:hAnsi="TH SarabunPSK" w:cs="TH SarabunPSK"/>
          <w:sz w:val="32"/>
          <w:szCs w:val="32"/>
          <w:cs/>
        </w:rPr>
        <w:t>ตัวอย่างการ</w:t>
      </w:r>
      <w:r w:rsidRPr="002450E8">
        <w:rPr>
          <w:rFonts w:ascii="TH SarabunPSK" w:hAnsi="TH SarabunPSK" w:cs="TH SarabunPSK" w:hint="cs"/>
          <w:sz w:val="32"/>
          <w:szCs w:val="32"/>
          <w:cs/>
        </w:rPr>
        <w:t>พรางตัว</w:t>
      </w:r>
    </w:p>
    <w:p w14:paraId="25584C9A" w14:textId="23E89E88" w:rsidR="002450E8" w:rsidRPr="002450E8" w:rsidRDefault="002450E8" w:rsidP="00236ED6">
      <w:pPr>
        <w:jc w:val="center"/>
        <w:rPr>
          <w:rFonts w:ascii="TH SarabunPSK" w:hAnsi="TH SarabunPSK" w:cs="TH SarabunPSK"/>
          <w:sz w:val="32"/>
          <w:szCs w:val="32"/>
        </w:rPr>
      </w:pPr>
      <w:r w:rsidRPr="002450E8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2450E8">
        <w:rPr>
          <w:rFonts w:ascii="TH SarabunPSK" w:hAnsi="TH SarabunPSK" w:cs="TH SarabunPSK"/>
          <w:sz w:val="32"/>
          <w:szCs w:val="32"/>
        </w:rPr>
        <w:t>https://www.facebook.com/SimpleAndRaw/photos/animal-camouflage</w:t>
      </w:r>
    </w:p>
    <w:p w14:paraId="3837EC20" w14:textId="00DFBAFA" w:rsidR="009E0BFF" w:rsidRDefault="009E0BFF" w:rsidP="006E5441">
      <w:pPr>
        <w:rPr>
          <w:rFonts w:ascii="TH SarabunPSK" w:hAnsi="TH SarabunPSK" w:cs="TH SarabunPSK"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4) 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>ภาพติดตา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figural aftereffects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236ED6">
        <w:rPr>
          <w:rFonts w:ascii="TH SarabunPSK" w:hAnsi="TH SarabunPSK" w:cs="TH SarabunPSK" w:hint="cs"/>
          <w:sz w:val="32"/>
          <w:szCs w:val="32"/>
          <w:cs/>
        </w:rPr>
        <w:t xml:space="preserve">เป็นการรับรู้ซึ่งเกิดขึ้นเนื่องจากบริเวณรับสัมผัสเฉพาะแห่ง เช่น บริเวณเรติน่าถูกเร้าเป็นระยะเวลานาน ทำให้ </w:t>
      </w:r>
      <w:r w:rsidR="00236ED6" w:rsidRPr="00236ED6">
        <w:rPr>
          <w:rFonts w:ascii="TH SarabunPSK" w:hAnsi="TH SarabunPSK" w:cs="TH SarabunPSK"/>
          <w:sz w:val="32"/>
          <w:szCs w:val="32"/>
        </w:rPr>
        <w:t>Receptor</w:t>
      </w:r>
      <w:r w:rsidR="00236ED6">
        <w:rPr>
          <w:rFonts w:ascii="TH SarabunPSK" w:hAnsi="TH SarabunPSK" w:cs="TH SarabunPSK" w:hint="cs"/>
          <w:sz w:val="32"/>
          <w:szCs w:val="32"/>
          <w:cs/>
        </w:rPr>
        <w:t xml:space="preserve"> อ่อนเพลีย หรือประสาทส่วนกลางถูกใช้มากเกินไปดังรูป</w:t>
      </w:r>
    </w:p>
    <w:p w14:paraId="7338C7B5" w14:textId="75FBB747" w:rsidR="002450E8" w:rsidRDefault="002450E8" w:rsidP="00AA064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E7094FF" wp14:editId="2DDAE49A">
            <wp:extent cx="4533900" cy="1972973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t="18551" r="14584" b="8595"/>
                    <a:stretch/>
                  </pic:blipFill>
                  <pic:spPr bwMode="auto">
                    <a:xfrm>
                      <a:off x="0" y="0"/>
                      <a:ext cx="4545742" cy="19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17622" w14:textId="681885E0" w:rsidR="00236ED6" w:rsidRDefault="00236ED6" w:rsidP="002450E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450E8">
        <w:rPr>
          <w:rFonts w:ascii="TH SarabunPSK" w:hAnsi="TH SarabunPSK" w:cs="TH SarabunPSK"/>
          <w:sz w:val="32"/>
          <w:szCs w:val="32"/>
          <w:cs/>
        </w:rPr>
        <w:t>ภาพแสดง</w:t>
      </w:r>
      <w:r w:rsidR="002450E8" w:rsidRPr="002450E8">
        <w:rPr>
          <w:rFonts w:ascii="TH SarabunPSK" w:hAnsi="TH SarabunPSK" w:cs="TH SarabunPSK"/>
          <w:sz w:val="32"/>
          <w:szCs w:val="32"/>
          <w:cs/>
        </w:rPr>
        <w:t>ภาพติดตา</w:t>
      </w:r>
    </w:p>
    <w:p w14:paraId="0FD4C343" w14:textId="0B1F0DE6" w:rsidR="002450E8" w:rsidRPr="002450E8" w:rsidRDefault="002450E8" w:rsidP="00236ED6">
      <w:pPr>
        <w:jc w:val="center"/>
        <w:rPr>
          <w:rFonts w:ascii="TH SarabunPSK" w:hAnsi="TH SarabunPSK" w:cs="TH SarabunPSK"/>
          <w:sz w:val="32"/>
          <w:szCs w:val="32"/>
        </w:rPr>
      </w:pPr>
      <w:r w:rsidRPr="002450E8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2450E8">
        <w:rPr>
          <w:rFonts w:ascii="TH SarabunPSK" w:hAnsi="TH SarabunPSK" w:cs="TH SarabunPSK"/>
          <w:sz w:val="32"/>
          <w:szCs w:val="32"/>
        </w:rPr>
        <w:t xml:space="preserve">KU </w:t>
      </w:r>
      <w:r w:rsidRPr="002450E8">
        <w:rPr>
          <w:rFonts w:ascii="TH SarabunPSK" w:hAnsi="TH SarabunPSK" w:cs="TH SarabunPSK"/>
          <w:sz w:val="32"/>
          <w:szCs w:val="32"/>
          <w:cs/>
        </w:rPr>
        <w:t xml:space="preserve">จิตวิทยาทั่วไป </w:t>
      </w:r>
      <w:r w:rsidRPr="002450E8">
        <w:rPr>
          <w:rFonts w:ascii="TH SarabunPSK" w:hAnsi="TH SarabunPSK" w:cs="TH SarabunPSK"/>
          <w:sz w:val="32"/>
          <w:szCs w:val="32"/>
        </w:rPr>
        <w:t>pdf.</w:t>
      </w:r>
    </w:p>
    <w:p w14:paraId="253FB4F4" w14:textId="6E489796" w:rsidR="009E0BFF" w:rsidRPr="00236ED6" w:rsidRDefault="009E0BFF" w:rsidP="005259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tab/>
        <w:t xml:space="preserve">5) 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สภาพการณ์รอบ ๆ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context</w:t>
      </w:r>
      <w:r w:rsidR="00236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236ED6">
        <w:rPr>
          <w:rFonts w:ascii="TH SarabunPSK" w:hAnsi="TH SarabunPSK" w:cs="TH SarabunPSK" w:hint="cs"/>
          <w:sz w:val="32"/>
          <w:szCs w:val="32"/>
          <w:cs/>
        </w:rPr>
        <w:t>การรับรู้อาจเปลี่ยนเมื่อสภาพรอบ ๆ เปลี่ยน แม้ข้อความหรือคำเดียวกันอาจมีความแตกต่างกันถ้ามีสภาพการณ์รอบ ๆ ที่แตกต่างกัน โดยปกติ</w:t>
      </w:r>
      <w:r w:rsidR="003F248B">
        <w:rPr>
          <w:rFonts w:ascii="TH SarabunPSK" w:hAnsi="TH SarabunPSK" w:cs="TH SarabunPSK" w:hint="cs"/>
          <w:sz w:val="32"/>
          <w:szCs w:val="32"/>
          <w:cs/>
        </w:rPr>
        <w:t xml:space="preserve">มักจะเห็นค่าของสิ่งของซึ่งมีการจัดแสดงให้เห็นว่ามีคุณค่า ฉะนั้นจะเห็นว่าผู้ดูแลพิพิธภัณฑ์ หรือขายอัญมณีจะต้องจัดสถานที่ให้เหมาะสม </w:t>
      </w:r>
      <w:r w:rsidR="003F248B">
        <w:rPr>
          <w:rFonts w:ascii="TH SarabunPSK" w:hAnsi="TH SarabunPSK" w:cs="TH SarabunPSK"/>
          <w:sz w:val="32"/>
          <w:szCs w:val="32"/>
        </w:rPr>
        <w:t xml:space="preserve">Maslow &amp; </w:t>
      </w:r>
      <w:proofErr w:type="spellStart"/>
      <w:r w:rsidR="003F248B">
        <w:rPr>
          <w:rFonts w:ascii="TH SarabunPSK" w:hAnsi="TH SarabunPSK" w:cs="TH SarabunPSK"/>
          <w:sz w:val="32"/>
          <w:szCs w:val="32"/>
        </w:rPr>
        <w:t>Mintz</w:t>
      </w:r>
      <w:proofErr w:type="spellEnd"/>
      <w:r w:rsidR="003F248B">
        <w:rPr>
          <w:rFonts w:ascii="TH SarabunPSK" w:hAnsi="TH SarabunPSK" w:cs="TH SarabunPSK"/>
          <w:sz w:val="32"/>
          <w:szCs w:val="32"/>
        </w:rPr>
        <w:t xml:space="preserve"> </w:t>
      </w:r>
      <w:r w:rsidR="003F248B">
        <w:rPr>
          <w:rFonts w:ascii="TH SarabunPSK" w:hAnsi="TH SarabunPSK" w:cs="TH SarabunPSK" w:hint="cs"/>
          <w:sz w:val="32"/>
          <w:szCs w:val="32"/>
          <w:cs/>
        </w:rPr>
        <w:t>ได้ศึกษาโดยให้บุคคลต่าง ๆ ตัดสินว่าภาพใดเป็นภาพที่ดูแข็งแรงและมีสุขภาพดี ภาพใดที่คนดูอ่อนเพลีย โดยจัดให้ผู้ทดลองอยู่ในห้องที่มีระเบียบสวยงามกับอยู่ในห้องที่สกปรกไม่มีระเบียบ นี่แสดงให้เห็นว่าสถานการณ์รอบ ๆ มีอิทธิพลต่อการรับรู้อย่างยิ่ง</w:t>
      </w:r>
    </w:p>
    <w:p w14:paraId="160CCE7C" w14:textId="2564D112" w:rsidR="00AA0649" w:rsidRDefault="009E0BFF" w:rsidP="003F248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tab/>
        <w:t xml:space="preserve">6) </w:t>
      </w:r>
      <w:r w:rsidR="003F248B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การตัดกัน 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contrast</w:t>
      </w:r>
      <w:r w:rsidR="003F24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3F248B">
        <w:rPr>
          <w:rFonts w:ascii="TH SarabunPSK" w:hAnsi="TH SarabunPSK" w:cs="TH SarabunPSK" w:hint="cs"/>
          <w:sz w:val="32"/>
          <w:szCs w:val="32"/>
          <w:cs/>
        </w:rPr>
        <w:t>เราจะรับรู้ต่อสิ่งเร้าที่ตัดกันกับสิ่งเร้าอื่น ๆ ที่อยู่ใกล้ การตัดกันขึ้นอยู่กับสภาพแวดล้อม สิ่งเร้าใดที่มีขนาดใหญ่จะเด่นชัดถ้าอยู่ในหมู่ของขนาดเล็ก และสิ่งเร้าขนาดเล็กจะดึงดูดความสนใจเมื่อเข้าอยู่ในสิ่งแวดล้อมที่มีขนาดใหญ่</w:t>
      </w:r>
    </w:p>
    <w:p w14:paraId="2E340737" w14:textId="1CC1704F" w:rsidR="00AA0649" w:rsidRDefault="00AA0649" w:rsidP="00AA064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4B1CD29" wp14:editId="10855D9D">
            <wp:extent cx="2990626" cy="1304925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t="7525" r="18228" b="15726"/>
                    <a:stretch/>
                  </pic:blipFill>
                  <pic:spPr bwMode="auto">
                    <a:xfrm>
                      <a:off x="0" y="0"/>
                      <a:ext cx="3026107" cy="132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A2043" w14:textId="314651D4" w:rsidR="003F248B" w:rsidRDefault="003F248B" w:rsidP="00AA064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A0649">
        <w:rPr>
          <w:rFonts w:ascii="TH SarabunPSK" w:hAnsi="TH SarabunPSK" w:cs="TH SarabunPSK"/>
          <w:sz w:val="32"/>
          <w:szCs w:val="32"/>
          <w:cs/>
        </w:rPr>
        <w:t>ภาพแสดง</w:t>
      </w:r>
      <w:r w:rsidR="00AA0649" w:rsidRPr="00AA0649">
        <w:rPr>
          <w:rFonts w:ascii="TH SarabunPSK" w:hAnsi="TH SarabunPSK" w:cs="TH SarabunPSK"/>
          <w:sz w:val="32"/>
          <w:szCs w:val="32"/>
          <w:cs/>
        </w:rPr>
        <w:t>การตัดกัน</w:t>
      </w:r>
    </w:p>
    <w:p w14:paraId="71BDF96B" w14:textId="54878126" w:rsidR="00AA0649" w:rsidRPr="00AA0649" w:rsidRDefault="00AA0649" w:rsidP="003F248B">
      <w:pPr>
        <w:jc w:val="center"/>
        <w:rPr>
          <w:rFonts w:ascii="TH SarabunPSK" w:hAnsi="TH SarabunPSK" w:cs="TH SarabunPSK"/>
          <w:sz w:val="32"/>
          <w:szCs w:val="32"/>
        </w:rPr>
      </w:pPr>
      <w:r w:rsidRPr="00AA0649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AA0649">
        <w:rPr>
          <w:rFonts w:ascii="TH SarabunPSK" w:hAnsi="TH SarabunPSK" w:cs="TH SarabunPSK"/>
          <w:sz w:val="32"/>
          <w:szCs w:val="32"/>
        </w:rPr>
        <w:t xml:space="preserve">KU </w:t>
      </w:r>
      <w:r w:rsidRPr="00AA0649">
        <w:rPr>
          <w:rFonts w:ascii="TH SarabunPSK" w:hAnsi="TH SarabunPSK" w:cs="TH SarabunPSK"/>
          <w:sz w:val="32"/>
          <w:szCs w:val="32"/>
          <w:cs/>
        </w:rPr>
        <w:t xml:space="preserve">จิตวิทยาทั่วไป </w:t>
      </w:r>
      <w:r w:rsidRPr="00AA0649">
        <w:rPr>
          <w:rFonts w:ascii="TH SarabunPSK" w:hAnsi="TH SarabunPSK" w:cs="TH SarabunPSK"/>
          <w:sz w:val="32"/>
          <w:szCs w:val="32"/>
        </w:rPr>
        <w:t>pdf.</w:t>
      </w:r>
    </w:p>
    <w:p w14:paraId="1217F7EC" w14:textId="1190C7B3" w:rsidR="00AA0649" w:rsidRPr="0021623A" w:rsidRDefault="009E0BFF" w:rsidP="002162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C0E1F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7) </w:t>
      </w:r>
      <w:r w:rsidR="004504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ระดับการปรับตัว </w:t>
      </w:r>
      <w:r w:rsidR="003F248B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C0E1F">
        <w:rPr>
          <w:rFonts w:ascii="TH SarabunPSK" w:hAnsi="TH SarabunPSK" w:cs="TH SarabunPSK"/>
          <w:b/>
          <w:bCs/>
          <w:sz w:val="32"/>
          <w:szCs w:val="32"/>
        </w:rPr>
        <w:t>adaptation level</w:t>
      </w:r>
      <w:r w:rsidR="003F24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50493">
        <w:rPr>
          <w:rFonts w:ascii="TH SarabunPSK" w:hAnsi="TH SarabunPSK" w:cs="TH SarabunPSK"/>
          <w:sz w:val="32"/>
          <w:szCs w:val="32"/>
        </w:rPr>
        <w:t>H.</w:t>
      </w:r>
      <w:r w:rsidR="004504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50493">
        <w:rPr>
          <w:rFonts w:ascii="TH SarabunPSK" w:hAnsi="TH SarabunPSK" w:cs="TH SarabunPSK"/>
          <w:sz w:val="32"/>
          <w:szCs w:val="32"/>
        </w:rPr>
        <w:t>Helson</w:t>
      </w:r>
      <w:proofErr w:type="spellEnd"/>
      <w:r w:rsidR="00450493">
        <w:rPr>
          <w:rFonts w:ascii="TH SarabunPSK" w:hAnsi="TH SarabunPSK" w:cs="TH SarabunPSK"/>
          <w:sz w:val="32"/>
          <w:szCs w:val="32"/>
        </w:rPr>
        <w:t xml:space="preserve"> </w:t>
      </w:r>
      <w:r w:rsidR="00450493">
        <w:rPr>
          <w:rFonts w:ascii="TH SarabunPSK" w:hAnsi="TH SarabunPSK" w:cs="TH SarabunPSK" w:hint="cs"/>
          <w:sz w:val="32"/>
          <w:szCs w:val="32"/>
          <w:cs/>
        </w:rPr>
        <w:t>กล่าวว่า มนุษย์จะสร้างระดับของการปรับตัว และใช้ระดับการปรับตัวเป็นมาตรการในการตัดสิ่งเร้า เช่น กรรมกรที่เคยยกของหนัก ๆ เมื่อยกของที่มีน้ำหนักพอสมควรจะรับรู้ว่าเบา หรือแม่ที่ให้ลูกเหยียบขาตอนแรก ๆ จะรู้สึกหนักแต่ต่อไปจะไม่รู้สึกหนักเท่าใดนัก หรือคนที่ไม่สามารถรับประทานอาหารเผ็ด ถ้ามีอาหารเผ็ดนิดหน่อยก็จะบ่นว่าเผ็ดจัด ทั้งนี้โดยถือเอาตนเองเป็นเกณฑ์ในกรปรับตัว</w:t>
      </w:r>
    </w:p>
    <w:p w14:paraId="71C4EF8E" w14:textId="045A2A5E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 xml:space="preserve">5.2 </w:t>
      </w:r>
      <w:bookmarkStart w:id="53" w:name="_Hlk59734290"/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>ความคงที่ของการรับรู้</w:t>
      </w:r>
      <w:r w:rsidR="009E0BF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53"/>
      <w:r w:rsidR="009E0BFF">
        <w:rPr>
          <w:rFonts w:ascii="TH SarabunPSK" w:hAnsi="TH SarabunPSK" w:cs="TH SarabunPSK"/>
          <w:b/>
          <w:bCs/>
          <w:sz w:val="36"/>
          <w:szCs w:val="36"/>
        </w:rPr>
        <w:t>(</w:t>
      </w:r>
      <w:r w:rsidR="00534C4C" w:rsidRPr="00534C4C">
        <w:rPr>
          <w:rFonts w:ascii="TH SarabunPSK" w:hAnsi="TH SarabunPSK" w:cs="TH SarabunPSK"/>
          <w:b/>
          <w:bCs/>
          <w:sz w:val="36"/>
          <w:szCs w:val="36"/>
        </w:rPr>
        <w:t>Percept</w:t>
      </w:r>
      <w:r w:rsidR="00534C4C">
        <w:rPr>
          <w:rFonts w:ascii="TH SarabunPSK" w:hAnsi="TH SarabunPSK" w:cs="TH SarabunPSK"/>
          <w:b/>
          <w:bCs/>
          <w:sz w:val="36"/>
          <w:szCs w:val="36"/>
        </w:rPr>
        <w:t>ual</w:t>
      </w:r>
      <w:r w:rsidR="00534C4C" w:rsidRPr="00534C4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4C4C">
        <w:rPr>
          <w:rFonts w:ascii="TH SarabunPSK" w:hAnsi="TH SarabunPSK" w:cs="TH SarabunPSK"/>
          <w:b/>
          <w:bCs/>
          <w:sz w:val="36"/>
          <w:szCs w:val="36"/>
        </w:rPr>
        <w:t>constancy</w:t>
      </w:r>
      <w:r w:rsidR="009E0BFF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41E8160E" w14:textId="30867598" w:rsidR="00450493" w:rsidRPr="00450493" w:rsidRDefault="00450493" w:rsidP="00AA064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โดยปกติคนเราจะรับรู้สิ่งที่อยู่รอบตัวโดยให้ความคงที่แก่สิ่งเหล่านั้น ทั้งนี้เพื่อที่จะได้อยู่ในสิ่งแวดล้อมที่เป็นสุข สิ่งที่เราเห็นหรือการที่เรารับรู้วัตถุใดก็ตามมิใช่ภาพที่ปรากฏในเรตินา เช่น เมื่อ</w:t>
      </w:r>
      <w:r w:rsidR="001F4900">
        <w:rPr>
          <w:rFonts w:ascii="TH SarabunPSK" w:hAnsi="TH SarabunPSK" w:cs="TH SarabunPSK" w:hint="cs"/>
          <w:sz w:val="32"/>
          <w:szCs w:val="32"/>
          <w:cs/>
        </w:rPr>
        <w:t>เรามองดูปากแก้วน้ำจะเห็นเป็นรูปวงกลม แม้ว</w:t>
      </w:r>
      <w:r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1F4900">
        <w:rPr>
          <w:rFonts w:ascii="TH SarabunPSK" w:hAnsi="TH SarabunPSK" w:cs="TH SarabunPSK" w:hint="cs"/>
          <w:sz w:val="32"/>
          <w:szCs w:val="32"/>
          <w:cs/>
        </w:rPr>
        <w:t>ภาพที่ตกบนเรตินาจะเป็นรูปวงรี การรับรู้เกี่ยวกับวัตถุก็คือสิ่งที่เรา</w:t>
      </w:r>
      <w:r w:rsidR="00255616">
        <w:rPr>
          <w:rFonts w:ascii="TH SarabunPSK" w:hAnsi="TH SarabunPSK" w:cs="TH SarabunPSK" w:hint="cs"/>
          <w:sz w:val="32"/>
          <w:szCs w:val="32"/>
          <w:cs/>
        </w:rPr>
        <w:t>เห็นบวกกับสิ่งที่เรา</w:t>
      </w:r>
      <w:r w:rsidR="001F4900">
        <w:rPr>
          <w:rFonts w:ascii="TH SarabunPSK" w:hAnsi="TH SarabunPSK" w:cs="TH SarabunPSK" w:hint="cs"/>
          <w:sz w:val="32"/>
          <w:szCs w:val="32"/>
          <w:cs/>
        </w:rPr>
        <w:t>รู้เกี่ยวกับวัตถุ เมื่อเราเห็น</w:t>
      </w:r>
      <w:r w:rsidR="00255616">
        <w:rPr>
          <w:rFonts w:ascii="TH SarabunPSK" w:hAnsi="TH SarabunPSK" w:cs="TH SarabunPSK" w:hint="cs"/>
          <w:sz w:val="32"/>
          <w:szCs w:val="32"/>
          <w:cs/>
        </w:rPr>
        <w:t>ขนาดหรือสีของวัตถุเราจะรับรู้มันตามความเป็นจริงแม้ว่าภาพที่ปรากฏในเรตินาจะไม่ถูกต้องตามความเป็นจริง กล่าวโดยสรุปคือความคงที่ของการรับรู้ก็คือปรากฏการณ์ที่เรารับรู้วัตถุในลักษณะที่แตกต่างจากภาพของวัตถุที่ปรากฏในเรตินา</w:t>
      </w:r>
    </w:p>
    <w:p w14:paraId="0875F043" w14:textId="0BBD1E4A" w:rsidR="00534C4C" w:rsidRPr="00401FF5" w:rsidRDefault="00534C4C" w:rsidP="00AA064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01FF5">
        <w:rPr>
          <w:rFonts w:ascii="TH SarabunPSK" w:hAnsi="TH SarabunPSK" w:cs="TH SarabunPSK"/>
          <w:b/>
          <w:bCs/>
          <w:sz w:val="32"/>
          <w:szCs w:val="32"/>
        </w:rPr>
        <w:tab/>
        <w:t xml:space="preserve">1) </w:t>
      </w:r>
      <w:r w:rsidR="00255616" w:rsidRPr="00401FF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ความคงที่ของขนาดวัตถุ (</w:t>
      </w:r>
      <w:r w:rsidRPr="00401FF5">
        <w:rPr>
          <w:rFonts w:ascii="TH SarabunPSK" w:hAnsi="TH SarabunPSK" w:cs="TH SarabunPSK"/>
          <w:b/>
          <w:bCs/>
          <w:sz w:val="32"/>
          <w:szCs w:val="32"/>
        </w:rPr>
        <w:t>size constancy</w:t>
      </w:r>
      <w:r w:rsidR="00255616" w:rsidRPr="00401F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01FF5">
        <w:rPr>
          <w:rFonts w:ascii="TH SarabunPSK" w:hAnsi="TH SarabunPSK" w:cs="TH SarabunPSK" w:hint="cs"/>
          <w:sz w:val="32"/>
          <w:szCs w:val="32"/>
          <w:cs/>
        </w:rPr>
        <w:t>เรามีแนวโน้มที่จะรับรู้ความคงที่ของขนาดวัตถุไม่ว่ามันจะอยู่ใกล้หรือไกล โดยปกติขนาดของวัตถุปรากฏในเรตินาจะเปลี่ยนแปลงตามระยทางเนื่องจากเราต้องอาศัยความรู้เกี่ยวกับขนาดของวัตถุผู้รับรู้จะต้องพิจารณาเกี่ยวกับระยะทาง 2 ประเภท คือ ระยะทางหลอกและระยะทางจริง ความคงที่ของขนาดวัตถุนี้อาจบิดเบือนโดยสภาพการณ์ที่อยู่รอบ ๆ</w:t>
      </w:r>
    </w:p>
    <w:p w14:paraId="1EF25BA0" w14:textId="4BEF6409" w:rsidR="00534C4C" w:rsidRPr="00401FF5" w:rsidRDefault="00534C4C" w:rsidP="00AA064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1FF5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255616" w:rsidRPr="00401FF5">
        <w:rPr>
          <w:rFonts w:ascii="TH SarabunPSK" w:hAnsi="TH SarabunPSK" w:cs="TH SarabunPSK"/>
          <w:b/>
          <w:bCs/>
          <w:sz w:val="32"/>
          <w:szCs w:val="32"/>
          <w:cs/>
        </w:rPr>
        <w:t>ความคงที่ของ</w:t>
      </w:r>
      <w:r w:rsidR="00255616" w:rsidRPr="00401FF5">
        <w:rPr>
          <w:rFonts w:ascii="TH SarabunPSK" w:hAnsi="TH SarabunPSK" w:cs="TH SarabunPSK" w:hint="cs"/>
          <w:b/>
          <w:bCs/>
          <w:sz w:val="32"/>
          <w:szCs w:val="32"/>
          <w:cs/>
        </w:rPr>
        <w:t>สี</w:t>
      </w:r>
      <w:r w:rsidR="00401FF5" w:rsidRPr="00401FF5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และความจ้าของแสง (</w:t>
      </w:r>
      <w:r w:rsidRPr="00401FF5">
        <w:rPr>
          <w:rFonts w:ascii="TH SarabunPSK" w:hAnsi="TH SarabunPSK" w:cs="TH SarabunPSK"/>
          <w:b/>
          <w:bCs/>
          <w:sz w:val="32"/>
          <w:szCs w:val="32"/>
        </w:rPr>
        <w:t>color and brightness constancy</w:t>
      </w:r>
      <w:r w:rsidR="00401FF5" w:rsidRPr="00401F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01F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1FF5" w:rsidRPr="00401FF5">
        <w:rPr>
          <w:rFonts w:ascii="TH SarabunPSK" w:hAnsi="TH SarabunPSK" w:cs="TH SarabunPSK" w:hint="cs"/>
          <w:sz w:val="32"/>
          <w:szCs w:val="32"/>
          <w:cs/>
        </w:rPr>
        <w:t>การเปลี่ยนแปลง</w:t>
      </w:r>
      <w:r w:rsidR="00401FF5">
        <w:rPr>
          <w:rFonts w:ascii="TH SarabunPSK" w:hAnsi="TH SarabunPSK" w:cs="TH SarabunPSK" w:hint="cs"/>
          <w:sz w:val="32"/>
          <w:szCs w:val="32"/>
          <w:cs/>
        </w:rPr>
        <w:t>ของความมืดหรือความจ้าของแสงมีความสัมพันธ์น้อยมากในการับรู้เกี่ยวกับความมืดและความจ้าที่แท้จริงของวัตถุ ปรากฏการณ์ที่เกี่ยวกับความคงที่ของสี เช่น เสื้อสีขาวถ้านำไปไว้ในที่มีแสงน้อย (มืด) สีที่ปรากฏในเรตินาของผู้รับรู้จะไม่ใช่สีขาว แต่ผู้รับรู้รู้สึกว่าสีขาวของเสื้อย้งคงขาวเหมือนเดิม</w:t>
      </w:r>
      <w:r w:rsidR="00301118">
        <w:rPr>
          <w:rFonts w:ascii="TH SarabunPSK" w:hAnsi="TH SarabunPSK" w:cs="TH SarabunPSK" w:hint="cs"/>
          <w:sz w:val="32"/>
          <w:szCs w:val="32"/>
          <w:cs/>
        </w:rPr>
        <w:t xml:space="preserve"> เป็นที่ทราบแล้วว่าสีของวัตถุเกิดจากคลื่อนแสง และวัตถุจะมีสีเฉพาะของมันเพราะว่ามันดูดคลื่นแสงบางชนิดและสะท้อนสีอื่น การสะท้อนสีของกล้องถ่ายรูปจะเป็นลักษณะตรงกันข้ามกับที่เรารับรู้เกี่ยวกับสี จะสังเกตุเห็นว่าภาพถ่ายวัตถุสีหนึ่ง สมมติว่าสีม่วง สีม่วงภายในบ้านจะแตกต่างจากสีม่วงนอกบ้าน แต่ถ้าเราดูวัตถุนั้นและเปรียบเทียบกันเราจะมองไม่เห็นความแตกต่างของสี ทั้งนี้เพราะเราคุ้นเคยและพยายามปรับความเข้มของแสงที่แตกต่างกันทั้งในเรื่องของเวลาและสถานที่ </w:t>
      </w:r>
      <w:r w:rsidR="00301118">
        <w:rPr>
          <w:rFonts w:ascii="TH SarabunPSK" w:hAnsi="TH SarabunPSK" w:cs="TH SarabunPSK"/>
          <w:sz w:val="32"/>
          <w:szCs w:val="32"/>
        </w:rPr>
        <w:t xml:space="preserve">Hans Wallach </w:t>
      </w:r>
      <w:r w:rsidR="00301118">
        <w:rPr>
          <w:rFonts w:ascii="TH SarabunPSK" w:hAnsi="TH SarabunPSK" w:cs="TH SarabunPSK" w:hint="cs"/>
          <w:sz w:val="32"/>
          <w:szCs w:val="32"/>
          <w:cs/>
        </w:rPr>
        <w:t>ได้ทดลองเกี่ยวกับความคงที่ของความจ้า (สดใส) ของวัตถุพบว่า ความจ้าหรือมืดของวัตถุเป็นเพราะว่าแสงสะท้อนจากพื้นที่ด้านหน้าของวัตถุ การรับรู้เกี่ยวกับความสว่างและความมืดของวัตถุขึ้นอยู่กับจำนวนแสงหรือสิ่งที่อยู่    รอบ ๆ ที่สะท้อนออกมา เช่น ถ้าเอากระดาษสีเทาที่มีความเข้มน้อย ขนาด 2</w:t>
      </w:r>
      <w:r w:rsidR="0044173B">
        <w:rPr>
          <w:rFonts w:ascii="TH SarabunPSK" w:hAnsi="TH SarabunPSK" w:cs="TH SarabunPSK"/>
          <w:sz w:val="32"/>
          <w:szCs w:val="32"/>
        </w:rPr>
        <w:t>”</w:t>
      </w:r>
      <w:r w:rsidR="00301118">
        <w:rPr>
          <w:rFonts w:ascii="TH SarabunPSK" w:hAnsi="TH SarabunPSK" w:cs="TH SarabunPSK"/>
          <w:sz w:val="32"/>
          <w:szCs w:val="32"/>
        </w:rPr>
        <w:t>x2</w:t>
      </w:r>
      <w:r w:rsidR="0044173B">
        <w:rPr>
          <w:rFonts w:ascii="TH SarabunPSK" w:hAnsi="TH SarabunPSK" w:cs="TH SarabunPSK"/>
          <w:sz w:val="32"/>
          <w:szCs w:val="32"/>
        </w:rPr>
        <w:t>”</w:t>
      </w:r>
      <w:r w:rsidR="00301118">
        <w:rPr>
          <w:rFonts w:ascii="TH SarabunPSK" w:hAnsi="TH SarabunPSK" w:cs="TH SarabunPSK"/>
          <w:sz w:val="32"/>
          <w:szCs w:val="32"/>
        </w:rPr>
        <w:t xml:space="preserve"> </w:t>
      </w:r>
      <w:r w:rsidR="0044173B">
        <w:rPr>
          <w:rFonts w:ascii="TH SarabunPSK" w:hAnsi="TH SarabunPSK" w:cs="TH SarabunPSK" w:hint="cs"/>
          <w:sz w:val="32"/>
          <w:szCs w:val="32"/>
          <w:cs/>
        </w:rPr>
        <w:t xml:space="preserve">วางบนสี่เหลี่ยมที่มีสีเทาที่มีความเข้มขนาดกลาง ขนาด </w:t>
      </w:r>
      <w:r w:rsidR="00301118">
        <w:rPr>
          <w:rFonts w:ascii="TH SarabunPSK" w:hAnsi="TH SarabunPSK" w:cs="TH SarabunPSK"/>
          <w:sz w:val="32"/>
          <w:szCs w:val="32"/>
        </w:rPr>
        <w:t>12</w:t>
      </w:r>
      <w:r w:rsidR="0044173B">
        <w:rPr>
          <w:rFonts w:ascii="TH SarabunPSK" w:hAnsi="TH SarabunPSK" w:cs="TH SarabunPSK"/>
          <w:sz w:val="32"/>
          <w:szCs w:val="32"/>
        </w:rPr>
        <w:t>”</w:t>
      </w:r>
      <w:r w:rsidR="00301118">
        <w:rPr>
          <w:rFonts w:ascii="TH SarabunPSK" w:hAnsi="TH SarabunPSK" w:cs="TH SarabunPSK"/>
          <w:sz w:val="32"/>
          <w:szCs w:val="32"/>
        </w:rPr>
        <w:t>x12</w:t>
      </w:r>
      <w:r w:rsidR="0044173B">
        <w:rPr>
          <w:rFonts w:ascii="TH SarabunPSK" w:hAnsi="TH SarabunPSK" w:cs="TH SarabunPSK"/>
          <w:sz w:val="32"/>
          <w:szCs w:val="32"/>
        </w:rPr>
        <w:t>”</w:t>
      </w:r>
      <w:r w:rsidR="0044173B">
        <w:rPr>
          <w:rFonts w:ascii="TH SarabunPSK" w:hAnsi="TH SarabunPSK" w:cs="TH SarabunPSK" w:hint="cs"/>
          <w:sz w:val="32"/>
          <w:szCs w:val="32"/>
          <w:cs/>
        </w:rPr>
        <w:t>และนำกระดาษ</w:t>
      </w:r>
      <w:r w:rsidR="0044173B" w:rsidRPr="0044173B">
        <w:rPr>
          <w:rFonts w:ascii="TH SarabunPSK" w:hAnsi="TH SarabunPSK" w:cs="TH SarabunPSK"/>
          <w:sz w:val="32"/>
          <w:szCs w:val="32"/>
          <w:cs/>
        </w:rPr>
        <w:t xml:space="preserve">สีเทาที่มีความเข้มขนาดกลาง ขนาด </w:t>
      </w:r>
      <w:bookmarkStart w:id="54" w:name="_Hlk57979614"/>
      <w:r w:rsidR="0044173B" w:rsidRPr="0044173B">
        <w:rPr>
          <w:rFonts w:ascii="TH SarabunPSK" w:hAnsi="TH SarabunPSK" w:cs="TH SarabunPSK"/>
          <w:sz w:val="32"/>
          <w:szCs w:val="32"/>
          <w:cs/>
        </w:rPr>
        <w:t>2”</w:t>
      </w:r>
      <w:r w:rsidR="0044173B" w:rsidRPr="0044173B">
        <w:rPr>
          <w:rFonts w:ascii="TH SarabunPSK" w:hAnsi="TH SarabunPSK" w:cs="TH SarabunPSK"/>
          <w:sz w:val="32"/>
          <w:szCs w:val="32"/>
        </w:rPr>
        <w:t>x</w:t>
      </w:r>
      <w:r w:rsidR="0044173B" w:rsidRPr="0044173B">
        <w:rPr>
          <w:rFonts w:ascii="TH SarabunPSK" w:hAnsi="TH SarabunPSK" w:cs="TH SarabunPSK"/>
          <w:sz w:val="32"/>
          <w:szCs w:val="32"/>
          <w:cs/>
        </w:rPr>
        <w:t>2”</w:t>
      </w:r>
      <w:r w:rsidR="00301118">
        <w:rPr>
          <w:rFonts w:ascii="TH SarabunPSK" w:hAnsi="TH SarabunPSK" w:cs="TH SarabunPSK"/>
          <w:sz w:val="32"/>
          <w:szCs w:val="32"/>
        </w:rPr>
        <w:t xml:space="preserve"> </w:t>
      </w:r>
      <w:bookmarkEnd w:id="54"/>
      <w:r w:rsidR="0044173B" w:rsidRPr="0044173B">
        <w:rPr>
          <w:rFonts w:ascii="TH SarabunPSK" w:hAnsi="TH SarabunPSK" w:cs="TH SarabunPSK"/>
          <w:sz w:val="32"/>
          <w:szCs w:val="32"/>
          <w:cs/>
        </w:rPr>
        <w:lastRenderedPageBreak/>
        <w:t xml:space="preserve">วางบนสี่เหลี่ยมสีเทาเข้ม ขนาด </w:t>
      </w:r>
      <w:r w:rsidR="0044173B" w:rsidRPr="0044173B">
        <w:rPr>
          <w:rFonts w:ascii="TH SarabunPSK" w:hAnsi="TH SarabunPSK" w:cs="TH SarabunPSK"/>
          <w:sz w:val="32"/>
          <w:szCs w:val="32"/>
        </w:rPr>
        <w:t>12”x12”</w:t>
      </w:r>
      <w:r w:rsidR="0044173B">
        <w:rPr>
          <w:rFonts w:ascii="TH SarabunPSK" w:hAnsi="TH SarabunPSK" w:cs="TH SarabunPSK" w:hint="cs"/>
          <w:sz w:val="32"/>
          <w:szCs w:val="32"/>
          <w:cs/>
        </w:rPr>
        <w:t xml:space="preserve">จะเห็นว่าสีเทาของสี่เหลี่ยมที่มีขนาด </w:t>
      </w:r>
      <w:r w:rsidR="0044173B" w:rsidRPr="0044173B">
        <w:rPr>
          <w:rFonts w:ascii="TH SarabunPSK" w:hAnsi="TH SarabunPSK" w:cs="TH SarabunPSK"/>
          <w:sz w:val="32"/>
          <w:szCs w:val="32"/>
          <w:cs/>
        </w:rPr>
        <w:t>2”</w:t>
      </w:r>
      <w:r w:rsidR="0044173B" w:rsidRPr="0044173B">
        <w:rPr>
          <w:rFonts w:ascii="TH SarabunPSK" w:hAnsi="TH SarabunPSK" w:cs="TH SarabunPSK"/>
          <w:sz w:val="32"/>
          <w:szCs w:val="32"/>
        </w:rPr>
        <w:t>x</w:t>
      </w:r>
      <w:r w:rsidR="0044173B" w:rsidRPr="0044173B">
        <w:rPr>
          <w:rFonts w:ascii="TH SarabunPSK" w:hAnsi="TH SarabunPSK" w:cs="TH SarabunPSK"/>
          <w:sz w:val="32"/>
          <w:szCs w:val="32"/>
          <w:cs/>
        </w:rPr>
        <w:t>2”</w:t>
      </w:r>
      <w:r w:rsidR="0044173B">
        <w:rPr>
          <w:rFonts w:ascii="TH SarabunPSK" w:hAnsi="TH SarabunPSK" w:cs="TH SarabunPSK" w:hint="cs"/>
          <w:sz w:val="32"/>
          <w:szCs w:val="32"/>
          <w:cs/>
        </w:rPr>
        <w:t>จะมีความเข้มเท่ากันแม้ว่าจริง ๆ แล้วความเข้มของสีทั้ง</w:t>
      </w:r>
      <w:r w:rsidR="0044173B" w:rsidRPr="00441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17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1118">
        <w:rPr>
          <w:rFonts w:ascii="TH SarabunPSK" w:hAnsi="TH SarabunPSK" w:cs="TH SarabunPSK"/>
          <w:sz w:val="32"/>
          <w:szCs w:val="32"/>
        </w:rPr>
        <w:t>2</w:t>
      </w:r>
      <w:r w:rsidR="0044173B">
        <w:rPr>
          <w:rFonts w:ascii="TH SarabunPSK" w:hAnsi="TH SarabunPSK" w:cs="TH SarabunPSK" w:hint="cs"/>
          <w:sz w:val="32"/>
          <w:szCs w:val="32"/>
          <w:cs/>
        </w:rPr>
        <w:t xml:space="preserve"> จะแตกต่างกัน</w:t>
      </w:r>
    </w:p>
    <w:p w14:paraId="1CAA63AE" w14:textId="35EA981B" w:rsidR="00534C4C" w:rsidRPr="0044173B" w:rsidRDefault="00534C4C" w:rsidP="00F04F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01FF5">
        <w:rPr>
          <w:rFonts w:ascii="TH SarabunPSK" w:hAnsi="TH SarabunPSK" w:cs="TH SarabunPSK"/>
          <w:b/>
          <w:bCs/>
          <w:sz w:val="32"/>
          <w:szCs w:val="32"/>
        </w:rPr>
        <w:tab/>
        <w:t xml:space="preserve">3) </w:t>
      </w:r>
      <w:r w:rsidR="0044173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ความคงที่ของรูปร่าง (</w:t>
      </w:r>
      <w:r w:rsidRPr="00401FF5">
        <w:rPr>
          <w:rFonts w:ascii="TH SarabunPSK" w:hAnsi="TH SarabunPSK" w:cs="TH SarabunPSK"/>
          <w:b/>
          <w:bCs/>
          <w:sz w:val="32"/>
          <w:szCs w:val="32"/>
        </w:rPr>
        <w:t>shape constancy</w:t>
      </w:r>
      <w:r w:rsidR="004417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4173B">
        <w:rPr>
          <w:rFonts w:ascii="TH SarabunPSK" w:hAnsi="TH SarabunPSK" w:cs="TH SarabunPSK" w:hint="cs"/>
          <w:sz w:val="32"/>
          <w:szCs w:val="32"/>
          <w:cs/>
        </w:rPr>
        <w:t>มีลักษณะเช่นเดียวกับความคงที่ของขนาด เพื่อที่จะรับรู้เกี่ยวกับวัตถุเราต้องคาดคะเนรูปร่างหลอกที่ปรากฏ</w:t>
      </w:r>
      <w:r w:rsidR="00F04FD0">
        <w:rPr>
          <w:rFonts w:ascii="TH SarabunPSK" w:hAnsi="TH SarabunPSK" w:cs="TH SarabunPSK" w:hint="cs"/>
          <w:sz w:val="32"/>
          <w:szCs w:val="32"/>
          <w:cs/>
        </w:rPr>
        <w:t>ในเรตินากับคาดคะเนสิ่งที่เราเห็นจริง การตัดสินเกี่ยวกับรูปร่างของวัตถุที่ขึ้นอยู่กับสีก็เช่นเดียวกัน เช่น การเห็นภาพของจานรูปกลม เมื่อพูดถึงจานเราจะรับรู้ความคงที่ของรูปร่างของมันว่าเป็นวงกลมเสมอ แม้ภาพที่ปรากฏในเรตินาจริงเป็นวงรี</w:t>
      </w:r>
    </w:p>
    <w:p w14:paraId="7000BE02" w14:textId="51D1EE1C" w:rsidR="00EB6D83" w:rsidRDefault="00C517EC" w:rsidP="00AA064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FF5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="00F04FD0">
        <w:rPr>
          <w:rFonts w:ascii="TH SarabunPSK" w:hAnsi="TH SarabunPSK" w:cs="TH SarabunPSK" w:hint="cs"/>
          <w:b/>
          <w:bCs/>
          <w:sz w:val="32"/>
          <w:szCs w:val="32"/>
          <w:cs/>
        </w:rPr>
        <w:t>ภาพลวงตา (</w:t>
      </w:r>
      <w:r w:rsidR="00534C4C" w:rsidRPr="00401FF5">
        <w:rPr>
          <w:rFonts w:ascii="TH SarabunPSK" w:hAnsi="TH SarabunPSK" w:cs="TH SarabunPSK"/>
          <w:b/>
          <w:bCs/>
          <w:sz w:val="32"/>
          <w:szCs w:val="32"/>
        </w:rPr>
        <w:t>Illusion</w:t>
      </w:r>
      <w:r w:rsidR="00F04F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04FD0" w:rsidRPr="00F04FD0">
        <w:rPr>
          <w:rFonts w:ascii="TH SarabunPSK" w:hAnsi="TH SarabunPSK" w:cs="TH SarabunPSK"/>
          <w:sz w:val="32"/>
          <w:szCs w:val="32"/>
          <w:cs/>
        </w:rPr>
        <w:t>ภาพลวงตา</w:t>
      </w:r>
      <w:r w:rsidR="00F04FD0" w:rsidRPr="00F04FD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04FD0" w:rsidRPr="00F04FD0">
        <w:rPr>
          <w:rFonts w:ascii="TH SarabunPSK" w:hAnsi="TH SarabunPSK" w:cs="TH SarabunPSK" w:hint="cs"/>
          <w:sz w:val="32"/>
          <w:szCs w:val="32"/>
          <w:cs/>
        </w:rPr>
        <w:t>มาจากภาษาลาติน หมายถึง น่าขัน ภาพลวงตาเกิดขึ้นเพราะมีข่าวสารบางส่วน</w:t>
      </w:r>
      <w:r w:rsidR="00F04FD0">
        <w:rPr>
          <w:rFonts w:ascii="TH SarabunPSK" w:hAnsi="TH SarabunPSK" w:cs="TH SarabunPSK" w:hint="cs"/>
          <w:sz w:val="32"/>
          <w:szCs w:val="32"/>
          <w:cs/>
        </w:rPr>
        <w:t>เหนี่ยวนำให้ตีความตามภาพ 2 มิติ สูงและกว้าง เป็นภาพ 3 มิติ โดยมีมิติที่ 3 คือความลึก เข้ามาเกี่ยวข้องด้วย ซึ่งตามความเป็นจริงภาพที่ปรากฏในเรตินาเป็นภาพ 2 มิติ เหมือนภาพบนฟิลม์ถ่ายรูป การรับรู้</w:t>
      </w:r>
      <w:r w:rsidR="001E7FA4">
        <w:rPr>
          <w:rFonts w:ascii="TH SarabunPSK" w:hAnsi="TH SarabunPSK" w:cs="TH SarabunPSK" w:hint="cs"/>
          <w:sz w:val="32"/>
          <w:szCs w:val="32"/>
          <w:cs/>
        </w:rPr>
        <w:t>ที่ไม่ตรงกับ</w:t>
      </w:r>
      <w:r w:rsidR="00F04FD0">
        <w:rPr>
          <w:rFonts w:ascii="TH SarabunPSK" w:hAnsi="TH SarabunPSK" w:cs="TH SarabunPSK" w:hint="cs"/>
          <w:sz w:val="32"/>
          <w:szCs w:val="32"/>
          <w:cs/>
        </w:rPr>
        <w:t>สิ่งเร้า</w:t>
      </w:r>
      <w:r w:rsidR="001E7FA4">
        <w:rPr>
          <w:rFonts w:ascii="TH SarabunPSK" w:hAnsi="TH SarabunPSK" w:cs="TH SarabunPSK" w:hint="cs"/>
          <w:sz w:val="32"/>
          <w:szCs w:val="32"/>
          <w:cs/>
        </w:rPr>
        <w:t>เรียกว่า</w:t>
      </w:r>
      <w:bookmarkStart w:id="55" w:name="_Hlk57980692"/>
      <w:r w:rsidR="001E7FA4">
        <w:rPr>
          <w:rFonts w:ascii="TH SarabunPSK" w:hAnsi="TH SarabunPSK" w:cs="TH SarabunPSK" w:hint="cs"/>
          <w:sz w:val="32"/>
          <w:szCs w:val="32"/>
          <w:cs/>
        </w:rPr>
        <w:t xml:space="preserve">ภาพลวงตา </w:t>
      </w:r>
      <w:bookmarkEnd w:id="55"/>
      <w:r w:rsidR="001E7FA4">
        <w:rPr>
          <w:rFonts w:ascii="TH SarabunPSK" w:hAnsi="TH SarabunPSK" w:cs="TH SarabunPSK" w:hint="cs"/>
          <w:sz w:val="32"/>
          <w:szCs w:val="32"/>
          <w:cs/>
        </w:rPr>
        <w:t>การศึกษาภาพลวงตาจะช่วยให้นักจิตวิทยาเข้าใจขบวนการรับรู้ได้ดีขึ้น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7FA4" w:rsidRPr="001E7FA4">
        <w:rPr>
          <w:rFonts w:ascii="TH SarabunPSK" w:hAnsi="TH SarabunPSK" w:cs="TH SarabunPSK"/>
          <w:sz w:val="32"/>
          <w:szCs w:val="32"/>
          <w:cs/>
        </w:rPr>
        <w:t>ภาพลวงตา</w:t>
      </w:r>
      <w:r w:rsidR="001E7FA4" w:rsidRPr="001E7FA4">
        <w:rPr>
          <w:rFonts w:ascii="TH SarabunPSK" w:hAnsi="TH SarabunPSK" w:cs="TH SarabunPSK" w:hint="cs"/>
          <w:sz w:val="32"/>
          <w:szCs w:val="32"/>
          <w:cs/>
        </w:rPr>
        <w:t>ที่รู้จักกันดี</w:t>
      </w:r>
      <w:r w:rsidR="001E7FA4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</w:p>
    <w:p w14:paraId="5FD7C3F2" w14:textId="5CA79794" w:rsidR="001E7FA4" w:rsidRDefault="00EB6D83" w:rsidP="00AA064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1E7FA4" w:rsidRPr="001E7FA4">
        <w:rPr>
          <w:rFonts w:ascii="TH SarabunPSK" w:hAnsi="TH SarabunPSK" w:cs="TH SarabunPSK"/>
          <w:sz w:val="32"/>
          <w:szCs w:val="32"/>
          <w:cs/>
        </w:rPr>
        <w:t>ภาพลวงตา</w:t>
      </w:r>
      <w:r w:rsidR="001E7FA4">
        <w:rPr>
          <w:rFonts w:ascii="TH SarabunPSK" w:hAnsi="TH SarabunPSK" w:cs="TH SarabunPSK" w:hint="cs"/>
          <w:sz w:val="32"/>
          <w:szCs w:val="32"/>
          <w:cs/>
        </w:rPr>
        <w:t>ของมูลเลอร์ ไรเออร์ (</w:t>
      </w:r>
      <w:r w:rsidR="001E7FA4">
        <w:rPr>
          <w:rFonts w:ascii="TH SarabunPSK" w:hAnsi="TH SarabunPSK" w:cs="TH SarabunPSK"/>
          <w:sz w:val="32"/>
          <w:szCs w:val="32"/>
        </w:rPr>
        <w:t xml:space="preserve">Muller </w:t>
      </w:r>
      <w:proofErr w:type="spellStart"/>
      <w:r w:rsidR="001E7FA4">
        <w:rPr>
          <w:rFonts w:ascii="TH SarabunPSK" w:hAnsi="TH SarabunPSK" w:cs="TH SarabunPSK"/>
          <w:sz w:val="32"/>
          <w:szCs w:val="32"/>
        </w:rPr>
        <w:t>Lyor</w:t>
      </w:r>
      <w:proofErr w:type="spellEnd"/>
      <w:r w:rsidR="001E7FA4">
        <w:rPr>
          <w:rFonts w:ascii="TH SarabunPSK" w:hAnsi="TH SarabunPSK" w:cs="TH SarabunPSK"/>
          <w:sz w:val="32"/>
          <w:szCs w:val="32"/>
        </w:rPr>
        <w:t xml:space="preserve"> illusion</w:t>
      </w:r>
      <w:r w:rsidR="001E7FA4">
        <w:rPr>
          <w:rFonts w:ascii="TH SarabunPSK" w:hAnsi="TH SarabunPSK" w:cs="TH SarabunPSK" w:hint="cs"/>
          <w:sz w:val="32"/>
          <w:szCs w:val="32"/>
          <w:cs/>
        </w:rPr>
        <w:t>)</w:t>
      </w:r>
      <w:r w:rsidR="001E7FA4">
        <w:rPr>
          <w:rFonts w:ascii="TH SarabunPSK" w:hAnsi="TH SarabunPSK" w:cs="TH SarabunPSK"/>
          <w:sz w:val="32"/>
          <w:szCs w:val="32"/>
        </w:rPr>
        <w:t xml:space="preserve"> </w:t>
      </w:r>
      <w:r w:rsidR="001E7FA4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="001E7FA4" w:rsidRPr="001E7FA4">
        <w:rPr>
          <w:rFonts w:ascii="TH SarabunPSK" w:hAnsi="TH SarabunPSK" w:cs="TH SarabunPSK"/>
          <w:sz w:val="32"/>
          <w:szCs w:val="32"/>
          <w:cs/>
        </w:rPr>
        <w:t>ภาพลวงตา</w:t>
      </w:r>
      <w:r w:rsidR="001E7FA4">
        <w:rPr>
          <w:rFonts w:ascii="TH SarabunPSK" w:hAnsi="TH SarabunPSK" w:cs="TH SarabunPSK" w:hint="cs"/>
          <w:sz w:val="32"/>
          <w:szCs w:val="32"/>
          <w:cs/>
        </w:rPr>
        <w:t>ที่เกิดจากการเติมต่อเส้นใดเส้นหนึ่งที่มีความยาวเท่ากันแล้วทำให้เกิดภาพลวงตาว่าเส้นมีความยาวเท่ากันนั้น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7FA4">
        <w:rPr>
          <w:rFonts w:ascii="TH SarabunPSK" w:hAnsi="TH SarabunPSK" w:cs="TH SarabunPSK" w:hint="cs"/>
          <w:sz w:val="32"/>
          <w:szCs w:val="32"/>
          <w:cs/>
        </w:rPr>
        <w:t>ไม่เท่ากัน</w:t>
      </w:r>
    </w:p>
    <w:p w14:paraId="5AE0C5CF" w14:textId="6BCBABA6" w:rsidR="001E7FA4" w:rsidRDefault="00351DA7" w:rsidP="00AA064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51DA7">
        <w:rPr>
          <w:noProof/>
        </w:rPr>
        <w:drawing>
          <wp:inline distT="0" distB="0" distL="0" distR="0" wp14:anchorId="7F84E2CE" wp14:editId="66942570">
            <wp:extent cx="3962400" cy="2237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1272" cy="224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F49B" w14:textId="58B6DF82" w:rsidR="001E7FA4" w:rsidRPr="00351DA7" w:rsidRDefault="001E7FA4" w:rsidP="00AA064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56" w:name="_Hlk57982103"/>
      <w:bookmarkStart w:id="57" w:name="_Hlk57981149"/>
      <w:r w:rsidRPr="00351DA7">
        <w:rPr>
          <w:rFonts w:ascii="TH SarabunPSK" w:hAnsi="TH SarabunPSK" w:cs="TH SarabunPSK"/>
          <w:sz w:val="32"/>
          <w:szCs w:val="32"/>
          <w:cs/>
        </w:rPr>
        <w:t>ภาพแสดง</w:t>
      </w:r>
      <w:r w:rsidR="00351DA7" w:rsidRPr="00351DA7">
        <w:rPr>
          <w:rFonts w:ascii="TH SarabunPSK" w:hAnsi="TH SarabunPSK" w:cs="TH SarabunPSK"/>
          <w:sz w:val="32"/>
          <w:szCs w:val="32"/>
          <w:cs/>
        </w:rPr>
        <w:t>ภาพ</w:t>
      </w:r>
      <w:bookmarkEnd w:id="56"/>
      <w:r w:rsidR="00351DA7" w:rsidRPr="00351DA7">
        <w:rPr>
          <w:rFonts w:ascii="TH SarabunPSK" w:hAnsi="TH SarabunPSK" w:cs="TH SarabunPSK"/>
          <w:sz w:val="32"/>
          <w:szCs w:val="32"/>
          <w:cs/>
        </w:rPr>
        <w:t>ลวงตาของมูลเลอร์ ไรเออร์</w:t>
      </w:r>
    </w:p>
    <w:p w14:paraId="7AA972E3" w14:textId="2124E91C" w:rsidR="00351DA7" w:rsidRPr="001E7FA4" w:rsidRDefault="00351DA7" w:rsidP="001E7FA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351DA7">
        <w:rPr>
          <w:rFonts w:ascii="TH SarabunPSK" w:hAnsi="TH SarabunPSK" w:cs="TH SarabunPSK"/>
          <w:sz w:val="32"/>
          <w:szCs w:val="32"/>
        </w:rPr>
        <w:t>http://www.okmd.tv/blogs/blink/illusion-of-thought</w:t>
      </w:r>
    </w:p>
    <w:bookmarkEnd w:id="57"/>
    <w:p w14:paraId="1D8DC03B" w14:textId="6EFCACB0" w:rsidR="00351DA7" w:rsidRDefault="001E7FA4" w:rsidP="00A948A0">
      <w:pPr>
        <w:pStyle w:val="ListParagraph"/>
        <w:numPr>
          <w:ilvl w:val="0"/>
          <w:numId w:val="24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E7FA4">
        <w:rPr>
          <w:rFonts w:ascii="TH SarabunPSK" w:hAnsi="TH SarabunPSK" w:cs="TH SarabunPSK"/>
          <w:sz w:val="32"/>
          <w:szCs w:val="32"/>
          <w:cs/>
        </w:rPr>
        <w:t>ภาพลวงตา</w:t>
      </w:r>
      <w:r w:rsidRPr="001E7FA4">
        <w:rPr>
          <w:rFonts w:ascii="TH SarabunPSK" w:hAnsi="TH SarabunPSK" w:cs="TH SarabunPSK" w:hint="cs"/>
          <w:sz w:val="32"/>
          <w:szCs w:val="32"/>
          <w:cs/>
        </w:rPr>
        <w:t>ของพอนโซ (</w:t>
      </w:r>
      <w:r w:rsidR="00534C4C" w:rsidRPr="001E7FA4">
        <w:rPr>
          <w:rFonts w:ascii="TH SarabunPSK" w:hAnsi="TH SarabunPSK" w:cs="TH SarabunPSK"/>
          <w:sz w:val="32"/>
          <w:szCs w:val="32"/>
        </w:rPr>
        <w:t>Ponzo Illusion</w:t>
      </w:r>
      <w:r w:rsidRPr="001E7FA4">
        <w:rPr>
          <w:rFonts w:ascii="TH SarabunPSK" w:hAnsi="TH SarabunPSK" w:cs="TH SarabunPSK" w:hint="cs"/>
          <w:sz w:val="32"/>
          <w:szCs w:val="32"/>
          <w:cs/>
        </w:rPr>
        <w:t>) เป็นภาพมายาที่เกิดจากเส้นลู่ (</w:t>
      </w:r>
      <w:r w:rsidR="00351DA7">
        <w:rPr>
          <w:rFonts w:ascii="TH SarabunPSK" w:hAnsi="TH SarabunPSK" w:cs="TH SarabunPSK"/>
          <w:sz w:val="32"/>
          <w:szCs w:val="32"/>
        </w:rPr>
        <w:t>Linear perspective</w:t>
      </w:r>
      <w:r w:rsidRPr="001E7FA4">
        <w:rPr>
          <w:rFonts w:ascii="TH SarabunPSK" w:hAnsi="TH SarabunPSK" w:cs="TH SarabunPSK" w:hint="cs"/>
          <w:sz w:val="32"/>
          <w:szCs w:val="32"/>
          <w:cs/>
        </w:rPr>
        <w:t>) จุดที่เส้นตรงลู่เข้าหากัน</w:t>
      </w:r>
      <w:r w:rsidR="00351DA7">
        <w:rPr>
          <w:rFonts w:ascii="TH SarabunPSK" w:hAnsi="TH SarabunPSK" w:cs="TH SarabunPSK"/>
          <w:sz w:val="32"/>
          <w:szCs w:val="32"/>
        </w:rPr>
        <w:t xml:space="preserve"> </w:t>
      </w:r>
      <w:r w:rsidR="00351DA7">
        <w:rPr>
          <w:rFonts w:ascii="TH SarabunPSK" w:hAnsi="TH SarabunPSK" w:cs="TH SarabunPSK" w:hint="cs"/>
          <w:sz w:val="32"/>
          <w:szCs w:val="32"/>
          <w:cs/>
        </w:rPr>
        <w:t>เรารับรู้ว่าไกลกว่าที่เส้นตรงถ่างออกจากกัน ถ้าลากเส้นตรง 2 เส้นที่มีขนาดยาวเท่ากัน (</w:t>
      </w:r>
      <w:r w:rsidR="00351DA7">
        <w:rPr>
          <w:rFonts w:ascii="TH SarabunPSK" w:hAnsi="TH SarabunPSK" w:cs="TH SarabunPSK"/>
          <w:sz w:val="32"/>
          <w:szCs w:val="32"/>
        </w:rPr>
        <w:t xml:space="preserve">A,B) 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ให้เส้น </w:t>
      </w:r>
      <w:bookmarkStart w:id="58" w:name="_Hlk57981884"/>
      <w:r w:rsidR="00351DA7">
        <w:rPr>
          <w:rFonts w:ascii="TH SarabunPSK" w:hAnsi="TH SarabunPSK" w:cs="TH SarabunPSK"/>
          <w:sz w:val="32"/>
          <w:szCs w:val="32"/>
        </w:rPr>
        <w:t>A</w:t>
      </w:r>
      <w:bookmarkEnd w:id="58"/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อยู่ในบริเวณที่เส้นลู่เข้าหากันและเส้น </w:t>
      </w:r>
      <w:r w:rsidR="00351DA7">
        <w:rPr>
          <w:rFonts w:ascii="TH SarabunPSK" w:hAnsi="TH SarabunPSK" w:cs="TH SarabunPSK"/>
          <w:sz w:val="32"/>
          <w:szCs w:val="32"/>
        </w:rPr>
        <w:t>B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อยู่ในบริเวณ</w:t>
      </w:r>
      <w:r w:rsidR="00351DA7" w:rsidRPr="00351DA7">
        <w:rPr>
          <w:rFonts w:ascii="TH SarabunPSK" w:hAnsi="TH SarabunPSK" w:cs="TH SarabunPSK"/>
          <w:sz w:val="32"/>
          <w:szCs w:val="32"/>
          <w:cs/>
        </w:rPr>
        <w:t xml:space="preserve">เส้นตรงถ่างออกจากกัน 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จะปรากฏชัดว่าเส้น </w:t>
      </w:r>
      <w:r w:rsidR="00351DA7">
        <w:rPr>
          <w:rFonts w:ascii="TH SarabunPSK" w:hAnsi="TH SarabunPSK" w:cs="TH SarabunPSK"/>
          <w:sz w:val="32"/>
          <w:szCs w:val="32"/>
        </w:rPr>
        <w:t>A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ยาวกว่าเส้น </w:t>
      </w:r>
      <w:bookmarkStart w:id="59" w:name="_Hlk57981926"/>
      <w:r w:rsidR="00351DA7">
        <w:rPr>
          <w:rFonts w:ascii="TH SarabunPSK" w:hAnsi="TH SarabunPSK" w:cs="TH SarabunPSK"/>
          <w:sz w:val="32"/>
          <w:szCs w:val="32"/>
        </w:rPr>
        <w:t>B</w:t>
      </w:r>
      <w:bookmarkEnd w:id="59"/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ที่เป็นเช่นนี้เพราะว่าสมองจะปรับขยายขนาดของเส้น </w:t>
      </w:r>
      <w:r w:rsidR="00351DA7">
        <w:rPr>
          <w:rFonts w:ascii="TH SarabunPSK" w:hAnsi="TH SarabunPSK" w:cs="TH SarabunPSK"/>
          <w:sz w:val="32"/>
          <w:szCs w:val="32"/>
        </w:rPr>
        <w:t>A</w:t>
      </w:r>
      <w:r w:rsidR="00351DA7">
        <w:rPr>
          <w:rFonts w:ascii="TH SarabunPSK" w:hAnsi="TH SarabunPSK" w:cs="TH SarabunPSK" w:hint="cs"/>
          <w:sz w:val="32"/>
          <w:szCs w:val="32"/>
          <w:cs/>
        </w:rPr>
        <w:t xml:space="preserve"> ซึ่งสมองตีความว่าอยู่ไกลให้มีขนาดยาวขึ้น</w:t>
      </w:r>
    </w:p>
    <w:p w14:paraId="6E79CCA1" w14:textId="3291864F" w:rsidR="00351DA7" w:rsidRDefault="00025F79" w:rsidP="006E1553">
      <w:pPr>
        <w:pStyle w:val="ListParagraph"/>
        <w:tabs>
          <w:tab w:val="left" w:pos="180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A4717" wp14:editId="2F50A0B8">
                <wp:simplePos x="0" y="0"/>
                <wp:positionH relativeFrom="column">
                  <wp:posOffset>3429000</wp:posOffset>
                </wp:positionH>
                <wp:positionV relativeFrom="paragraph">
                  <wp:posOffset>2209800</wp:posOffset>
                </wp:positionV>
                <wp:extent cx="495300" cy="352425"/>
                <wp:effectExtent l="0" t="0" r="0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EF98E" w14:textId="1BBBB87E" w:rsidR="009F17DE" w:rsidRDefault="009F17DE" w:rsidP="00025F79">
                            <w:pPr>
                              <w:jc w:val="center"/>
                            </w:pPr>
                            <w:r w:rsidRPr="00025F79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A4717" id="Rectangle 37" o:spid="_x0000_s1027" style="position:absolute;left:0;text-align:left;margin-left:270pt;margin-top:174pt;width:39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" filled="f" stroked="f">
                <v:textbox>
                  <w:txbxContent>
                    <w:p w14:paraId="78EEF98E" w14:textId="1BBBB87E" w:rsidR="009F17DE" w:rsidRDefault="009F17DE" w:rsidP="00025F79">
                      <w:pPr>
                        <w:jc w:val="center"/>
                      </w:pPr>
                      <w:r w:rsidRPr="00025F79"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8D232" wp14:editId="433273A8">
                <wp:simplePos x="0" y="0"/>
                <wp:positionH relativeFrom="column">
                  <wp:posOffset>3228975</wp:posOffset>
                </wp:positionH>
                <wp:positionV relativeFrom="paragraph">
                  <wp:posOffset>685800</wp:posOffset>
                </wp:positionV>
                <wp:extent cx="495300" cy="352425"/>
                <wp:effectExtent l="0" t="0" r="0" b="95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22D9E" w14:textId="170EC6AA" w:rsidR="009F17DE" w:rsidRDefault="009F17DE" w:rsidP="00025F79">
                            <w:pPr>
                              <w:jc w:val="center"/>
                            </w:pPr>
                            <w:r w:rsidRPr="00025F79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8D232" id="Rectangle 35" o:spid="_x0000_s1028" style="position:absolute;left:0;text-align:left;margin-left:254.25pt;margin-top:54pt;width:39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" filled="f" stroked="f">
                <v:textbox>
                  <w:txbxContent>
                    <w:p w14:paraId="14C22D9E" w14:textId="170EC6AA" w:rsidR="009F17DE" w:rsidRDefault="009F17DE" w:rsidP="00025F79">
                      <w:pPr>
                        <w:jc w:val="center"/>
                      </w:pPr>
                      <w:r w:rsidRPr="00025F79"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51DA7" w:rsidRPr="00351DA7">
        <w:rPr>
          <w:noProof/>
        </w:rPr>
        <w:drawing>
          <wp:inline distT="0" distB="0" distL="0" distR="0" wp14:anchorId="345C39BA" wp14:editId="008B1682">
            <wp:extent cx="2733675" cy="22673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9117" b="7941"/>
                    <a:stretch/>
                  </pic:blipFill>
                  <pic:spPr bwMode="auto">
                    <a:xfrm>
                      <a:off x="0" y="0"/>
                      <a:ext cx="2756231" cy="22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7FB09" w14:textId="724F060A" w:rsidR="00351DA7" w:rsidRPr="00025F79" w:rsidRDefault="00351DA7" w:rsidP="00351DA7">
      <w:pPr>
        <w:pStyle w:val="ListParagraph"/>
        <w:tabs>
          <w:tab w:val="left" w:pos="1800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25F79">
        <w:rPr>
          <w:rFonts w:ascii="TH SarabunPSK" w:hAnsi="TH SarabunPSK" w:cs="TH SarabunPSK"/>
          <w:sz w:val="32"/>
          <w:szCs w:val="32"/>
          <w:cs/>
        </w:rPr>
        <w:t>ภาพแสดงภาพลวงตาของพอนโซ</w:t>
      </w:r>
    </w:p>
    <w:p w14:paraId="65646AF5" w14:textId="52B363FB" w:rsidR="00022966" w:rsidRDefault="001E7FA4" w:rsidP="00A948A0">
      <w:pPr>
        <w:pStyle w:val="ListParagraph"/>
        <w:numPr>
          <w:ilvl w:val="0"/>
          <w:numId w:val="24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51DA7">
        <w:rPr>
          <w:rFonts w:ascii="TH SarabunPSK" w:hAnsi="TH SarabunPSK" w:cs="TH SarabunPSK" w:hint="cs"/>
          <w:sz w:val="32"/>
          <w:szCs w:val="32"/>
          <w:cs/>
        </w:rPr>
        <w:t>มายาพระจันทร์ (</w:t>
      </w:r>
      <w:r w:rsidR="00534C4C" w:rsidRPr="00351DA7">
        <w:rPr>
          <w:rFonts w:ascii="TH SarabunPSK" w:hAnsi="TH SarabunPSK" w:cs="TH SarabunPSK"/>
          <w:sz w:val="32"/>
          <w:szCs w:val="32"/>
        </w:rPr>
        <w:t>Moon Illusion</w:t>
      </w:r>
      <w:r w:rsidRPr="00351DA7">
        <w:rPr>
          <w:rFonts w:ascii="TH SarabunPSK" w:hAnsi="TH SarabunPSK" w:cs="TH SarabunPSK" w:hint="cs"/>
          <w:sz w:val="32"/>
          <w:szCs w:val="32"/>
          <w:cs/>
        </w:rPr>
        <w:t>) ส่วนมากเราจะเห็นพระจันทร์มีขนาดใหญ่</w:t>
      </w:r>
      <w:r w:rsidR="00025F79">
        <w:rPr>
          <w:rFonts w:ascii="TH SarabunPSK" w:hAnsi="TH SarabunPSK" w:cs="TH SarabunPSK"/>
          <w:sz w:val="32"/>
          <w:szCs w:val="32"/>
        </w:rPr>
        <w:t xml:space="preserve"> </w:t>
      </w:r>
      <w:r w:rsidR="00025F79">
        <w:rPr>
          <w:rFonts w:ascii="TH SarabunPSK" w:hAnsi="TH SarabunPSK" w:cs="TH SarabunPSK" w:hint="cs"/>
          <w:sz w:val="32"/>
          <w:szCs w:val="32"/>
          <w:cs/>
        </w:rPr>
        <w:t xml:space="preserve">เมื่ออยู่ในแนวนอนมากกว่าเมื่ออยู่ในแนวตั้ง </w:t>
      </w:r>
      <w:proofErr w:type="spellStart"/>
      <w:r w:rsidR="00025F79">
        <w:rPr>
          <w:rFonts w:ascii="TH SarabunPSK" w:hAnsi="TH SarabunPSK" w:cs="TH SarabunPSK"/>
          <w:sz w:val="32"/>
          <w:szCs w:val="32"/>
        </w:rPr>
        <w:t>Restle</w:t>
      </w:r>
      <w:proofErr w:type="spellEnd"/>
      <w:r w:rsidR="00025F79">
        <w:rPr>
          <w:rFonts w:ascii="TH SarabunPSK" w:hAnsi="TH SarabunPSK" w:cs="TH SarabunPSK"/>
          <w:sz w:val="32"/>
          <w:szCs w:val="32"/>
        </w:rPr>
        <w:t xml:space="preserve"> </w:t>
      </w:r>
      <w:r w:rsidR="00025F79">
        <w:rPr>
          <w:rFonts w:ascii="TH SarabunPSK" w:hAnsi="TH SarabunPSK" w:cs="TH SarabunPSK" w:hint="cs"/>
          <w:sz w:val="32"/>
          <w:szCs w:val="32"/>
          <w:cs/>
        </w:rPr>
        <w:t>อธิบายว่าท้องฟ้าเป็นตัวกลางที่ทำให้เกิดมายาเกี่ยวกับขนาดของพระจันทร์ เพราะว่าแนวนอนนั้นขอบฟ้าดูเหมือนว่าจรดพื้นดิน ในช่วงนี้ท้องฟ้าจะดูแคบกว่าท้องฟ้าขณะที่พระจันทร์อยู่กลางท้องฟ้า ลักษณะนี้เหมือนกับเวลาที่เรานำกระดาษวงกลมที่มีขนาด</w:t>
      </w:r>
    </w:p>
    <w:p w14:paraId="6D4A6961" w14:textId="77777777" w:rsidR="00025F79" w:rsidRDefault="00025F79" w:rsidP="00025F79">
      <w:pPr>
        <w:pStyle w:val="ListParagraph"/>
        <w:tabs>
          <w:tab w:val="left" w:pos="180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60573AB" w14:textId="7C7DBBC2" w:rsidR="00025F79" w:rsidRDefault="00025F79" w:rsidP="00025F79">
      <w:pPr>
        <w:pStyle w:val="ListParagraph"/>
        <w:tabs>
          <w:tab w:val="left" w:pos="180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025F79">
        <w:rPr>
          <w:noProof/>
        </w:rPr>
        <w:drawing>
          <wp:inline distT="0" distB="0" distL="0" distR="0" wp14:anchorId="35284089" wp14:editId="78D6990A">
            <wp:extent cx="4457700" cy="29146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0ECA" w14:textId="1EBC2D3D" w:rsidR="00025F79" w:rsidRDefault="00025F79" w:rsidP="00025F79">
      <w:pPr>
        <w:pStyle w:val="ListParagraph"/>
        <w:tabs>
          <w:tab w:val="left" w:pos="180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351DA7">
        <w:rPr>
          <w:rFonts w:ascii="TH SarabunPSK" w:hAnsi="TH SarabunPSK" w:cs="TH SarabunPSK"/>
          <w:sz w:val="32"/>
          <w:szCs w:val="32"/>
          <w:cs/>
        </w:rPr>
        <w:t>ภาพแสดงภาพ</w:t>
      </w:r>
      <w:r w:rsidRPr="00025F79">
        <w:rPr>
          <w:rFonts w:ascii="TH SarabunPSK" w:hAnsi="TH SarabunPSK" w:cs="TH SarabunPSK"/>
          <w:sz w:val="32"/>
          <w:szCs w:val="32"/>
          <w:cs/>
        </w:rPr>
        <w:t>มายาพระจันทร์</w:t>
      </w:r>
    </w:p>
    <w:p w14:paraId="34203642" w14:textId="17C8B3A6" w:rsidR="00025F79" w:rsidRDefault="00025F79" w:rsidP="00025F79">
      <w:pPr>
        <w:pStyle w:val="ListParagraph"/>
        <w:tabs>
          <w:tab w:val="left" w:pos="180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41" w:history="1">
        <w:r w:rsidR="004F37DC" w:rsidRPr="008667BE">
          <w:rPr>
            <w:rStyle w:val="Hyperlink"/>
            <w:rFonts w:ascii="TH SarabunPSK" w:hAnsi="TH SarabunPSK" w:cs="TH SarabunPSK"/>
            <w:sz w:val="32"/>
            <w:szCs w:val="32"/>
          </w:rPr>
          <w:t>https://i.pinimg.com/originals/0c/8b/81/0c8b81deb42a0b1bfe016dde6e328d01.gif</w:t>
        </w:r>
      </w:hyperlink>
    </w:p>
    <w:p w14:paraId="2CA8A335" w14:textId="77777777" w:rsidR="004F37DC" w:rsidRPr="004F37DC" w:rsidRDefault="004F37DC" w:rsidP="00025F79">
      <w:pPr>
        <w:pStyle w:val="ListParagraph"/>
        <w:tabs>
          <w:tab w:val="left" w:pos="180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</w:p>
    <w:p w14:paraId="2B26FBEB" w14:textId="25828AB3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5.3 </w:t>
      </w:r>
      <w:bookmarkStart w:id="60" w:name="_Hlk59734666"/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>การรับรู้เกี่ยวกับความลึก</w:t>
      </w:r>
      <w:r w:rsidR="00534C4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60"/>
      <w:r w:rsidR="00534C4C">
        <w:rPr>
          <w:rFonts w:ascii="TH SarabunPSK" w:hAnsi="TH SarabunPSK" w:cs="TH SarabunPSK"/>
          <w:b/>
          <w:bCs/>
          <w:sz w:val="36"/>
          <w:szCs w:val="36"/>
        </w:rPr>
        <w:t>(Visual perception of depth)</w:t>
      </w:r>
    </w:p>
    <w:p w14:paraId="1C0FBADD" w14:textId="45530FB1" w:rsidR="001B2DC9" w:rsidRPr="001B2DC9" w:rsidRDefault="001B2DC9" w:rsidP="00D0411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006543">
        <w:rPr>
          <w:rFonts w:ascii="TH SarabunPSK" w:hAnsi="TH SarabunPSK" w:cs="TH SarabunPSK" w:hint="cs"/>
          <w:sz w:val="32"/>
          <w:szCs w:val="32"/>
          <w:cs/>
        </w:rPr>
        <w:t>รับรู้ความลึกหรือภาพ 3 มิติ โดยการเหนี่ยวนำบางอย่าง ได้แก่</w:t>
      </w:r>
    </w:p>
    <w:p w14:paraId="0E129B3B" w14:textId="2CF20D82" w:rsidR="00022966" w:rsidRDefault="00794593" w:rsidP="00D041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006543">
        <w:rPr>
          <w:rFonts w:ascii="TH SarabunPSK" w:hAnsi="TH SarabunPSK" w:cs="TH SarabunPSK" w:hint="cs"/>
          <w:sz w:val="32"/>
          <w:szCs w:val="32"/>
          <w:cs/>
        </w:rPr>
        <w:t>การบัง (</w:t>
      </w:r>
      <w:r>
        <w:rPr>
          <w:rFonts w:ascii="TH SarabunPSK" w:hAnsi="TH SarabunPSK" w:cs="TH SarabunPSK"/>
          <w:sz w:val="32"/>
          <w:szCs w:val="32"/>
        </w:rPr>
        <w:t>Interposition</w:t>
      </w:r>
      <w:r w:rsidR="00006543">
        <w:rPr>
          <w:rFonts w:ascii="TH SarabunPSK" w:hAnsi="TH SarabunPSK" w:cs="TH SarabunPSK" w:hint="cs"/>
          <w:sz w:val="32"/>
          <w:szCs w:val="32"/>
          <w:cs/>
        </w:rPr>
        <w:t>) วัตถุที่ถูกบังย่อมอยู่ไกลกว่า (ลึกกว่า) วัตถุที่บัง</w:t>
      </w:r>
    </w:p>
    <w:p w14:paraId="34B23C02" w14:textId="659BD76B" w:rsidR="00794593" w:rsidRDefault="00794593" w:rsidP="00D041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006543">
        <w:rPr>
          <w:rFonts w:ascii="TH SarabunPSK" w:hAnsi="TH SarabunPSK" w:cs="TH SarabunPSK" w:hint="cs"/>
          <w:sz w:val="32"/>
          <w:szCs w:val="32"/>
          <w:cs/>
        </w:rPr>
        <w:t>เส้นลู่ (</w:t>
      </w:r>
      <w:r>
        <w:rPr>
          <w:rFonts w:ascii="TH SarabunPSK" w:hAnsi="TH SarabunPSK" w:cs="TH SarabunPSK"/>
          <w:sz w:val="32"/>
          <w:szCs w:val="32"/>
        </w:rPr>
        <w:t>Linear perspective</w:t>
      </w:r>
      <w:r w:rsidR="00006543">
        <w:rPr>
          <w:rFonts w:ascii="TH SarabunPSK" w:hAnsi="TH SarabunPSK" w:cs="TH SarabunPSK" w:hint="cs"/>
          <w:sz w:val="32"/>
          <w:szCs w:val="32"/>
          <w:cs/>
        </w:rPr>
        <w:t>) จุดที่เส้นตรงลู่เข้าหากัน เป็นจุดที่อยู่ไกลกว่า เช่น จุดทางรถไฟลู่เข้าหากัน</w:t>
      </w:r>
    </w:p>
    <w:p w14:paraId="4295D8D6" w14:textId="4C27BB45" w:rsidR="00794593" w:rsidRDefault="00794593" w:rsidP="00D0411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006543">
        <w:rPr>
          <w:rFonts w:ascii="TH SarabunPSK" w:hAnsi="TH SarabunPSK" w:cs="TH SarabunPSK" w:hint="cs"/>
          <w:sz w:val="32"/>
          <w:szCs w:val="32"/>
          <w:cs/>
        </w:rPr>
        <w:t>การเคลื่อนที่ (</w:t>
      </w:r>
      <w:r>
        <w:rPr>
          <w:rFonts w:ascii="TH SarabunPSK" w:hAnsi="TH SarabunPSK" w:cs="TH SarabunPSK"/>
          <w:sz w:val="32"/>
          <w:szCs w:val="32"/>
        </w:rPr>
        <w:t>Movement</w:t>
      </w:r>
      <w:r w:rsidR="00006543">
        <w:rPr>
          <w:rFonts w:ascii="TH SarabunPSK" w:hAnsi="TH SarabunPSK" w:cs="TH SarabunPSK" w:hint="cs"/>
          <w:sz w:val="32"/>
          <w:szCs w:val="32"/>
          <w:cs/>
        </w:rPr>
        <w:t>) เมื่อขับรถเคลื่อนจากที่หนึ่งไปที่หนึ่ง สิ่งต่าง ๆ ที่อยู่รอบตัวจะปรากฏเหมือนเคลื่อนที่ด้วย โดยที่สิ่งที่อยู่ใกล้ตัวเราจะเคลื่อนที่สวนทางกับเรา แต่สิ่งที่อยู่ไกลออกไปจะเคลื่อนที่ตามเรา</w:t>
      </w:r>
    </w:p>
    <w:p w14:paraId="4CF98CE6" w14:textId="168EE77B" w:rsidR="00794593" w:rsidRDefault="00794593" w:rsidP="00D041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006543">
        <w:rPr>
          <w:rFonts w:ascii="TH SarabunPSK" w:hAnsi="TH SarabunPSK" w:cs="TH SarabunPSK" w:hint="cs"/>
          <w:sz w:val="32"/>
          <w:szCs w:val="32"/>
          <w:cs/>
        </w:rPr>
        <w:t>แสงและเงา (</w:t>
      </w:r>
      <w:r>
        <w:rPr>
          <w:rFonts w:ascii="TH SarabunPSK" w:hAnsi="TH SarabunPSK" w:cs="TH SarabunPSK"/>
          <w:sz w:val="32"/>
          <w:szCs w:val="32"/>
        </w:rPr>
        <w:t>Light and shadow</w:t>
      </w:r>
      <w:r w:rsidR="000065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04117">
        <w:rPr>
          <w:rFonts w:ascii="TH SarabunPSK" w:hAnsi="TH SarabunPSK" w:cs="TH SarabunPSK" w:hint="cs"/>
          <w:sz w:val="32"/>
          <w:szCs w:val="32"/>
          <w:cs/>
        </w:rPr>
        <w:t>การให้แสงและเงาทำให้เห็นว่า ส่วนใดอยู่ใกล้และส่วนใดอยู่ไกลออกไป</w:t>
      </w:r>
    </w:p>
    <w:p w14:paraId="3C98F0B5" w14:textId="5CE0C794" w:rsidR="00794593" w:rsidRDefault="00794593" w:rsidP="00D041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5) </w:t>
      </w:r>
      <w:r w:rsidR="00D04117">
        <w:rPr>
          <w:rFonts w:ascii="TH SarabunPSK" w:hAnsi="TH SarabunPSK" w:cs="TH SarabunPSK" w:hint="cs"/>
          <w:sz w:val="32"/>
          <w:szCs w:val="32"/>
          <w:cs/>
        </w:rPr>
        <w:t>ความชัดเจน (</w:t>
      </w:r>
      <w:r>
        <w:rPr>
          <w:rFonts w:ascii="TH SarabunPSK" w:hAnsi="TH SarabunPSK" w:cs="TH SarabunPSK"/>
          <w:sz w:val="32"/>
          <w:szCs w:val="32"/>
        </w:rPr>
        <w:t>Clearness</w:t>
      </w:r>
      <w:r w:rsidR="00D04117">
        <w:rPr>
          <w:rFonts w:ascii="TH SarabunPSK" w:hAnsi="TH SarabunPSK" w:cs="TH SarabunPSK" w:hint="cs"/>
          <w:sz w:val="32"/>
          <w:szCs w:val="32"/>
          <w:cs/>
        </w:rPr>
        <w:t>) วัตถุที่เห็นชัดเจนกว่าจะปรากฏใกล้กว่าวัตถุที่เห็นลางเลือน</w:t>
      </w:r>
    </w:p>
    <w:p w14:paraId="36556F3A" w14:textId="64DA47C8" w:rsidR="00D04117" w:rsidRDefault="00D04117" w:rsidP="00D91F7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การรับรู้เกี่ยวกับความลึกนี้จะรับรู้ด้วยตาทั้ง 2 ข้าง (</w:t>
      </w:r>
      <w:r>
        <w:rPr>
          <w:rFonts w:ascii="TH SarabunPSK" w:hAnsi="TH SarabunPSK" w:cs="TH SarabunPSK"/>
          <w:sz w:val="32"/>
          <w:szCs w:val="32"/>
        </w:rPr>
        <w:t>Binocular depth cues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ได้ดีกว่าตาข้างเดียว </w:t>
      </w:r>
      <w:r w:rsidRPr="00D041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Mo</w:t>
      </w:r>
      <w:r w:rsidRPr="00D04117">
        <w:rPr>
          <w:rFonts w:ascii="TH SarabunPSK" w:hAnsi="TH SarabunPSK" w:cs="TH SarabunPSK"/>
          <w:sz w:val="32"/>
          <w:szCs w:val="32"/>
        </w:rPr>
        <w:t>nocular depth cues)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ทั้งนี้เพราะวาตาข้างซ้ายและข้างขวาจะรับรู้แตกต่างกัน (</w:t>
      </w:r>
      <w:r>
        <w:rPr>
          <w:rFonts w:ascii="TH SarabunPSK" w:hAnsi="TH SarabunPSK" w:cs="TH SarabunPSK"/>
          <w:sz w:val="32"/>
          <w:szCs w:val="32"/>
        </w:rPr>
        <w:t>Retinal Disparity</w:t>
      </w:r>
      <w:r>
        <w:rPr>
          <w:rFonts w:ascii="TH SarabunPSK" w:hAnsi="TH SarabunPSK" w:cs="TH SarabunPSK" w:hint="cs"/>
          <w:sz w:val="32"/>
          <w:szCs w:val="32"/>
          <w:cs/>
        </w:rPr>
        <w:t>) ทดสอบได้โดยการปิดตาทีละข้าง เมื่อปิดตาข้างซ้ายภาพจะปรากฏค่อนไปทางขวา ในทำนองเดียวกัน ถ้า</w:t>
      </w:r>
      <w:r w:rsidRPr="00D04117">
        <w:rPr>
          <w:rFonts w:ascii="TH SarabunPSK" w:hAnsi="TH SarabunPSK" w:cs="TH SarabunPSK"/>
          <w:sz w:val="32"/>
          <w:szCs w:val="32"/>
          <w:cs/>
        </w:rPr>
        <w:t>ปิดตาข้าง</w:t>
      </w:r>
      <w:r>
        <w:rPr>
          <w:rFonts w:ascii="TH SarabunPSK" w:hAnsi="TH SarabunPSK" w:cs="TH SarabunPSK" w:hint="cs"/>
          <w:sz w:val="32"/>
          <w:szCs w:val="32"/>
          <w:cs/>
        </w:rPr>
        <w:t>ขวา</w:t>
      </w:r>
      <w:r w:rsidRPr="00D04117">
        <w:rPr>
          <w:rFonts w:ascii="TH SarabunPSK" w:hAnsi="TH SarabunPSK" w:cs="TH SarabunPSK"/>
          <w:sz w:val="32"/>
          <w:szCs w:val="32"/>
          <w:cs/>
        </w:rPr>
        <w:t>ภาพจะปรากฏค่อนไปทาง</w:t>
      </w:r>
      <w:r>
        <w:rPr>
          <w:rFonts w:ascii="TH SarabunPSK" w:hAnsi="TH SarabunPSK" w:cs="TH SarabunPSK" w:hint="cs"/>
          <w:sz w:val="32"/>
          <w:szCs w:val="32"/>
          <w:cs/>
        </w:rPr>
        <w:t>ซ้าย แต่ถ้าเพ่งไปที่วัตถุด้วยตาทั้ง 2 ข้าง ภาพจะไปรวมเป็นจุดเดียวกันที่วัตถุ ในการรับรู้เกี่ยวกับความลึกระยะระหว่างวัตถุและตาเป็นสิ่งสำคัญมาก วัตถุยิ่งอยู่ใกล้ภาพ</w:t>
      </w:r>
      <w:r w:rsidR="00D91F72">
        <w:rPr>
          <w:rFonts w:ascii="TH SarabunPSK" w:hAnsi="TH SarabunPSK" w:cs="TH SarabunPSK" w:hint="cs"/>
          <w:sz w:val="32"/>
          <w:szCs w:val="32"/>
          <w:cs/>
        </w:rPr>
        <w:t xml:space="preserve">ที่ปรากฏจะไม่ค่อยตรงกับความเป็นจริง วัตถุที่อยู่ไกลจะมีความแตกต่างในการรับรู้ระหว่างตาทั้งสองข้าง </w:t>
      </w:r>
      <w:r w:rsidR="00D91F72" w:rsidRPr="00D91F72">
        <w:rPr>
          <w:rFonts w:ascii="TH SarabunPSK" w:hAnsi="TH SarabunPSK" w:cs="TH SarabunPSK"/>
          <w:sz w:val="32"/>
          <w:szCs w:val="32"/>
          <w:cs/>
        </w:rPr>
        <w:t>(</w:t>
      </w:r>
      <w:r w:rsidR="00D91F72" w:rsidRPr="00D91F72">
        <w:rPr>
          <w:rFonts w:ascii="TH SarabunPSK" w:hAnsi="TH SarabunPSK" w:cs="TH SarabunPSK"/>
          <w:sz w:val="32"/>
          <w:szCs w:val="32"/>
        </w:rPr>
        <w:t>Retinal Disparity)</w:t>
      </w:r>
      <w:r w:rsidR="00D91F72">
        <w:rPr>
          <w:rFonts w:ascii="TH SarabunPSK" w:hAnsi="TH SarabunPSK" w:cs="TH SarabunPSK" w:hint="cs"/>
          <w:sz w:val="32"/>
          <w:szCs w:val="32"/>
          <w:cs/>
        </w:rPr>
        <w:t xml:space="preserve"> น้อย</w:t>
      </w:r>
    </w:p>
    <w:p w14:paraId="6AAA7D53" w14:textId="77777777" w:rsidR="00D04117" w:rsidRPr="00D04117" w:rsidRDefault="00D04117" w:rsidP="00D04117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6DDB3ACC" w14:textId="77777777" w:rsidR="00794593" w:rsidRDefault="006E5441" w:rsidP="00D0411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>5.4 การรับรู้ทางหู /ระยะทาง/ทิศทาง</w:t>
      </w:r>
      <w:r w:rsidR="0079459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119B3E6A" w14:textId="5581C123" w:rsidR="006E5441" w:rsidRDefault="00794593" w:rsidP="00D91F7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(Auditory </w:t>
      </w:r>
      <w:r w:rsidRPr="00794593">
        <w:rPr>
          <w:rFonts w:ascii="TH SarabunPSK" w:hAnsi="TH SarabunPSK" w:cs="TH SarabunPSK"/>
          <w:b/>
          <w:bCs/>
          <w:sz w:val="36"/>
          <w:szCs w:val="36"/>
        </w:rPr>
        <w:t>perception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of distance and direction)</w:t>
      </w:r>
    </w:p>
    <w:p w14:paraId="25E00934" w14:textId="69E721AD" w:rsidR="00D91F72" w:rsidRDefault="00794593" w:rsidP="00D91F7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91F72">
        <w:rPr>
          <w:rFonts w:ascii="TH SarabunPSK" w:hAnsi="TH SarabunPSK" w:cs="TH SarabunPSK" w:hint="cs"/>
          <w:sz w:val="32"/>
          <w:szCs w:val="32"/>
          <w:cs/>
        </w:rPr>
        <w:t>ประสาทสัมผัสทางหูเป็นทางหนึ่งที่ทำหน้าที่เกี่ยวกับการรับรู้ระยะทางและทิศทางที่แน่นอนอาจจะรับรู้ได้โดยประสาทรับสัมผัสทางหูทางเดียวเท่านั้น มีปรากฏการณ์แล้วว่าการได้ยินเสียงวัตถุโดยไม่เห็นวัตถุนั้นชัดเจนบุคคลจะรับรู้ระยะทางและทิศทางได้มากกว่าการเห็น เป็นไปได้ว่าประสาทรับสัมผัสแต่ละอย่าง เมื่อทำหน้าที่</w:t>
      </w:r>
      <w:r w:rsidR="00D91F72" w:rsidRPr="00D91F72">
        <w:rPr>
          <w:rFonts w:ascii="TH SarabunPSK" w:hAnsi="TH SarabunPSK" w:cs="TH SarabunPSK"/>
          <w:sz w:val="32"/>
          <w:szCs w:val="32"/>
          <w:cs/>
        </w:rPr>
        <w:t>เฉพาะ</w:t>
      </w:r>
      <w:r w:rsidR="00D91F72">
        <w:rPr>
          <w:rFonts w:ascii="TH SarabunPSK" w:hAnsi="TH SarabunPSK" w:cs="TH SarabunPSK" w:hint="cs"/>
          <w:sz w:val="32"/>
          <w:szCs w:val="32"/>
          <w:cs/>
        </w:rPr>
        <w:t>โดยไม่ทำงานร่วมกับประสาทสัมผัสอื่น ๆ จะรับรู้ได้ชัดเจนมาก ตัวอย่างเช่น คนตาบอดจะมีประสาทรับสัมผัสทางหูที่ชัดเจนดีมาก เขาจะได้ยินแม้เสียงขยับตัวของคนอยู่ใกล้ ในทำนองเดียวกันคนหูหนวกจะมีประสาทรับสัมผัสทางการมองเห็นได้ชัดเจน มารถอ่านริมฝีปาก</w:t>
      </w:r>
      <w:r w:rsidR="0089624F">
        <w:rPr>
          <w:rFonts w:ascii="TH SarabunPSK" w:hAnsi="TH SarabunPSK" w:cs="TH SarabunPSK" w:hint="cs"/>
          <w:sz w:val="32"/>
          <w:szCs w:val="32"/>
          <w:cs/>
        </w:rPr>
        <w:t>และรู้การเคลื่อนที่โดยปราศจากเสียง มีความแตกต่างกันอย่างเห็นได้ชัดจากการใช้สิ่งชี้นำทางหูและตาในการรับรู้ทิศทางและระยะทาง ในการรับรู้ระยะทางต้องใช้ตา 2 ข้าง แต่ใช้หูเพียงข้างเดียวจึงจะรับรู้ระยะทางที่ถูกต้องได้ แต่ในการรับรู้เกี่ยวกับทิศทางนั้นจำเป็นต้องใช้หู 2 ข้างและใช้ตาเพียงข้างเดียวก็พอ</w:t>
      </w:r>
    </w:p>
    <w:p w14:paraId="42D92369" w14:textId="2396A462" w:rsidR="00022966" w:rsidRDefault="00794593" w:rsidP="0089624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1) </w:t>
      </w:r>
      <w:r w:rsidR="0089624F">
        <w:rPr>
          <w:rFonts w:ascii="TH SarabunPSK" w:hAnsi="TH SarabunPSK" w:cs="TH SarabunPSK" w:hint="cs"/>
          <w:sz w:val="32"/>
          <w:szCs w:val="32"/>
          <w:cs/>
        </w:rPr>
        <w:t>การรับรู้เกี่ยวกับระยะทาง (</w:t>
      </w:r>
      <w:r>
        <w:rPr>
          <w:rFonts w:ascii="TH SarabunPSK" w:hAnsi="TH SarabunPSK" w:cs="TH SarabunPSK"/>
          <w:sz w:val="32"/>
          <w:szCs w:val="32"/>
        </w:rPr>
        <w:t>P</w:t>
      </w:r>
      <w:r w:rsidRPr="00794593">
        <w:rPr>
          <w:rFonts w:ascii="TH SarabunPSK" w:hAnsi="TH SarabunPSK" w:cs="TH SarabunPSK"/>
          <w:sz w:val="32"/>
          <w:szCs w:val="32"/>
        </w:rPr>
        <w:t>erception of distance</w:t>
      </w:r>
      <w:r w:rsidR="0089624F">
        <w:rPr>
          <w:rFonts w:ascii="TH SarabunPSK" w:hAnsi="TH SarabunPSK" w:cs="TH SarabunPSK" w:hint="cs"/>
          <w:sz w:val="32"/>
          <w:szCs w:val="32"/>
          <w:cs/>
        </w:rPr>
        <w:t xml:space="preserve">) ส่วนมากอาจคาดคะเนระยะทางจากความดังและความชัดเจนของเสียง ถ้าเสียงดังและชัดเจนแสดงว่าวัตถุนั้นอยู่ใกล้ </w:t>
      </w:r>
      <w:r w:rsidR="0089624F" w:rsidRPr="0089624F">
        <w:rPr>
          <w:rFonts w:ascii="TH SarabunPSK" w:hAnsi="TH SarabunPSK" w:cs="TH SarabunPSK"/>
          <w:sz w:val="32"/>
          <w:szCs w:val="32"/>
          <w:cs/>
        </w:rPr>
        <w:t>ถ้าเสียง</w:t>
      </w:r>
      <w:r w:rsidR="0089624F">
        <w:rPr>
          <w:rFonts w:ascii="TH SarabunPSK" w:hAnsi="TH SarabunPSK" w:cs="TH SarabunPSK" w:hint="cs"/>
          <w:sz w:val="32"/>
          <w:szCs w:val="32"/>
          <w:cs/>
        </w:rPr>
        <w:t>นั้นเบา</w:t>
      </w:r>
      <w:r w:rsidR="0089624F" w:rsidRPr="0089624F">
        <w:rPr>
          <w:rFonts w:ascii="TH SarabunPSK" w:hAnsi="TH SarabunPSK" w:cs="TH SarabunPSK"/>
          <w:sz w:val="32"/>
          <w:szCs w:val="32"/>
          <w:cs/>
        </w:rPr>
        <w:t>แสดงว่าวัตถุนั้นอยู่</w:t>
      </w:r>
      <w:r w:rsidR="0089624F">
        <w:rPr>
          <w:rFonts w:ascii="TH SarabunPSK" w:hAnsi="TH SarabunPSK" w:cs="TH SarabunPSK" w:hint="cs"/>
          <w:sz w:val="32"/>
          <w:szCs w:val="32"/>
          <w:cs/>
        </w:rPr>
        <w:t>ไ</w:t>
      </w:r>
      <w:r w:rsidR="0089624F" w:rsidRPr="0089624F">
        <w:rPr>
          <w:rFonts w:ascii="TH SarabunPSK" w:hAnsi="TH SarabunPSK" w:cs="TH SarabunPSK"/>
          <w:sz w:val="32"/>
          <w:szCs w:val="32"/>
          <w:cs/>
        </w:rPr>
        <w:t>กล</w:t>
      </w:r>
      <w:r w:rsidR="0089624F">
        <w:rPr>
          <w:rFonts w:ascii="TH SarabunPSK" w:hAnsi="TH SarabunPSK" w:cs="TH SarabunPSK" w:hint="cs"/>
          <w:sz w:val="32"/>
          <w:szCs w:val="32"/>
          <w:cs/>
        </w:rPr>
        <w:t>ออกไป แต่กฏนี้ไม่ตายตัวเสมอไป เช่น ถ้ามีกำแพงกั้นระหว่างต้นเสียงและผู้ฟังจะรู้สึกว่าเสียงนั้นอยู่ไกลออกไปมากกว่าไม่มีอะไรกั้น</w:t>
      </w:r>
    </w:p>
    <w:p w14:paraId="772868C7" w14:textId="2226C117" w:rsidR="00794593" w:rsidRDefault="00794593" w:rsidP="007950B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89624F" w:rsidRPr="0089624F">
        <w:rPr>
          <w:rFonts w:ascii="TH SarabunPSK" w:hAnsi="TH SarabunPSK" w:cs="TH SarabunPSK"/>
          <w:sz w:val="32"/>
          <w:szCs w:val="32"/>
          <w:cs/>
        </w:rPr>
        <w:t>การรับรู้เกี่ยวกับ</w:t>
      </w:r>
      <w:r w:rsidR="0089624F">
        <w:rPr>
          <w:rFonts w:ascii="TH SarabunPSK" w:hAnsi="TH SarabunPSK" w:cs="TH SarabunPSK" w:hint="cs"/>
          <w:sz w:val="32"/>
          <w:szCs w:val="32"/>
          <w:cs/>
        </w:rPr>
        <w:t>ทิศ</w:t>
      </w:r>
      <w:r w:rsidR="0089624F" w:rsidRPr="0089624F">
        <w:rPr>
          <w:rFonts w:ascii="TH SarabunPSK" w:hAnsi="TH SarabunPSK" w:cs="TH SarabunPSK"/>
          <w:sz w:val="32"/>
          <w:szCs w:val="32"/>
          <w:cs/>
        </w:rPr>
        <w:t xml:space="preserve">ทาง </w:t>
      </w:r>
      <w:r w:rsidR="0089624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</w:t>
      </w:r>
      <w:r w:rsidRPr="00794593">
        <w:rPr>
          <w:rFonts w:ascii="TH SarabunPSK" w:hAnsi="TH SarabunPSK" w:cs="TH SarabunPSK"/>
          <w:sz w:val="32"/>
          <w:szCs w:val="32"/>
        </w:rPr>
        <w:t>erception of direction</w:t>
      </w:r>
      <w:r w:rsidR="0089624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950B1">
        <w:rPr>
          <w:rFonts w:ascii="TH SarabunPSK" w:hAnsi="TH SarabunPSK" w:cs="TH SarabunPSK" w:hint="cs"/>
          <w:sz w:val="32"/>
          <w:szCs w:val="32"/>
          <w:cs/>
        </w:rPr>
        <w:t>ในการรับรู้ทิศทางของเสียงจำเป็นต้องใช้ฟังจากหูทั้ง 2 ข้าง ขบวนการรับรู้เกี่ยวกับทิศทางนี้ค่อนข้างสลับซับซ้อน ถ้าจะให้การรับรู้นั้นเที่ยงตรงจะต้องมีสิ่งชี้นำอย่างน้อย 3 อย่าง สิ่งชี้นำแต่ละอย่างจะทำงานไม่ได้ผลถ้าเสียงนั้นอยู่เหนือศีรษะ ข้างหลังและข้างหน้าผู้ฟัง ผู้ฟังจะต้องปรับศีรษะและร่างกายให้อยู่ในตำแหน่งซึ่งสามารถที่จะฟังเสียงได้ถูกทาง</w:t>
      </w:r>
    </w:p>
    <w:p w14:paraId="0155B74A" w14:textId="670333AE" w:rsidR="00794593" w:rsidRDefault="00794593" w:rsidP="007950B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7950B1">
        <w:rPr>
          <w:rFonts w:ascii="TH SarabunPSK" w:hAnsi="TH SarabunPSK" w:cs="TH SarabunPSK" w:hint="cs"/>
          <w:sz w:val="32"/>
          <w:szCs w:val="32"/>
          <w:cs/>
        </w:rPr>
        <w:t>การรับรู้เกี่ยวับเวลา (</w:t>
      </w:r>
      <w:r w:rsidRPr="00794593">
        <w:rPr>
          <w:rFonts w:ascii="TH SarabunPSK" w:hAnsi="TH SarabunPSK" w:cs="TH SarabunPSK"/>
          <w:sz w:val="32"/>
          <w:szCs w:val="32"/>
        </w:rPr>
        <w:t xml:space="preserve">Perception of </w:t>
      </w:r>
      <w:r>
        <w:rPr>
          <w:rFonts w:ascii="TH SarabunPSK" w:hAnsi="TH SarabunPSK" w:cs="TH SarabunPSK"/>
          <w:sz w:val="32"/>
          <w:szCs w:val="32"/>
        </w:rPr>
        <w:t>time</w:t>
      </w:r>
      <w:r w:rsidR="007950B1">
        <w:rPr>
          <w:rFonts w:ascii="TH SarabunPSK" w:hAnsi="TH SarabunPSK" w:cs="TH SarabunPSK" w:hint="cs"/>
          <w:sz w:val="32"/>
          <w:szCs w:val="32"/>
          <w:cs/>
        </w:rPr>
        <w:t xml:space="preserve">) เนื่องจากว่าหูอยู่ 2 ข้างของศีรษะตรงข้ามกัน คลื่นเสียง (เดินทางวินาทีละ 1,100 ฟุต) จะมาทั้ง </w:t>
      </w:r>
      <w:r w:rsidR="007950B1" w:rsidRPr="007950B1">
        <w:rPr>
          <w:rFonts w:ascii="TH SarabunPSK" w:hAnsi="TH SarabunPSK" w:cs="TH SarabunPSK"/>
          <w:sz w:val="32"/>
          <w:szCs w:val="32"/>
          <w:cs/>
        </w:rPr>
        <w:t>2 ข้าง</w:t>
      </w:r>
      <w:r w:rsidR="007950B1">
        <w:rPr>
          <w:rFonts w:ascii="TH SarabunPSK" w:hAnsi="TH SarabunPSK" w:cs="TH SarabunPSK" w:hint="cs"/>
          <w:sz w:val="32"/>
          <w:szCs w:val="32"/>
          <w:cs/>
        </w:rPr>
        <w:t xml:space="preserve"> ซึ่งมักจะกระทบกับหูข้างหนึ่งก่อนที่มันจะกระทบกับหูอีกข้างหนึ่ง ความแตกต่างของเวลาที่คลื่นเสียงมากระทบหู ทำให้ผู้ได้ยินสามารถทราบทิศทางของต้นเสียงได้ถูกทาง</w:t>
      </w:r>
    </w:p>
    <w:p w14:paraId="73009528" w14:textId="0F6CEB51" w:rsidR="00465A94" w:rsidRPr="00022966" w:rsidRDefault="00465A94" w:rsidP="007950B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ความแตกต่างของความหนักเบาของเสียง (</w:t>
      </w:r>
      <w:r w:rsidRPr="00465A94">
        <w:rPr>
          <w:rFonts w:ascii="TH SarabunPSK" w:hAnsi="TH SarabunPSK" w:cs="TH SarabunPSK"/>
          <w:sz w:val="32"/>
          <w:szCs w:val="32"/>
        </w:rPr>
        <w:t>The difference in sound intensity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950B1">
        <w:rPr>
          <w:rFonts w:ascii="TH SarabunPSK" w:hAnsi="TH SarabunPSK" w:cs="TH SarabunPSK" w:hint="cs"/>
          <w:sz w:val="32"/>
          <w:szCs w:val="32"/>
          <w:cs/>
        </w:rPr>
        <w:t xml:space="preserve"> เมื่อเสียงมากระทบหูด้านใดด้านหนึ่ง เสียงที่เข้าในหูด้านนั้น</w:t>
      </w:r>
      <w:r w:rsidR="00884922">
        <w:rPr>
          <w:rFonts w:ascii="TH SarabunPSK" w:hAnsi="TH SarabunPSK" w:cs="TH SarabunPSK" w:hint="cs"/>
          <w:sz w:val="32"/>
          <w:szCs w:val="32"/>
          <w:cs/>
        </w:rPr>
        <w:t>จะดังมากและทำให้หูอีกด้านหนึ่งได้ยินเสียงเบาลง ส่วนใหญ่เมื่อคลื่นไปกระทบศีรษะ ศีรษะซึ่งทำหน้าที่คล้ายฉากกั้นเสียงทำให้เสียงเบาลง เนื่องจากการลดความดังของเสียงเช่นนี้ จึงทำให้บุคคลสามารถกำหนดตำแหน่งทิทางของเสียงเป็นมุม 20 องศา</w:t>
      </w:r>
    </w:p>
    <w:p w14:paraId="0BB62C65" w14:textId="40D76458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>5.5 การับรู้เกี่ยกับการเคลื่อนไหว</w:t>
      </w:r>
      <w:r w:rsidR="00465A94" w:rsidRPr="00465A94">
        <w:t xml:space="preserve"> </w:t>
      </w:r>
      <w:r w:rsidR="00465A94">
        <w:t>(</w:t>
      </w:r>
      <w:r w:rsidR="00465A94" w:rsidRPr="00465A94">
        <w:rPr>
          <w:rFonts w:ascii="TH SarabunPSK" w:hAnsi="TH SarabunPSK" w:cs="TH SarabunPSK"/>
          <w:b/>
          <w:bCs/>
          <w:sz w:val="36"/>
          <w:szCs w:val="36"/>
        </w:rPr>
        <w:t>Perception about movement</w:t>
      </w:r>
      <w:r w:rsidR="00465A94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7DDD1202" w14:textId="42017FEA" w:rsidR="00884922" w:rsidRDefault="00465A94" w:rsidP="008849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84922">
        <w:rPr>
          <w:rFonts w:ascii="TH SarabunPSK" w:hAnsi="TH SarabunPSK" w:cs="TH SarabunPSK" w:hint="cs"/>
          <w:sz w:val="32"/>
          <w:szCs w:val="32"/>
          <w:cs/>
        </w:rPr>
        <w:t xml:space="preserve">ในทางจิตวิทยาการเคลื่อนไหว หมายถึง การเร้าส่วนต่าง ๆ ของ </w:t>
      </w:r>
      <w:r w:rsidR="00884922">
        <w:rPr>
          <w:rFonts w:ascii="TH SarabunPSK" w:hAnsi="TH SarabunPSK" w:cs="TH SarabunPSK"/>
          <w:sz w:val="32"/>
          <w:szCs w:val="32"/>
        </w:rPr>
        <w:t xml:space="preserve">Retina </w:t>
      </w:r>
      <w:r w:rsidR="00884922">
        <w:rPr>
          <w:rFonts w:ascii="TH SarabunPSK" w:hAnsi="TH SarabunPSK" w:cs="TH SarabunPSK" w:hint="cs"/>
          <w:sz w:val="32"/>
          <w:szCs w:val="32"/>
          <w:cs/>
        </w:rPr>
        <w:t>แต่จริง ๆ แล้วการรับรู้เกี่ยวกับการเคลื่อนไหวไม่จำเป็นจะต้องเกิดจากการเปลี่ยนตำแหน่งการเร้าของ</w:t>
      </w:r>
      <w:r w:rsidR="00884922" w:rsidRPr="00884922">
        <w:t xml:space="preserve"> </w:t>
      </w:r>
      <w:r w:rsidR="00884922" w:rsidRPr="00884922">
        <w:rPr>
          <w:rFonts w:ascii="TH SarabunPSK" w:hAnsi="TH SarabunPSK" w:cs="TH SarabunPSK"/>
          <w:sz w:val="32"/>
          <w:szCs w:val="32"/>
        </w:rPr>
        <w:t>Retina</w:t>
      </w:r>
      <w:r w:rsidR="00884922">
        <w:rPr>
          <w:rFonts w:ascii="TH SarabunPSK" w:hAnsi="TH SarabunPSK" w:cs="TH SarabunPSK" w:hint="cs"/>
          <w:sz w:val="32"/>
          <w:szCs w:val="32"/>
          <w:cs/>
        </w:rPr>
        <w:t xml:space="preserve"> เท่านั้น การรับรู้เกี่ยวการเคลื่อนไหวอาจเกิดจากให้ความเร็วแก่สิ่งเร้าที่อยู่กับที่ ตัวอย่างเช่น ภาพยนตร์ ป้ายโฆษณา การเคลื่อนไหวหลอกนี้เป็นที่สนใจของนักจิตวิทยามาก</w:t>
      </w:r>
    </w:p>
    <w:p w14:paraId="4E951CFB" w14:textId="371BB169" w:rsidR="00884922" w:rsidRDefault="00884922" w:rsidP="0088492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84922">
        <w:rPr>
          <w:rFonts w:ascii="TH SarabunPSK" w:hAnsi="TH SarabunPSK" w:cs="TH SarabunPSK"/>
          <w:sz w:val="32"/>
          <w:szCs w:val="32"/>
          <w:cs/>
        </w:rPr>
        <w:t>การเคลื่อนไหวหลอก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922">
        <w:rPr>
          <w:rFonts w:ascii="TH SarabunPSK" w:hAnsi="TH SarabunPSK" w:cs="TH SarabunPSK"/>
          <w:sz w:val="32"/>
          <w:szCs w:val="32"/>
          <w:cs/>
        </w:rPr>
        <w:t>หมายถึง การ</w:t>
      </w:r>
      <w:r>
        <w:rPr>
          <w:rFonts w:ascii="TH SarabunPSK" w:hAnsi="TH SarabunPSK" w:cs="TH SarabunPSK" w:hint="cs"/>
          <w:sz w:val="32"/>
          <w:szCs w:val="32"/>
          <w:cs/>
        </w:rPr>
        <w:t>รับรู้เกี่ยวกับการเคลื่อนไหว</w:t>
      </w:r>
      <w:r w:rsidR="005A7E2B">
        <w:rPr>
          <w:rFonts w:ascii="TH SarabunPSK" w:hAnsi="TH SarabunPSK" w:cs="TH SarabunPSK" w:hint="cs"/>
          <w:sz w:val="32"/>
          <w:szCs w:val="32"/>
          <w:cs/>
        </w:rPr>
        <w:t xml:space="preserve"> เมื่อสิ่งเร้าที่เกี่ยวข้องนั้นไม่ได้เคลื่อนไหวจริง ๆ ตัวอย่างเช่น เรานั่งอยู่ในรถไฟ แต่รถไฟอันอื่นเคลื่อนที่เรารู้สึกว่ารถไฟที่เรานั่งอยู่กำลีงเคลื่อนที่ นอกจากนี้ยังมีการเคลื่อนไหวหลอกอื่น ๆ เช่น</w:t>
      </w:r>
    </w:p>
    <w:p w14:paraId="7598B720" w14:textId="405D20AC" w:rsidR="00022966" w:rsidRDefault="00465A94" w:rsidP="005A7E2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</w:rPr>
        <w:t>phi phenomenon</w:t>
      </w:r>
      <w:r w:rsidR="005A7E2B">
        <w:rPr>
          <w:rFonts w:ascii="TH SarabunPSK" w:hAnsi="TH SarabunPSK" w:cs="TH SarabunPSK" w:hint="cs"/>
          <w:sz w:val="32"/>
          <w:szCs w:val="32"/>
          <w:cs/>
        </w:rPr>
        <w:t xml:space="preserve"> ถ้าจัดห้องมืดที่มีไฟ 2 ดวง แล้วเปิดปิดไฟสลับกันจะปรากฏว่ามีแสงเคลื่อนที่จากที่หนึ่งไปที่หนึ่ง เหมือนเช่นไฟนีออนที่เคลื่อนที่ตามป้ายโฆษณาหรือหน้าโรงภาพยนตร์ การรับรู้เกี่ยวกับการเคลื่อนไหวชนิดนี้ จะต้องจัดให้แสงมีความเข้มอยู่ในระดับหนึ่งและต้องกำหนดระยะทางและเวลาซึ่งเปิดปิดไฟด้วย</w:t>
      </w:r>
    </w:p>
    <w:p w14:paraId="170F4386" w14:textId="3880C19E" w:rsidR="00465A94" w:rsidRDefault="00465A94" w:rsidP="00C21A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2) stroboscopic motion</w:t>
      </w:r>
      <w:r w:rsidR="00C21A5C">
        <w:rPr>
          <w:rFonts w:ascii="TH SarabunPSK" w:hAnsi="TH SarabunPSK" w:cs="TH SarabunPSK" w:hint="cs"/>
          <w:sz w:val="32"/>
          <w:szCs w:val="32"/>
          <w:cs/>
        </w:rPr>
        <w:t xml:space="preserve"> การเคลื่อนไหวซึ่งเรารับรู้เกี่ยวกับ</w:t>
      </w:r>
      <w:r w:rsidR="00C21A5C" w:rsidRPr="00C21A5C">
        <w:rPr>
          <w:rFonts w:ascii="TH SarabunPSK" w:hAnsi="TH SarabunPSK" w:cs="TH SarabunPSK"/>
          <w:sz w:val="32"/>
          <w:szCs w:val="32"/>
          <w:cs/>
        </w:rPr>
        <w:t>ภาพยนตร์</w:t>
      </w:r>
      <w:r w:rsidR="00C21A5C">
        <w:rPr>
          <w:rFonts w:ascii="TH SarabunPSK" w:hAnsi="TH SarabunPSK" w:cs="TH SarabunPSK" w:hint="cs"/>
          <w:sz w:val="32"/>
          <w:szCs w:val="32"/>
          <w:cs/>
        </w:rPr>
        <w:t>หรือโทรทัศน์ มีผล      สืบเนื่องมาจากการที่เรานำภาพนิ่งที่แยกแล้วมาเสนอโดยใช้ความเร็วให้แต่ละภาพซึ่งแตกต่างกันเล็กน้อย</w:t>
      </w:r>
      <w:r w:rsidR="00C21A5C">
        <w:rPr>
          <w:rFonts w:ascii="TH SarabunPSK" w:hAnsi="TH SarabunPSK" w:cs="TH SarabunPSK" w:hint="cs"/>
          <w:sz w:val="32"/>
          <w:szCs w:val="32"/>
          <w:cs/>
        </w:rPr>
        <w:lastRenderedPageBreak/>
        <w:t>ผ่านไป การรับรู้การเคลื่อนไหวในกรณีนี้ขึ้นอยู่กับภาพติดต่อ ซึ่งยังคงมีอยู่เมื่อภาพนั้นผ่านไป การเสนอภาพอย่างเร็วจะทำให้ดูเหมือนว่าภาพนั้นเคลื่อนที่โดยสม่ำเสมอ</w:t>
      </w:r>
    </w:p>
    <w:p w14:paraId="25E5D504" w14:textId="168462B6" w:rsidR="00465A94" w:rsidRPr="00022966" w:rsidRDefault="00465A94" w:rsidP="00C21A5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3) autokinetic motion</w:t>
      </w:r>
      <w:r w:rsidR="00C21A5C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C21A5C" w:rsidRPr="00C21A5C">
        <w:rPr>
          <w:rFonts w:ascii="TH SarabunPSK" w:hAnsi="TH SarabunPSK" w:cs="TH SarabunPSK"/>
          <w:sz w:val="32"/>
          <w:szCs w:val="32"/>
          <w:cs/>
        </w:rPr>
        <w:t>การเคลื่อนไหวหลอก</w:t>
      </w:r>
      <w:r w:rsidR="00C21A5C">
        <w:rPr>
          <w:rFonts w:ascii="TH SarabunPSK" w:hAnsi="TH SarabunPSK" w:cs="TH SarabunPSK" w:hint="cs"/>
          <w:sz w:val="32"/>
          <w:szCs w:val="32"/>
          <w:cs/>
        </w:rPr>
        <w:t>ของแสงซึ่งอยู่กับที่ การรับรู้ชนิดนี้เกี่ยวกับสิ่งเร้าเพียง 1 อย่าง (ไฟ) ถ้านั่งอยู่ในห้องมืดและจ้องไปยังสอปตไลท์ที่เปิดอยู่ติดต่อกัน ไม่ช้าจะเห็นจุดแสงเคลื่อนที่ไปในทิศต่าง ๆ ด้วยความเร็วที่แตกต่างกัน แม้ว่าเราจะ</w:t>
      </w:r>
      <w:r w:rsidR="00551521">
        <w:rPr>
          <w:rFonts w:ascii="TH SarabunPSK" w:hAnsi="TH SarabunPSK" w:cs="TH SarabunPSK" w:hint="cs"/>
          <w:sz w:val="32"/>
          <w:szCs w:val="32"/>
          <w:cs/>
        </w:rPr>
        <w:t>รู้เกี่ยวกับต้นกำเนิดของแสงเราก็ยังคงเห็นแสงนั้นเคลื่อนที่ ถ้าเปิดไฟให้ห้องสว่างการเคลื่อนไหวหลอกนั้นก็จะหายไป ตัวอย่างเรื่องนี้คือ นักบินไอพ่นบินในเวลากลางคืนซึ่งมี</w:t>
      </w:r>
      <w:r w:rsidR="00804D5F">
        <w:rPr>
          <w:rFonts w:ascii="TH SarabunPSK" w:hAnsi="TH SarabunPSK" w:cs="TH SarabunPSK" w:hint="cs"/>
          <w:sz w:val="32"/>
          <w:szCs w:val="32"/>
          <w:cs/>
        </w:rPr>
        <w:t>สิ่งชี้นำเกี่ยวกับการเห็นน้อย อันตรายมักจะเกิดขึ้นมากกว่าการบินในเวลากลางวัน ทั้งนี้เพราะในตอนกลางคืนอาจจะมีดาวเป็นเครื่องชี้นำเพียงอย่างเดียว จากผลการเคลื่อนไหวหลอก นักบินจะเริ่มเห็นดาวเคลื่อนที่ ซึ่งเขาอาจจะตีความเป็น 2 อย่าง คือ เขาควบคุมการเคลื่อนที่ของเครื่องบินไม่ได้ หรือมีเครื่องบินลำอื่นอยู่ใกล้ ๆ ถ้าไม่มีเครื่องบินนำร่องจะมีอันตรายมากเพราะนอกจากจะทำให้บินผิดทางแล้วยังทำให้ผิดเวลาด้วย</w:t>
      </w:r>
    </w:p>
    <w:p w14:paraId="3C0F0225" w14:textId="77777777" w:rsidR="00804D5F" w:rsidRDefault="006E5441" w:rsidP="00804D5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27F17">
        <w:rPr>
          <w:rFonts w:ascii="TH SarabunPSK" w:hAnsi="TH SarabunPSK" w:cs="TH SarabunPSK"/>
          <w:b/>
          <w:bCs/>
          <w:sz w:val="36"/>
          <w:szCs w:val="36"/>
          <w:cs/>
        </w:rPr>
        <w:t xml:space="preserve">5.6 </w:t>
      </w:r>
      <w:bookmarkStart w:id="61" w:name="_Hlk59958147"/>
      <w:r w:rsidR="00804D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ผลของการเรียนรู้และพัฒนาการของการรับรู้ </w:t>
      </w:r>
      <w:bookmarkEnd w:id="61"/>
    </w:p>
    <w:p w14:paraId="718DAD02" w14:textId="26D214F1" w:rsidR="00804D5F" w:rsidRDefault="00804D5F" w:rsidP="003470D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804D5F">
        <w:rPr>
          <w:rFonts w:ascii="TH SarabunPSK" w:hAnsi="TH SarabunPSK" w:cs="TH SarabunPSK"/>
          <w:b/>
          <w:bCs/>
          <w:sz w:val="36"/>
          <w:szCs w:val="36"/>
        </w:rPr>
        <w:t xml:space="preserve">Effects of learning and </w:t>
      </w:r>
      <w:r w:rsidRPr="009E0BFF">
        <w:rPr>
          <w:rFonts w:ascii="TH SarabunPSK" w:hAnsi="TH SarabunPSK" w:cs="TH SarabunPSK"/>
          <w:b/>
          <w:bCs/>
          <w:sz w:val="36"/>
          <w:szCs w:val="36"/>
        </w:rPr>
        <w:t>Perception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04D5F">
        <w:rPr>
          <w:rFonts w:ascii="TH SarabunPSK" w:hAnsi="TH SarabunPSK" w:cs="TH SarabunPSK"/>
          <w:b/>
          <w:bCs/>
          <w:sz w:val="36"/>
          <w:szCs w:val="36"/>
        </w:rPr>
        <w:t>development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47A30AC" w14:textId="0E0BA4EF" w:rsidR="00804D5F" w:rsidRDefault="003470DF" w:rsidP="000649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การรับรู้มีบทบาทสำคัญ</w:t>
      </w:r>
      <w:r w:rsidR="00E95435">
        <w:rPr>
          <w:rFonts w:ascii="TH SarabunPSK" w:hAnsi="TH SarabunPSK" w:cs="TH SarabunPSK" w:hint="cs"/>
          <w:sz w:val="32"/>
          <w:szCs w:val="32"/>
          <w:cs/>
        </w:rPr>
        <w:t xml:space="preserve">มากในการแสดงพฤติกรรม การรับรู้อาจมีผลสืบเนื่องมาจากพันธุกรรมและประสบการณ์ที่เกิดจากการเรียนรู้ ซึ่งนักวิทยาศาสตร์ไม่อาจตัดสินได้ว่า การเรียนรู้หรือพันธุกรรมสำคัญกว่ากัน </w:t>
      </w:r>
      <w:r w:rsidR="00E95435">
        <w:rPr>
          <w:rFonts w:ascii="TH SarabunPSK" w:hAnsi="TH SarabunPSK" w:cs="TH SarabunPSK"/>
          <w:sz w:val="32"/>
          <w:szCs w:val="32"/>
        </w:rPr>
        <w:t>Gestalt Psychologist</w:t>
      </w:r>
      <w:r w:rsidR="00E95435">
        <w:rPr>
          <w:rFonts w:ascii="TH SarabunPSK" w:hAnsi="TH SarabunPSK" w:cs="TH SarabunPSK" w:hint="cs"/>
          <w:sz w:val="32"/>
          <w:szCs w:val="32"/>
          <w:cs/>
        </w:rPr>
        <w:t xml:space="preserve"> เน้นลัทธิ</w:t>
      </w:r>
      <w:r w:rsidR="00E95435">
        <w:rPr>
          <w:rFonts w:ascii="TH SarabunPSK" w:hAnsi="TH SarabunPSK" w:cs="TH SarabunPSK"/>
          <w:sz w:val="32"/>
          <w:szCs w:val="32"/>
        </w:rPr>
        <w:t xml:space="preserve"> Nativism </w:t>
      </w:r>
      <w:r w:rsidR="00E95435">
        <w:rPr>
          <w:rFonts w:ascii="TH SarabunPSK" w:hAnsi="TH SarabunPSK" w:cs="TH SarabunPSK" w:hint="cs"/>
          <w:sz w:val="32"/>
          <w:szCs w:val="32"/>
          <w:cs/>
        </w:rPr>
        <w:t xml:space="preserve">โดยแสดงความเห็นว่าคนเราเกิดมาพร้อมกับความสามารถทางการรับรู้บางอย่าง ในขณะเดียวกันลัทธิ </w:t>
      </w:r>
      <w:r w:rsidR="00E95435">
        <w:rPr>
          <w:rFonts w:ascii="TH SarabunPSK" w:hAnsi="TH SarabunPSK" w:cs="TH SarabunPSK"/>
          <w:sz w:val="32"/>
          <w:szCs w:val="32"/>
        </w:rPr>
        <w:t>Empiricism</w:t>
      </w:r>
      <w:r w:rsidR="00E95435">
        <w:rPr>
          <w:rFonts w:ascii="TH SarabunPSK" w:hAnsi="TH SarabunPSK" w:cs="TH SarabunPSK" w:hint="cs"/>
          <w:sz w:val="32"/>
          <w:szCs w:val="32"/>
          <w:cs/>
        </w:rPr>
        <w:t xml:space="preserve"> เน้นถึงอิทธิพลของประสบการณ์ก่อน ๆ แต่ในปัจจุบันนักจิตวิทยาศึกษาตัวแปรอื่น ๆ ซึ่งมีผลต่อการรับรู้ ได้แก่</w:t>
      </w:r>
    </w:p>
    <w:p w14:paraId="6FC31C0B" w14:textId="7AC45352" w:rsidR="00E95435" w:rsidRDefault="00E95435" w:rsidP="000649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1) ความคงที่</w:t>
      </w:r>
      <w:r w:rsidR="00A94351" w:rsidRPr="00A94351">
        <w:t xml:space="preserve"> </w:t>
      </w:r>
      <w:r w:rsidR="00A94351">
        <w:t>(</w:t>
      </w:r>
      <w:r w:rsidR="00A94351" w:rsidRPr="00A94351">
        <w:rPr>
          <w:rFonts w:ascii="TH SarabunPSK" w:hAnsi="TH SarabunPSK" w:cs="TH SarabunPSK"/>
          <w:sz w:val="32"/>
          <w:szCs w:val="32"/>
        </w:rPr>
        <w:t>Constancy</w:t>
      </w:r>
      <w:r w:rsidR="00A94351">
        <w:rPr>
          <w:rFonts w:ascii="TH SarabunPSK" w:hAnsi="TH SarabunPSK" w:cs="TH SarabunPSK"/>
          <w:sz w:val="32"/>
          <w:szCs w:val="32"/>
        </w:rPr>
        <w:t xml:space="preserve">) </w:t>
      </w:r>
      <w:r w:rsidR="000649F7">
        <w:rPr>
          <w:rFonts w:ascii="TH SarabunPSK" w:hAnsi="TH SarabunPSK" w:cs="TH SarabunPSK" w:hint="cs"/>
          <w:sz w:val="32"/>
          <w:szCs w:val="32"/>
          <w:cs/>
        </w:rPr>
        <w:t xml:space="preserve">เคยพูดถึงความคงที่ของขนาดมาแล้ว จากการศึกษาพบว่าเด็ก </w:t>
      </w:r>
      <w:r w:rsidR="005C01D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649F7">
        <w:rPr>
          <w:rFonts w:ascii="TH SarabunPSK" w:hAnsi="TH SarabunPSK" w:cs="TH SarabunPSK" w:hint="cs"/>
          <w:sz w:val="32"/>
          <w:szCs w:val="32"/>
          <w:cs/>
        </w:rPr>
        <w:t>8 ขวบ</w:t>
      </w:r>
      <w:r w:rsidR="005C0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9F7">
        <w:rPr>
          <w:rFonts w:ascii="TH SarabunPSK" w:hAnsi="TH SarabunPSK" w:cs="TH SarabunPSK" w:hint="cs"/>
          <w:sz w:val="32"/>
          <w:szCs w:val="32"/>
          <w:cs/>
        </w:rPr>
        <w:t xml:space="preserve">มีความเห็นเกี่ยวกับความคงที่ของขนาดวัตถุแตกต่างจากผู้ใหญ่ </w:t>
      </w:r>
      <w:r w:rsidR="00A94351">
        <w:rPr>
          <w:rFonts w:ascii="TH SarabunPSK" w:hAnsi="TH SarabunPSK" w:cs="TH SarabunPSK"/>
          <w:sz w:val="32"/>
          <w:szCs w:val="32"/>
        </w:rPr>
        <w:t>Zeigler and Liebowitz (1957)</w:t>
      </w:r>
      <w:r w:rsidR="000649F7">
        <w:rPr>
          <w:rFonts w:ascii="TH SarabunPSK" w:hAnsi="TH SarabunPSK" w:cs="TH SarabunPSK" w:hint="cs"/>
          <w:sz w:val="32"/>
          <w:szCs w:val="32"/>
          <w:cs/>
        </w:rPr>
        <w:t xml:space="preserve"> พบว่าผู้ใหญ่มีแนวโน้มที่จะรับรู้วัตถุตามขนาดจริงของวัตถุในระยะห่างเท่ากัน จากการศึกษานี้ชี้ให้เห็นว่า ความคงที่ของขนาดพัฒนาขึ้นมาจากการเรียนรู้ เด็กจะรับรู้ความคงที่ของรูปร่าง</w:t>
      </w:r>
      <w:r w:rsidR="005C01D5">
        <w:rPr>
          <w:rFonts w:ascii="TH SarabunPSK" w:hAnsi="TH SarabunPSK" w:cs="TH SarabunPSK" w:hint="cs"/>
          <w:sz w:val="32"/>
          <w:szCs w:val="32"/>
          <w:cs/>
        </w:rPr>
        <w:t>ช้ากว่าความคงที่ของขนาด และมีแนวโน้มที่จะได้สิ่งชี้นำที่เห็นชัดและไม่สนใจสภาพการณ์รอบ ๆ (</w:t>
      </w:r>
      <w:r w:rsidR="005C01D5">
        <w:rPr>
          <w:rFonts w:ascii="TH SarabunPSK" w:hAnsi="TH SarabunPSK" w:cs="TH SarabunPSK"/>
          <w:sz w:val="32"/>
          <w:szCs w:val="32"/>
        </w:rPr>
        <w:t xml:space="preserve">Context) </w:t>
      </w:r>
      <w:r w:rsidR="005C01D5">
        <w:rPr>
          <w:rFonts w:ascii="TH SarabunPSK" w:hAnsi="TH SarabunPSK" w:cs="TH SarabunPSK" w:hint="cs"/>
          <w:sz w:val="32"/>
          <w:szCs w:val="32"/>
          <w:cs/>
        </w:rPr>
        <w:t>หรือ สิ่งเร้าอื่น ๆ ซึ่งมีอิทธิพลต่อความคงที่ของการรับรู้ การรับรู้ของเด็กขึ้นอยู่กับสิ่งเร้ามาก เด็กจะรับรู้เสื้อขาวในเวลากลางวันแต่กลางคืนจะรับรู้เป็นสีอื่นที่ไม่ใช่สีขาว</w:t>
      </w:r>
    </w:p>
    <w:p w14:paraId="27C2304D" w14:textId="7B5A7E17" w:rsidR="00E95435" w:rsidRDefault="00E95435" w:rsidP="00F5618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2) แบบแผนและการรับรู้ความลึก</w:t>
      </w:r>
      <w:r w:rsidRPr="00E95435">
        <w:t xml:space="preserve"> </w:t>
      </w:r>
      <w:r w:rsidR="000649F7">
        <w:t>(</w:t>
      </w:r>
      <w:r w:rsidRPr="00E95435">
        <w:rPr>
          <w:rFonts w:ascii="TH SarabunPSK" w:hAnsi="TH SarabunPSK" w:cs="TH SarabunPSK"/>
          <w:sz w:val="32"/>
          <w:szCs w:val="32"/>
        </w:rPr>
        <w:t>Pattern and depth perception</w:t>
      </w:r>
      <w:r w:rsidR="000649F7">
        <w:rPr>
          <w:rFonts w:ascii="TH SarabunPSK" w:hAnsi="TH SarabunPSK" w:cs="TH SarabunPSK"/>
          <w:sz w:val="32"/>
          <w:szCs w:val="32"/>
        </w:rPr>
        <w:t>)</w:t>
      </w:r>
      <w:r w:rsidR="005C01D5">
        <w:rPr>
          <w:rFonts w:ascii="TH SarabunPSK" w:hAnsi="TH SarabunPSK" w:cs="TH SarabunPSK" w:hint="cs"/>
          <w:sz w:val="32"/>
          <w:szCs w:val="32"/>
          <w:cs/>
        </w:rPr>
        <w:t xml:space="preserve"> วุฒิภาวะโดยเฉพาะประสาทรับสัมผัสและพันธุกรรม มีบทบาทสำคัญในการรับรู้ แม้ว่าจะไม่ปรากฏชัดว่าการรับรู้บางอย่างเป็นพันธุกรรมแต่มีข้อแสดงที่แจ่มชัดแล้วว่าเด็กทารกรับรู้แบบแผนของสิ่งเร้าที่จัดเป็นแบบแผนง่าย ๆ มากกว่าแบบแผนที่ซับซ้อน</w:t>
      </w:r>
      <w:r w:rsidR="00A94351">
        <w:rPr>
          <w:rFonts w:ascii="TH SarabunPSK" w:hAnsi="TH SarabunPSK" w:cs="TH SarabunPSK"/>
          <w:sz w:val="32"/>
          <w:szCs w:val="32"/>
        </w:rPr>
        <w:t xml:space="preserve"> Wohlwill </w:t>
      </w:r>
      <w:r w:rsidR="000649F7">
        <w:rPr>
          <w:rFonts w:ascii="TH SarabunPSK" w:hAnsi="TH SarabunPSK" w:cs="TH SarabunPSK"/>
          <w:sz w:val="32"/>
          <w:szCs w:val="32"/>
        </w:rPr>
        <w:t>(</w:t>
      </w:r>
      <w:r w:rsidR="00A94351">
        <w:rPr>
          <w:rFonts w:ascii="TH SarabunPSK" w:hAnsi="TH SarabunPSK" w:cs="TH SarabunPSK"/>
          <w:sz w:val="32"/>
          <w:szCs w:val="32"/>
        </w:rPr>
        <w:t>1960</w:t>
      </w:r>
      <w:r w:rsidR="000649F7">
        <w:rPr>
          <w:rFonts w:ascii="TH SarabunPSK" w:hAnsi="TH SarabunPSK" w:cs="TH SarabunPSK"/>
          <w:sz w:val="32"/>
          <w:szCs w:val="32"/>
        </w:rPr>
        <w:t>)</w:t>
      </w:r>
      <w:r w:rsidR="005C01D5">
        <w:rPr>
          <w:rFonts w:ascii="TH SarabunPSK" w:hAnsi="TH SarabunPSK" w:cs="TH SarabunPSK" w:hint="cs"/>
          <w:sz w:val="32"/>
          <w:szCs w:val="32"/>
          <w:cs/>
        </w:rPr>
        <w:t xml:space="preserve"> ชี้ให้เห็นว่า ถ้าเมื่อใดก็ตามที่แบบแผนของสิ่งที่เร้าสามารถรับรู้ได้หลายอย่าง เช่น ในรูปวาดที่ไม่ชัดเจน เด็กจะรับรู้ภาพที่มองเห็น</w:t>
      </w:r>
      <w:r w:rsidR="00F56188">
        <w:rPr>
          <w:rFonts w:ascii="TH SarabunPSK" w:hAnsi="TH SarabunPSK" w:cs="TH SarabunPSK" w:hint="cs"/>
          <w:sz w:val="32"/>
          <w:szCs w:val="32"/>
          <w:cs/>
        </w:rPr>
        <w:t>ได้ง่ายที่สุด เด็ก 4 ขวบจะมีความ</w:t>
      </w:r>
      <w:r w:rsidR="00F56188">
        <w:rPr>
          <w:rFonts w:ascii="TH SarabunPSK" w:hAnsi="TH SarabunPSK" w:cs="TH SarabunPSK" w:hint="cs"/>
          <w:sz w:val="32"/>
          <w:szCs w:val="32"/>
          <w:cs/>
        </w:rPr>
        <w:lastRenderedPageBreak/>
        <w:t>ลำบากในการหารูปซึ่งซ้อน (</w:t>
      </w:r>
      <w:r w:rsidR="00F56188">
        <w:rPr>
          <w:rFonts w:ascii="TH SarabunPSK" w:hAnsi="TH SarabunPSK" w:cs="TH SarabunPSK"/>
          <w:sz w:val="32"/>
          <w:szCs w:val="32"/>
        </w:rPr>
        <w:t>Embedded</w:t>
      </w:r>
      <w:r w:rsidR="00F56188">
        <w:rPr>
          <w:rFonts w:ascii="TH SarabunPSK" w:hAnsi="TH SarabunPSK" w:cs="TH SarabunPSK" w:hint="cs"/>
          <w:sz w:val="32"/>
          <w:szCs w:val="32"/>
          <w:cs/>
        </w:rPr>
        <w:t xml:space="preserve">) ในรูปอื่น ตาของเด็กจะยึดเส้นต่อเนื่องและไม่เห็นส่วนที่เหลือ จากการทดลองเด็กอายุ 6 -14 เดือนเกี่ยวกับการรับรู้ความลึก โดยใช้เครื่องมือการทดสอบที่เรียกว่า </w:t>
      </w:r>
      <w:r w:rsidR="00F56188">
        <w:rPr>
          <w:rFonts w:ascii="TH SarabunPSK" w:hAnsi="TH SarabunPSK" w:cs="TH SarabunPSK"/>
          <w:sz w:val="32"/>
          <w:szCs w:val="32"/>
        </w:rPr>
        <w:t xml:space="preserve">Visual Cliff </w:t>
      </w:r>
      <w:r w:rsidR="00F56188">
        <w:rPr>
          <w:rFonts w:ascii="TH SarabunPSK" w:hAnsi="TH SarabunPSK" w:cs="TH SarabunPSK" w:hint="cs"/>
          <w:sz w:val="32"/>
          <w:szCs w:val="32"/>
          <w:cs/>
        </w:rPr>
        <w:t>ซึ่งแสดงความลึกหลอก เด็กจะไม่กล้าคลานเข้าไปแม้ว่าจะมีแก้วรองรับอย่ก็ตาม แสดงว่าเด็กมีการรับรู้เกี่ยวกับความลึก</w:t>
      </w:r>
    </w:p>
    <w:p w14:paraId="6CF99306" w14:textId="6F4A4B4B" w:rsidR="00E95435" w:rsidRDefault="00E95435" w:rsidP="00C1117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การขาดสิ่งเร้า (</w:t>
      </w:r>
      <w:r>
        <w:rPr>
          <w:rFonts w:ascii="TH SarabunPSK" w:hAnsi="TH SarabunPSK" w:cs="TH SarabunPSK"/>
          <w:sz w:val="32"/>
          <w:szCs w:val="32"/>
        </w:rPr>
        <w:t>Deprivation of stimuli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56188">
        <w:rPr>
          <w:rFonts w:ascii="TH SarabunPSK" w:hAnsi="TH SarabunPSK" w:cs="TH SarabunPSK" w:hint="cs"/>
          <w:sz w:val="32"/>
          <w:szCs w:val="32"/>
          <w:cs/>
        </w:rPr>
        <w:t xml:space="preserve"> เพื่อที่จะให้เห็นความแตกต่างของการรับรู้</w:t>
      </w:r>
      <w:r w:rsidR="00934EA0">
        <w:rPr>
          <w:rFonts w:ascii="TH SarabunPSK" w:hAnsi="TH SarabunPSK" w:cs="TH SarabunPSK" w:hint="cs"/>
          <w:sz w:val="32"/>
          <w:szCs w:val="32"/>
          <w:cs/>
        </w:rPr>
        <w:t>ที่เกิดจากการเรียนรู้และการรับรู้ที่ติดมาตั้งแต่กำเนิด นักจิตวิทยา</w:t>
      </w:r>
      <w:r w:rsidR="00E50DC1">
        <w:rPr>
          <w:rFonts w:ascii="TH SarabunPSK" w:hAnsi="TH SarabunPSK" w:cs="TH SarabunPSK" w:hint="cs"/>
          <w:sz w:val="32"/>
          <w:szCs w:val="32"/>
          <w:cs/>
        </w:rPr>
        <w:t>ได้ทดลองกับหนูที่ไม่เคยเห็นแสงสว่างมาก่อน เมื่อเปิดไฟและให้หนูกระโดดข้ามจากที่หนึ่งไปยังอีกที่หนึ่งที่มีอาหารในระยะทางที่กำหนดให้หนูกระโดดข้ามได้ แสดงให้เห็นว่าหนูสามารถใช้แสงเป็นเครื่องชี้นำทาง แม้ว่าจะไม่มีประสบการณ์เกี่ยวกับแสงมาก่อน</w:t>
      </w:r>
      <w:r w:rsidR="00C1117D">
        <w:rPr>
          <w:rFonts w:ascii="TH SarabunPSK" w:hAnsi="TH SarabunPSK" w:cs="TH SarabunPSK" w:hint="cs"/>
          <w:sz w:val="32"/>
          <w:szCs w:val="32"/>
          <w:cs/>
        </w:rPr>
        <w:t xml:space="preserve"> แต่จากการทดลองกับแมวที่</w:t>
      </w:r>
      <w:r w:rsidR="00C1117D" w:rsidRPr="00C1117D">
        <w:rPr>
          <w:rFonts w:ascii="TH SarabunPSK" w:hAnsi="TH SarabunPSK" w:cs="TH SarabunPSK"/>
          <w:sz w:val="32"/>
          <w:szCs w:val="32"/>
          <w:cs/>
        </w:rPr>
        <w:t>ไม่เคยเห็นแสง</w:t>
      </w:r>
      <w:r w:rsidR="00C1117D">
        <w:rPr>
          <w:rFonts w:ascii="TH SarabunPSK" w:hAnsi="TH SarabunPSK" w:cs="TH SarabunPSK" w:hint="cs"/>
          <w:sz w:val="32"/>
          <w:szCs w:val="32"/>
          <w:cs/>
        </w:rPr>
        <w:t>ไฟ แมวจะไม่แสดงปฏิกิริยาตอบสนองทันทีต่อสิ่งชี้นำในการเห็นเมื่อเปิดไฟจะต้องใช้เวลานานพอสมควรที่จะเกิดการเรียนรู้ ในการทดลองกับลิงชิมแพนซีที่ขาดประสบการณ์เกี่ยวกับประสาทสัมผัส ลิงจะไม่พัฒนาความสามารถในการรับรู้บางอย่าง ตัวอย่างเช่น ลิงที่ถูกมัดทั้งมือและเท้าเมื่อปล่อยให้เป็นอิสระจะไม่สามารถเรียนรู้การสัมผัสอย่างง่าย ๆ ด้วยประสาทสัมผัสและจะไม่สามารถแยกสิ่งเร้าเกี่ยวกับสิ่งสัมผัส (</w:t>
      </w:r>
      <w:r w:rsidR="00C1117D">
        <w:rPr>
          <w:rFonts w:ascii="TH SarabunPSK" w:hAnsi="TH SarabunPSK" w:cs="TH SarabunPSK"/>
          <w:sz w:val="32"/>
          <w:szCs w:val="32"/>
        </w:rPr>
        <w:t>Tactile</w:t>
      </w:r>
      <w:r w:rsidR="00C1117D">
        <w:rPr>
          <w:rFonts w:ascii="TH SarabunPSK" w:hAnsi="TH SarabunPSK" w:cs="TH SarabunPSK" w:hint="cs"/>
          <w:sz w:val="32"/>
          <w:szCs w:val="32"/>
          <w:cs/>
        </w:rPr>
        <w:t>) ที่นำมาเสนอ</w:t>
      </w:r>
    </w:p>
    <w:p w14:paraId="10375C62" w14:textId="7424A788" w:rsidR="00C1117D" w:rsidRPr="003470DF" w:rsidRDefault="00C1117D" w:rsidP="00E9543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ได้มีการศึกษาที่น่าสนใจเกี่ยวกับคนก็คือ นักจิตวิทยาได้ศึกษาเด็กตาบอดซึ่งได้รับการผ่าตัดให้ใช้ตาได้อย่างเด็กปกติ ในระยะแรกเด็กคนนี้จะไม่สามารถแยกแบบแผน รูปลักษณะการรับรู้เกี่ยวกับความลึกต่าง ๆ เด็กจะต้องตั้งต้นเรียนเกี่ยวกับการฟัง การสัมผัส พร้อม ๆ กับการเห็น</w:t>
      </w:r>
    </w:p>
    <w:p w14:paraId="66D1E7E5" w14:textId="7F1FCAF3" w:rsidR="006E5441" w:rsidRDefault="00804D5F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5.7 </w:t>
      </w:r>
      <w:r w:rsidR="006E5441" w:rsidRPr="00D27F17">
        <w:rPr>
          <w:rFonts w:ascii="TH SarabunPSK" w:hAnsi="TH SarabunPSK" w:cs="TH SarabunPSK"/>
          <w:b/>
          <w:bCs/>
          <w:sz w:val="36"/>
          <w:szCs w:val="36"/>
          <w:cs/>
        </w:rPr>
        <w:t>การรับรู้โดยไม่ใช้อวัยวะสัมผัส</w:t>
      </w:r>
      <w:r w:rsidR="00465A94">
        <w:rPr>
          <w:rFonts w:ascii="TH SarabunPSK" w:hAnsi="TH SarabunPSK" w:cs="TH SarabunPSK"/>
          <w:b/>
          <w:bCs/>
          <w:sz w:val="36"/>
          <w:szCs w:val="36"/>
        </w:rPr>
        <w:t xml:space="preserve"> (Extra sensory perception)</w:t>
      </w:r>
    </w:p>
    <w:p w14:paraId="40725463" w14:textId="408400D4" w:rsidR="00C1117D" w:rsidRPr="00C1117D" w:rsidRDefault="00C1117D" w:rsidP="00F5618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1117D">
        <w:rPr>
          <w:rFonts w:ascii="TH SarabunPSK" w:hAnsi="TH SarabunPSK" w:cs="TH SarabunPSK"/>
          <w:sz w:val="32"/>
          <w:szCs w:val="32"/>
          <w:cs/>
        </w:rPr>
        <w:tab/>
      </w:r>
      <w:r w:rsidRPr="00C1117D">
        <w:rPr>
          <w:rFonts w:ascii="TH SarabunPSK" w:hAnsi="TH SarabunPSK" w:cs="TH SarabunPSK" w:hint="cs"/>
          <w:sz w:val="32"/>
          <w:szCs w:val="32"/>
          <w:cs/>
        </w:rPr>
        <w:t>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จิตวิทยามีความคิดเห็นเกี่ยวกับ </w:t>
      </w:r>
      <w:r w:rsidR="004835F6">
        <w:rPr>
          <w:rFonts w:ascii="TH SarabunPSK" w:hAnsi="TH SarabunPSK" w:cs="TH SarabunPSK"/>
          <w:sz w:val="32"/>
          <w:szCs w:val="32"/>
        </w:rPr>
        <w:t>ESP</w:t>
      </w:r>
      <w:r w:rsidR="004835F6">
        <w:rPr>
          <w:rFonts w:ascii="TH SarabunPSK" w:hAnsi="TH SarabunPSK" w:cs="TH SarabunPSK" w:hint="cs"/>
          <w:sz w:val="32"/>
          <w:szCs w:val="32"/>
          <w:cs/>
        </w:rPr>
        <w:t xml:space="preserve"> ตั้งแต่เชื่อจนถึงไม่เชื่อ แต่ก็มีผู้สนใจเกี่ยวกับการวิจัยในเรื่องต่าง ๆ ดังต่อไปนี้</w:t>
      </w:r>
    </w:p>
    <w:p w14:paraId="774B7F96" w14:textId="36CB5F77" w:rsidR="00465A94" w:rsidRPr="00465A94" w:rsidRDefault="00465A94" w:rsidP="00C1117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65A94">
        <w:rPr>
          <w:rFonts w:ascii="TH SarabunPSK" w:hAnsi="TH SarabunPSK" w:cs="TH SarabunPSK"/>
          <w:sz w:val="32"/>
          <w:szCs w:val="32"/>
        </w:rPr>
        <w:t xml:space="preserve">1) </w:t>
      </w:r>
      <w:r w:rsidR="004835F6">
        <w:rPr>
          <w:rFonts w:ascii="TH SarabunPSK" w:hAnsi="TH SarabunPSK" w:cs="TH SarabunPSK" w:hint="cs"/>
          <w:sz w:val="32"/>
          <w:szCs w:val="32"/>
          <w:cs/>
        </w:rPr>
        <w:t>การส่งกระแสจิต (</w:t>
      </w:r>
      <w:r w:rsidRPr="00465A94">
        <w:rPr>
          <w:rFonts w:ascii="TH SarabunPSK" w:hAnsi="TH SarabunPSK" w:cs="TH SarabunPSK"/>
          <w:sz w:val="32"/>
          <w:szCs w:val="32"/>
        </w:rPr>
        <w:t>telepathy</w:t>
      </w:r>
      <w:r w:rsidR="004835F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AD30EF2" w14:textId="654DEF74" w:rsidR="00465A94" w:rsidRDefault="00465A94" w:rsidP="004835F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65A94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4835F6">
        <w:rPr>
          <w:rFonts w:ascii="TH SarabunPSK" w:hAnsi="TH SarabunPSK" w:cs="TH SarabunPSK" w:hint="cs"/>
          <w:sz w:val="32"/>
          <w:szCs w:val="32"/>
          <w:cs/>
        </w:rPr>
        <w:t>การสังหรณ์ (</w:t>
      </w:r>
      <w:r>
        <w:rPr>
          <w:rFonts w:ascii="TH SarabunPSK" w:hAnsi="TH SarabunPSK" w:cs="TH SarabunPSK"/>
          <w:sz w:val="32"/>
          <w:szCs w:val="32"/>
        </w:rPr>
        <w:t>clairvoyance</w:t>
      </w:r>
      <w:r w:rsidR="004835F6">
        <w:rPr>
          <w:rFonts w:ascii="TH SarabunPSK" w:hAnsi="TH SarabunPSK" w:cs="TH SarabunPSK" w:hint="cs"/>
          <w:sz w:val="32"/>
          <w:szCs w:val="32"/>
          <w:cs/>
        </w:rPr>
        <w:t>) เกี่ยวกับวัตถุหรือสิ่งของ</w:t>
      </w:r>
      <w:r w:rsidR="004835F6" w:rsidRPr="004835F6">
        <w:rPr>
          <w:rFonts w:ascii="TH SarabunPSK" w:hAnsi="TH SarabunPSK" w:cs="TH SarabunPSK"/>
          <w:sz w:val="32"/>
          <w:szCs w:val="32"/>
          <w:cs/>
        </w:rPr>
        <w:t>โดยไม่ใช้</w:t>
      </w:r>
      <w:r w:rsidR="004835F6">
        <w:rPr>
          <w:rFonts w:ascii="TH SarabunPSK" w:hAnsi="TH SarabunPSK" w:cs="TH SarabunPSK" w:hint="cs"/>
          <w:sz w:val="32"/>
          <w:szCs w:val="32"/>
          <w:cs/>
        </w:rPr>
        <w:t>ประสาทสัมผัสธรรมดา</w:t>
      </w:r>
    </w:p>
    <w:p w14:paraId="20BD3118" w14:textId="6AF31698" w:rsidR="00465A94" w:rsidRPr="00465A94" w:rsidRDefault="00465A94" w:rsidP="004C4EA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4835F6">
        <w:rPr>
          <w:rFonts w:ascii="TH SarabunPSK" w:hAnsi="TH SarabunPSK" w:cs="TH SarabunPSK" w:hint="cs"/>
          <w:sz w:val="32"/>
          <w:szCs w:val="32"/>
          <w:cs/>
        </w:rPr>
        <w:t>การเพ่งกระแสจิตควบคุมการเคลื่อนไหวของสิ่งของโดยไม่ได้แตะต้องวัตถุนั้น (</w:t>
      </w:r>
      <w:r>
        <w:rPr>
          <w:rFonts w:ascii="TH SarabunPSK" w:hAnsi="TH SarabunPSK" w:cs="TH SarabunPSK"/>
          <w:sz w:val="32"/>
          <w:szCs w:val="32"/>
        </w:rPr>
        <w:t>telekinesis</w:t>
      </w:r>
      <w:r w:rsidR="004835F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29F5F6B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071C389B" w14:textId="52BB9443" w:rsidR="001B2F47" w:rsidRPr="006349B9" w:rsidRDefault="004C4EA4" w:rsidP="004C4EA4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259DA">
        <w:rPr>
          <w:rFonts w:ascii="TH SarabunPSK" w:hAnsi="TH SarabunPSK" w:cs="TH SarabunPSK" w:hint="cs"/>
          <w:sz w:val="32"/>
          <w:szCs w:val="32"/>
          <w:cs/>
        </w:rPr>
        <w:t>การรับรู้</w:t>
      </w:r>
      <w:r w:rsidR="00D7134B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การที่บุคคลสำเนียก (</w:t>
      </w:r>
      <w:r w:rsidR="00D7134B" w:rsidRPr="00D7134B">
        <w:rPr>
          <w:rFonts w:ascii="TH SarabunPSK" w:hAnsi="TH SarabunPSK" w:cs="TH SarabunPSK"/>
          <w:sz w:val="32"/>
          <w:szCs w:val="32"/>
        </w:rPr>
        <w:t xml:space="preserve">aware) 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และมีปฏิกิริยาตอบสนอง (</w:t>
      </w:r>
      <w:r w:rsidR="00D7134B" w:rsidRPr="00D7134B">
        <w:rPr>
          <w:rFonts w:ascii="TH SarabunPSK" w:hAnsi="TH SarabunPSK" w:cs="TH SarabunPSK"/>
          <w:sz w:val="32"/>
          <w:szCs w:val="32"/>
        </w:rPr>
        <w:t xml:space="preserve">reaction) 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>ต่อสิ่งเร้า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/>
          <w:sz w:val="32"/>
          <w:szCs w:val="32"/>
          <w:cs/>
        </w:rPr>
        <w:t>การจัดหมวดหมู่ของการรับรู้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34B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 xml:space="preserve">การรับรู้ภาพและพื้น </w:t>
      </w:r>
      <w:r w:rsidR="00D7134B">
        <w:rPr>
          <w:rFonts w:ascii="TH SarabunPSK" w:hAnsi="TH SarabunPSK" w:cs="TH SarabunPSK" w:hint="cs"/>
          <w:sz w:val="32"/>
          <w:szCs w:val="32"/>
          <w:cs/>
        </w:rPr>
        <w:t xml:space="preserve">การจัดกลุ่ม </w:t>
      </w:r>
      <w:r w:rsidR="00D7134B" w:rsidRPr="00D7134B">
        <w:rPr>
          <w:rFonts w:ascii="TH SarabunPSK" w:hAnsi="TH SarabunPSK" w:cs="TH SarabunPSK"/>
          <w:sz w:val="32"/>
          <w:szCs w:val="32"/>
          <w:cs/>
        </w:rPr>
        <w:t xml:space="preserve">การพรางตัว </w:t>
      </w:r>
      <w:r w:rsidR="00D7134B">
        <w:rPr>
          <w:rFonts w:ascii="TH SarabunPSK" w:hAnsi="TH SarabunPSK" w:cs="TH SarabunPSK" w:hint="cs"/>
          <w:sz w:val="32"/>
          <w:szCs w:val="32"/>
          <w:cs/>
        </w:rPr>
        <w:t xml:space="preserve">ภาพติดตา สถานการณ์แวดล้อมอื่น ๆ </w:t>
      </w:r>
      <w:r w:rsidRPr="005259DA">
        <w:rPr>
          <w:rFonts w:ascii="TH SarabunPSK" w:hAnsi="TH SarabunPSK" w:cs="TH SarabunPSK"/>
          <w:sz w:val="32"/>
          <w:szCs w:val="32"/>
          <w:cs/>
        </w:rPr>
        <w:t>ความคงที่ของการรับรู้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/>
          <w:sz w:val="32"/>
          <w:szCs w:val="32"/>
          <w:cs/>
        </w:rPr>
        <w:t>การรับรู้เกี่ยวกับความลึก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/>
          <w:sz w:val="32"/>
          <w:szCs w:val="32"/>
          <w:cs/>
        </w:rPr>
        <w:t>การรับรู้ทางหู /ระยะทาง/ทิศทาง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/>
          <w:sz w:val="32"/>
          <w:szCs w:val="32"/>
          <w:cs/>
        </w:rPr>
        <w:t>การับรู้เกี่ยกับการเคลื่อนไหว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/>
          <w:sz w:val="32"/>
          <w:szCs w:val="32"/>
          <w:cs/>
        </w:rPr>
        <w:t>ผลของการเรียนรู้และพัฒนาการของการรับรู้</w:t>
      </w:r>
      <w:r w:rsidRPr="005259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>ความคงที่</w:t>
      </w:r>
      <w:r w:rsidR="004F37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>แบบแผนและการรับรู้ความลึก</w:t>
      </w:r>
      <w:r w:rsidR="004F37DC">
        <w:rPr>
          <w:rFonts w:ascii="TH SarabunPSK" w:hAnsi="TH SarabunPSK" w:cs="TH SarabunPSK" w:hint="cs"/>
          <w:sz w:val="32"/>
          <w:szCs w:val="32"/>
          <w:cs/>
        </w:rPr>
        <w:t xml:space="preserve"> การขาดสิ่งเร้า 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59DA">
        <w:rPr>
          <w:rFonts w:ascii="TH SarabunPSK" w:hAnsi="TH SarabunPSK" w:cs="TH SarabunPSK" w:hint="cs"/>
          <w:sz w:val="32"/>
          <w:szCs w:val="32"/>
          <w:cs/>
        </w:rPr>
        <w:t>และ การรับรู้โดยไม่ใช้อวัยวะรับสัมผัส</w:t>
      </w:r>
      <w:r w:rsidR="004F37DC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>การส่งกระแสจิต</w:t>
      </w:r>
      <w:r w:rsidR="004F37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>การสังหรณ์</w:t>
      </w:r>
      <w:r w:rsidR="004F37D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F37DC" w:rsidRPr="004F37DC">
        <w:rPr>
          <w:rFonts w:ascii="TH SarabunPSK" w:hAnsi="TH SarabunPSK" w:cs="TH SarabunPSK"/>
          <w:sz w:val="32"/>
          <w:szCs w:val="32"/>
          <w:cs/>
        </w:rPr>
        <w:t>การเพ่งกระแสจิต</w:t>
      </w:r>
    </w:p>
    <w:p w14:paraId="60B456A4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คำถามทบทวน</w:t>
      </w:r>
    </w:p>
    <w:p w14:paraId="77F72873" w14:textId="77777777" w:rsidR="004C4EA4" w:rsidRDefault="004C4EA4" w:rsidP="006E5441">
      <w:pPr>
        <w:pStyle w:val="ListParagraph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ความหมายของการรับรู้ </w:t>
      </w:r>
      <w:r w:rsidRPr="004C4EA4">
        <w:rPr>
          <w:rFonts w:ascii="TH SarabunPSK" w:hAnsi="TH SarabunPSK" w:cs="TH SarabunPSK"/>
          <w:sz w:val="32"/>
          <w:szCs w:val="32"/>
          <w:cs/>
        </w:rPr>
        <w:t>การจัดหมวดหมู่ของการรับรู้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72A95D" w14:textId="77777777" w:rsidR="004C4EA4" w:rsidRDefault="004C4EA4" w:rsidP="006E5441">
      <w:pPr>
        <w:pStyle w:val="ListParagraph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>ความคงที่ของการรับรู้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4EA4">
        <w:rPr>
          <w:rFonts w:ascii="TH SarabunPSK" w:hAnsi="TH SarabunPSK" w:cs="TH SarabunPSK"/>
          <w:sz w:val="32"/>
          <w:szCs w:val="32"/>
          <w:cs/>
        </w:rPr>
        <w:t>การรับรู้เกี่ยวกับความลึก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01FE1B" w14:textId="77777777" w:rsidR="004C4EA4" w:rsidRDefault="004C4EA4" w:rsidP="006E5441">
      <w:pPr>
        <w:pStyle w:val="ListParagraph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>การรับรู้ทางหู /ระยะทาง/ทิศทาง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4EA4">
        <w:rPr>
          <w:rFonts w:ascii="TH SarabunPSK" w:hAnsi="TH SarabunPSK" w:cs="TH SarabunPSK"/>
          <w:sz w:val="32"/>
          <w:szCs w:val="32"/>
          <w:cs/>
        </w:rPr>
        <w:t>การับรู้เกี่ยกับการเคลื่อนไหว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F9B9D5" w14:textId="04D2D354" w:rsidR="004C4EA4" w:rsidRDefault="004C4EA4" w:rsidP="006E5441">
      <w:pPr>
        <w:pStyle w:val="ListParagraph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>ผลของการเรียนรู้และพัฒนาการของการรับรู้</w:t>
      </w:r>
      <w:r w:rsidRPr="004C4E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6B2D81" w14:textId="79D845C6" w:rsidR="00022966" w:rsidRPr="004C4EA4" w:rsidRDefault="004C4EA4" w:rsidP="006E5441">
      <w:pPr>
        <w:pStyle w:val="ListParagraph"/>
        <w:numPr>
          <w:ilvl w:val="0"/>
          <w:numId w:val="43"/>
        </w:numPr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 w:hint="cs"/>
          <w:sz w:val="32"/>
          <w:szCs w:val="32"/>
          <w:cs/>
        </w:rPr>
        <w:t>การรับรู้โดยไม่ใช้อวัยวะรับสัมผัส</w:t>
      </w:r>
    </w:p>
    <w:p w14:paraId="67505B57" w14:textId="77777777" w:rsidR="00D27F17" w:rsidRDefault="00D27F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B0F44EA" w14:textId="54B0CFC1" w:rsidR="006349B9" w:rsidRPr="004C4EA4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4EA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4C4EA4" w:rsidRPr="004C4EA4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</w:p>
    <w:p w14:paraId="43D3C237" w14:textId="77777777" w:rsidR="006349B9" w:rsidRPr="004C4EA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2DCE7F8A" w14:textId="18E8C3F2" w:rsidR="006349B9" w:rsidRPr="004C4EA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C4EA4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4C4EA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4C4EA4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4C4EA4" w:rsidRPr="004C4EA4">
        <w:rPr>
          <w:rFonts w:ascii="TH SarabunPSK" w:hAnsi="TH SarabunPSK" w:cs="TH SarabunPSK" w:hint="cs"/>
          <w:b/>
          <w:bCs/>
          <w:sz w:val="36"/>
          <w:szCs w:val="36"/>
          <w:cs/>
        </w:rPr>
        <w:t>ที่ 6</w:t>
      </w:r>
    </w:p>
    <w:p w14:paraId="65FF9684" w14:textId="7A5547C4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4C4EA4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การเรียนรู้ ประกอบด้วย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 xml:space="preserve"> ความหมาย การโยงความสัมพันธ์ 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 xml:space="preserve">การเรียนรู้แบบวางเงื่อนไขสิ่งเร้า การเรียนรู้แบบผลกรรม การวัดผลที่เกิดขึ้นจากการเรียนรู้แบบผลกรรม </w:t>
      </w:r>
      <w:bookmarkStart w:id="62" w:name="_Hlk59778085"/>
      <w:r w:rsidR="00EA1381" w:rsidRPr="00EA1381">
        <w:rPr>
          <w:rFonts w:ascii="TH SarabunPSK" w:hAnsi="TH SarabunPSK" w:cs="TH SarabunPSK"/>
          <w:sz w:val="32"/>
          <w:szCs w:val="32"/>
          <w:cs/>
        </w:rPr>
        <w:t xml:space="preserve">การเรียนรู้แบบใช้ความคิดความเข้าใจ </w:t>
      </w:r>
      <w:bookmarkEnd w:id="62"/>
      <w:r w:rsidR="00EA1381" w:rsidRPr="00EA1381">
        <w:rPr>
          <w:rFonts w:ascii="TH SarabunPSK" w:hAnsi="TH SarabunPSK" w:cs="TH SarabunPSK"/>
          <w:sz w:val="32"/>
          <w:szCs w:val="32"/>
          <w:cs/>
        </w:rPr>
        <w:t>และทฤษฎีการเรียนรู้</w:t>
      </w:r>
    </w:p>
    <w:p w14:paraId="193E2770" w14:textId="77777777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007BB33B" w14:textId="77777777" w:rsidR="006349B9" w:rsidRPr="004C4EA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C4EA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2497931C" w14:textId="5C7BE128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4C4EA4" w:rsidRPr="004C4EA4">
        <w:rPr>
          <w:rFonts w:ascii="TH SarabunPSK" w:hAnsi="TH SarabunPSK" w:cs="TH SarabunPSK" w:hint="cs"/>
          <w:sz w:val="32"/>
          <w:szCs w:val="32"/>
          <w:cs/>
        </w:rPr>
        <w:t>6</w:t>
      </w:r>
      <w:r w:rsidRPr="004C4EA4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65F3673F" w14:textId="12C38547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การโยงความสัมพันธ์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5CCCB91" w14:textId="02DED45C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EA1381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การเรียนรู้แบบวางเงื่อนไขสิ่งเร้า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CAA5C94" w14:textId="42BDC6D4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การเรียนรู้แบบผลกรรม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การวัดผลที่เกิดขึ้นจากการเรียนรู้แบบผลกรรม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EAE90FB" w14:textId="0E9588D3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EA1381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 xml:space="preserve">การเรียนรู้แบบใช้ความคิดความเข้าใจ 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382651E" w14:textId="3F0AFF6A" w:rsidR="006349B9" w:rsidRPr="00EA1381" w:rsidRDefault="006349B9" w:rsidP="004C4E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EA1381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3C6DD5E3" w14:textId="77777777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CB342D3" w14:textId="77777777" w:rsidR="006349B9" w:rsidRPr="004C4EA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C4EA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64177EED" w14:textId="7BC7F04C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4C4EA4" w:rsidRPr="004C4EA4">
        <w:rPr>
          <w:rFonts w:ascii="TH SarabunPSK" w:hAnsi="TH SarabunPSK" w:cs="TH SarabunPSK" w:hint="cs"/>
          <w:sz w:val="32"/>
          <w:szCs w:val="32"/>
          <w:cs/>
        </w:rPr>
        <w:t>6</w:t>
      </w:r>
      <w:r w:rsidRPr="004C4EA4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746D47F9" w14:textId="77777777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EA1381">
        <w:rPr>
          <w:rFonts w:ascii="TH SarabunPSK" w:hAnsi="TH SarabunPSK" w:cs="TH SarabunPSK"/>
          <w:sz w:val="32"/>
          <w:szCs w:val="32"/>
        </w:rPr>
        <w:t xml:space="preserve">power point) 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1F6F21A8" w14:textId="647B91C9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ที่เกี่ยวข้องกับการเรียนรู้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6AE9CD" w14:textId="14B70945" w:rsidR="006349B9" w:rsidRPr="00EA1381" w:rsidRDefault="00EA1381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EA1381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EA1381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EA1381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6F5F4803" w14:textId="77777777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355A8078" w14:textId="77777777" w:rsidR="006349B9" w:rsidRPr="00EA1381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A1381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6BFF4C4A" w14:textId="1FEBC6C3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3C1EA4C6" w14:textId="475F3D60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EA1381">
        <w:rPr>
          <w:rFonts w:ascii="TH SarabunPSK" w:hAnsi="TH SarabunPSK" w:cs="TH SarabunPSK" w:hint="cs"/>
          <w:sz w:val="32"/>
          <w:szCs w:val="32"/>
          <w:cs/>
        </w:rPr>
        <w:t>ำ</w:t>
      </w:r>
      <w:r w:rsidRPr="00EA1381">
        <w:rPr>
          <w:rFonts w:ascii="TH SarabunPSK" w:hAnsi="TH SarabunPSK" w:cs="TH SarabunPSK"/>
          <w:sz w:val="32"/>
          <w:szCs w:val="32"/>
          <w:cs/>
        </w:rPr>
        <w:t>เสนอ (</w:t>
      </w:r>
      <w:r w:rsidRPr="00EA1381">
        <w:rPr>
          <w:rFonts w:ascii="TH SarabunPSK" w:hAnsi="TH SarabunPSK" w:cs="TH SarabunPSK"/>
          <w:sz w:val="32"/>
          <w:szCs w:val="32"/>
        </w:rPr>
        <w:t xml:space="preserve">power point) 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</w:p>
    <w:p w14:paraId="7EA41D5D" w14:textId="049C3171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EA1381" w:rsidRPr="00EA1381">
        <w:rPr>
          <w:rFonts w:ascii="TH SarabunPSK" w:hAnsi="TH SarabunPSK" w:cs="TH SarabunPSK"/>
          <w:sz w:val="32"/>
          <w:szCs w:val="32"/>
        </w:rPr>
        <w:t xml:space="preserve">VDO Clip 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สรุป ยก</w:t>
      </w:r>
      <w:r w:rsidRPr="00EA1381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และสถานการณ์เกี่ยวกับการเรียนรู้</w:t>
      </w:r>
    </w:p>
    <w:p w14:paraId="79076607" w14:textId="1E7AB578" w:rsidR="006349B9" w:rsidRPr="00EA1381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381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EA1381" w:rsidRPr="00EA1381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</w:p>
    <w:p w14:paraId="1B376E00" w14:textId="77777777" w:rsidR="006349B9" w:rsidRPr="004C4EA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3883B0E5" w14:textId="77777777" w:rsidR="006349B9" w:rsidRPr="004C4EA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C4EA4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2F261231" w14:textId="77777777" w:rsidR="006349B9" w:rsidRPr="004C4EA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6294A2D6" w14:textId="77777777" w:rsidR="006349B9" w:rsidRPr="004C4EA4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7B37DF0E" w14:textId="5BA9D232" w:rsidR="006349B9" w:rsidRPr="004C4EA4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4C4EA4" w:rsidRPr="004C4EA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C4EA4" w:rsidRPr="004C4EA4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4C4EA4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754ECCAF" w14:textId="16C1637A" w:rsidR="006349B9" w:rsidRPr="004C4EA4" w:rsidRDefault="006349B9" w:rsidP="004C4E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4EA4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5B7A3283" w14:textId="77777777" w:rsidR="00EA1381" w:rsidRDefault="00EA1381" w:rsidP="00783C1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001AA9" w14:textId="77777777" w:rsidR="00EA1381" w:rsidRDefault="00EA1381" w:rsidP="00783C1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9DF944" w14:textId="24850AE8" w:rsidR="00022966" w:rsidRPr="00022966" w:rsidRDefault="006E5441" w:rsidP="00783C1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296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6</w:t>
      </w:r>
    </w:p>
    <w:p w14:paraId="007D3307" w14:textId="77777777" w:rsidR="00783C1A" w:rsidRDefault="006E5441" w:rsidP="00783C1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2966">
        <w:rPr>
          <w:rFonts w:ascii="TH SarabunPSK" w:hAnsi="TH SarabunPSK" w:cs="TH SarabunPSK"/>
          <w:b/>
          <w:bCs/>
          <w:sz w:val="40"/>
          <w:szCs w:val="40"/>
          <w:cs/>
        </w:rPr>
        <w:t>กระบวนการเรียนรู้</w:t>
      </w:r>
    </w:p>
    <w:p w14:paraId="583401C7" w14:textId="77777777" w:rsidR="00A46937" w:rsidRDefault="00783C1A" w:rsidP="00A46937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3C1A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783C1A">
        <w:rPr>
          <w:rFonts w:ascii="TH SarabunPSK" w:hAnsi="TH SarabunPSK" w:cs="TH SarabunPSK"/>
          <w:b/>
          <w:bCs/>
          <w:sz w:val="40"/>
          <w:szCs w:val="40"/>
        </w:rPr>
        <w:t>Leaning  Processes)</w:t>
      </w:r>
    </w:p>
    <w:p w14:paraId="65CE8B3C" w14:textId="77777777" w:rsidR="008E2B43" w:rsidRPr="00EA760B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EA760B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223BCB08" w14:textId="51B45C17" w:rsidR="00783C1A" w:rsidRPr="00EA760B" w:rsidRDefault="008E2B43" w:rsidP="00EA760B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A760B">
        <w:rPr>
          <w:rFonts w:ascii="TH SarabunPSK" w:hAnsi="TH SarabunPSK" w:cs="TH SarabunPSK"/>
          <w:sz w:val="32"/>
          <w:szCs w:val="32"/>
          <w:cs/>
        </w:rPr>
        <w:tab/>
      </w:r>
      <w:r w:rsidRPr="00EA760B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bookmarkStart w:id="63" w:name="_Hlk59777930"/>
      <w:r w:rsidR="00EA760B">
        <w:rPr>
          <w:rFonts w:ascii="TH SarabunPSK" w:hAnsi="TH SarabunPSK" w:cs="TH SarabunPSK" w:hint="cs"/>
          <w:sz w:val="32"/>
          <w:szCs w:val="32"/>
          <w:cs/>
        </w:rPr>
        <w:t xml:space="preserve"> ความหมาย </w:t>
      </w:r>
      <w:r w:rsidR="00EA760B" w:rsidRPr="00EA760B">
        <w:rPr>
          <w:rFonts w:ascii="TH SarabunPSK" w:hAnsi="TH SarabunPSK" w:cs="TH SarabunPSK"/>
          <w:sz w:val="32"/>
          <w:szCs w:val="32"/>
          <w:cs/>
        </w:rPr>
        <w:t>การโยงความสัมพันธ์</w:t>
      </w:r>
      <w:r w:rsidR="00EA76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760B" w:rsidRPr="00EA760B">
        <w:rPr>
          <w:rFonts w:ascii="TH SarabunPSK" w:hAnsi="TH SarabunPSK" w:cs="TH SarabunPSK"/>
          <w:sz w:val="32"/>
          <w:szCs w:val="32"/>
          <w:cs/>
        </w:rPr>
        <w:t>การเรียนรู้แบบวางเงื่อนไขสิ่งเร้า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การเรียนรู้แบบผลกรรม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การวัดผลที่เกิดขึ้นจากการเรียนรู้แบบผลกรรม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การเรียนรู้แบบใช้ความคิดความเข้าใจ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  <w:bookmarkEnd w:id="63"/>
      <w:r w:rsidR="00783C1A">
        <w:rPr>
          <w:rFonts w:ascii="TH SarabunPSK" w:hAnsi="TH SarabunPSK" w:cs="TH SarabunPSK"/>
          <w:sz w:val="32"/>
          <w:szCs w:val="32"/>
        </w:rPr>
        <w:tab/>
      </w:r>
    </w:p>
    <w:p w14:paraId="65A1A31B" w14:textId="5E135CBA" w:rsidR="00EA1381" w:rsidRPr="00EA1381" w:rsidRDefault="00EA1381" w:rsidP="00EA1381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A1381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ความหมาย</w:t>
      </w:r>
    </w:p>
    <w:p w14:paraId="7B43874E" w14:textId="5A395C95" w:rsidR="00783C1A" w:rsidRDefault="00783C1A" w:rsidP="004835F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การเรียนรู้เป็นกระบวนการอย่างหนึ่งในการพัฒนามนุษย์  กระบวนการนี้เป็นกุญแจสำคัญที่จะเข้าใจพฤติกรรมของมนุษย์และพฤติกรรมของสัตว์ต่าง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 ซึ่งพฤติกรรมที่แสดงออกมานั้นไม่ใช่เกิดจากสัญชาตญาณทั้งหมด มนุษย์มีชีวิตอยู่รอดได้โดยการอาศัยการเรียนรู้  ทุกสิ่งทุกอย่างที่มนุษย์ต้องปฏิบัติหรือละเว้นก็มีอิทธิพลมาจากการเรียนรู้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CEEF1CF" w14:textId="7C559BB6" w:rsidR="00783C1A" w:rsidRDefault="00783C1A" w:rsidP="004835F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การเรียนรู้ หมายถึง กระบวนการอย่างหนึ่งที่บุคคลได้ผ่านประสบการณ์หรือการฝึกหัดมา อันก่อให้เกิดผลการเปลี่ยนแปลงที่เกี่ยวข้องค่อนข้างถาวร การเรียนรู้มีด้วยกันหลายลักษณะ เช่น จากสถานการณ์หนึ่งไปสถานการณ์หนึ่ง จากบุคคลหนึ่งไปอีกบุคคลหนึ่ง การรวมเข้าด้วยกัน การเรียงลำดับ การมีอยู่หรือขาดหายไป แต่ละอย่างจะต้องมีการเกิดด้วยตัวมันเองอย่างชัดเจนเป็นเวลาหลายปีและได้มีการศึกษาทดลองโดยนักจิตวิทยาในการพยายามแยกหลักพื้นฐานของการเรียนรู้ออกมาศึกษา และสาเหตุที่สำคัญเพื่อนำไปเป็นรากฐานของกระบวนการเรียนรู้</w:t>
      </w:r>
    </w:p>
    <w:p w14:paraId="75BF9373" w14:textId="77777777" w:rsidR="00783C1A" w:rsidRDefault="00783C1A" w:rsidP="004835F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การเปลี่ยนแปลงโดยนัยนี้อาจเป็นการเปลี่ยนแปลงไปในทางที่พึงปรารถนาหรือไม่พึงปรารถนาก็ได้ เช่น ชายคนหนึ่งเกิดการเปลี่ยนแปลงเพราะได้เรียนรู้ที่จะแขวนเสื้อหรือเกิดการเรียนรู้ในการโยนเสื้อไปบนพื้น ประสบการณ์หรือการฝึกหัดเป็นตัวทำให้เกิดการเปลี่ยนแปลงจากการแสดงพฤติกรรมหรือการตอบสนอง ไม่ใช่มีสาเหตุมาจากวุฒิภาวการณ์เจ็บป่วย การเปลี่ยนแปลงที่เกี่ยวข้องค่อนข้างถาวรนั้นเป็นการเปลี่ยนแปลงของพฤติกรรมในลักษณะที่มีสาเหตุมาจากความเหนื่อยอ่อน ยา หรือแอลกอฮอล์ ไม่จัดว่าเป็นการเปลี่ยนแปลงที่เกิดจากการเรียนรู้</w:t>
      </w:r>
    </w:p>
    <w:p w14:paraId="495DD177" w14:textId="4CA2E5AD" w:rsidR="004835F6" w:rsidRDefault="00783C1A" w:rsidP="002162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การศึกษากระบวนการเรียนรู้นั้นส่วนมากศึกษากับสัตว์ และศึกษาในห้องทดลอง  ทั้งนี้ก็เพื่อควบคุมประสิทธิภาพในการทดลอง  การที่นักจิตวิทยาศึกษาทดลองกับสัตว์เพราะว่าการทดลองกับสัตว์นั้น สามารถควบคุมได้ง่ายกว่าศึกษากับมนุษย์ด้วยกัน  หลักการต่างๆ ด้านการเรียนรู้เป็นจำนวนมากได้เจริญก้าวหน้าจากการศึกษาโดยวิธีการทางวิทยาศาสตร์ซึ่งก็พื้นฐานมาจากการศึกษาทดลองกับสัตว์  ในการเรียนรู้นี้จะกล่าวถึงหลักการเรียนรู้ในด้านต่าง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หลักการเรียนรู้แบ่ง</w:t>
      </w:r>
      <w:r>
        <w:rPr>
          <w:rFonts w:ascii="TH SarabunPSK" w:hAnsi="TH SarabunPSK" w:cs="TH SarabunPSK" w:hint="cs"/>
          <w:sz w:val="32"/>
          <w:szCs w:val="32"/>
          <w:cs/>
        </w:rPr>
        <w:t>ออกได้หลายลักษณะ แต่ในบทนี้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เราจะกล่าวถึงหลักการเรียนรู้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 ได้แก่</w:t>
      </w:r>
      <w:r w:rsidR="00A469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ด้านการโยงความสัมพันธ์   (</w:t>
      </w:r>
      <w:r>
        <w:rPr>
          <w:rFonts w:ascii="TH SarabunPSK" w:hAnsi="TH SarabunPSK" w:cs="TH SarabunPSK"/>
          <w:sz w:val="32"/>
          <w:szCs w:val="32"/>
        </w:rPr>
        <w:t>Associationistic Conditioning)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การเรียนรู้แบบวางเงื่อนไขสิ่งเร้า   (</w:t>
      </w:r>
      <w:r>
        <w:rPr>
          <w:rFonts w:ascii="TH SarabunPSK" w:hAnsi="TH SarabunPSK" w:cs="TH SarabunPSK"/>
          <w:sz w:val="32"/>
          <w:szCs w:val="32"/>
        </w:rPr>
        <w:t>Classical  Conditioning)</w:t>
      </w:r>
      <w:r w:rsidR="00A4693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การเรียนรู้แบบผลกรรม   (</w:t>
      </w:r>
      <w:r>
        <w:rPr>
          <w:rFonts w:ascii="TH SarabunPSK" w:hAnsi="TH SarabunPSK" w:cs="TH SarabunPSK"/>
          <w:sz w:val="32"/>
          <w:szCs w:val="32"/>
        </w:rPr>
        <w:t>Operant  Condition)</w:t>
      </w:r>
    </w:p>
    <w:p w14:paraId="7394CC04" w14:textId="468264B9" w:rsidR="00A46937" w:rsidRDefault="00A46937" w:rsidP="00A469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6.</w:t>
      </w:r>
      <w:r w:rsidR="00783C1A" w:rsidRPr="00A46937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A469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83C1A" w:rsidRPr="00A46937">
        <w:rPr>
          <w:rFonts w:ascii="TH SarabunPSK" w:hAnsi="TH SarabunPSK" w:cs="TH SarabunPSK" w:hint="cs"/>
          <w:b/>
          <w:bCs/>
          <w:sz w:val="36"/>
          <w:szCs w:val="36"/>
          <w:cs/>
        </w:rPr>
        <w:t>การโยงความสัมพันธ์ (</w:t>
      </w:r>
      <w:r w:rsidR="00783C1A" w:rsidRPr="00A46937">
        <w:rPr>
          <w:rFonts w:ascii="TH SarabunPSK" w:hAnsi="TH SarabunPSK" w:cs="TH SarabunPSK"/>
          <w:b/>
          <w:bCs/>
          <w:sz w:val="36"/>
          <w:szCs w:val="36"/>
        </w:rPr>
        <w:t xml:space="preserve">Associationistic Conditioning) </w:t>
      </w:r>
      <w:r w:rsidR="00783C1A">
        <w:rPr>
          <w:rFonts w:ascii="TH SarabunPSK" w:hAnsi="TH SarabunPSK" w:cs="TH SarabunPSK"/>
          <w:sz w:val="32"/>
          <w:szCs w:val="32"/>
        </w:rPr>
        <w:t xml:space="preserve"> </w:t>
      </w:r>
    </w:p>
    <w:p w14:paraId="0028A0BF" w14:textId="7E0A7E1B" w:rsidR="00783C1A" w:rsidRDefault="00783C1A" w:rsidP="00A4693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เป็นกระบวนการเรียนรู้ที่แรกเริ่มที่สุด เมื่อเกิดเหตุการณ์หรือสิ่งหนึ่งได้ปรากฏขึ้นในเวลาเดียวกัน ในสถานที่เดียวกัน หรือภายใต้สภาพแวดล้อมที่เหมือนกัน ผู้เรียนรู้จะนำเอาสองสิ่งนั้นมาสัมพันธ์กัน เช่น กลางคืนกับกลางวัน ผู้ชายกับผู้หญิง ฟ้าแลบกับฟ้าร้อง เป็นสิ่งสัมพันธ์กัน การเรียนรู้แบบโยงความสัมพันธ์กับสิ่งเร้า แบ่งเป็น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 คือ</w:t>
      </w:r>
    </w:p>
    <w:p w14:paraId="1914BD74" w14:textId="14D17D3A" w:rsidR="00783C1A" w:rsidRPr="00A46937" w:rsidRDefault="00783C1A" w:rsidP="00A948A0">
      <w:pPr>
        <w:pStyle w:val="ListParagraph"/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937">
        <w:rPr>
          <w:rFonts w:ascii="TH SarabunPSK" w:hAnsi="TH SarabunPSK" w:cs="TH SarabunPSK" w:hint="cs"/>
          <w:sz w:val="32"/>
          <w:szCs w:val="32"/>
          <w:cs/>
        </w:rPr>
        <w:t>การโยงความสัมพันธ์ด้านความรู้สึก (</w:t>
      </w:r>
      <w:r w:rsidR="004835F6" w:rsidRPr="00A46937">
        <w:rPr>
          <w:rFonts w:ascii="TH SarabunPSK" w:hAnsi="TH SarabunPSK" w:cs="TH SarabunPSK"/>
          <w:sz w:val="32"/>
          <w:szCs w:val="32"/>
        </w:rPr>
        <w:t>Sensory</w:t>
      </w:r>
      <w:r w:rsidRPr="00A46937">
        <w:rPr>
          <w:rFonts w:ascii="TH SarabunPSK" w:hAnsi="TH SarabunPSK" w:cs="TH SarabunPSK"/>
          <w:sz w:val="32"/>
          <w:szCs w:val="32"/>
        </w:rPr>
        <w:t xml:space="preserve">  association)</w:t>
      </w:r>
      <w:r w:rsidR="00A469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>ทฤษฎีของการโยงความสัมพันธ์ได้รับการพัฒนาไปจากนักปรัชญาที่มีความเชื่อว่า สิ่งเร้าถูกบรรจุไว้ที่สมองคล้ายกับความรู้สึกเป็นคู่</w:t>
      </w:r>
      <w:r w:rsidR="004835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 xml:space="preserve">ๆ เหตุการณ์ </w:t>
      </w:r>
      <w:r w:rsidRPr="00A46937">
        <w:rPr>
          <w:rFonts w:ascii="TH SarabunPSK" w:hAnsi="TH SarabunPSK" w:cs="TH SarabunPSK"/>
          <w:sz w:val="32"/>
          <w:szCs w:val="32"/>
        </w:rPr>
        <w:t>2</w:t>
      </w:r>
      <w:r w:rsidRPr="00A46937">
        <w:rPr>
          <w:rFonts w:ascii="TH SarabunPSK" w:hAnsi="TH SarabunPSK" w:cs="TH SarabunPSK" w:hint="cs"/>
          <w:sz w:val="32"/>
          <w:szCs w:val="32"/>
          <w:cs/>
        </w:rPr>
        <w:t xml:space="preserve"> อย่าง</w:t>
      </w:r>
      <w:r w:rsidR="004835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 w:hint="cs"/>
          <w:sz w:val="32"/>
          <w:szCs w:val="32"/>
          <w:cs/>
        </w:rPr>
        <w:t>ที่เกิดขึ้นแต่ละครั้งก่อให้เกิดความรู้สึกในสมอง โดยความรู้สึกของเหตุการณ์อาจเกิดขึ้นได้โดยง่ายจากการคิดควบคู่กับอีกเหตุการณ์หนึ่ง ข้อสรุปพื้นฐานของหลักการโยงความสัมพันธ์ของความรู้สึกที่ยังเหลืออยู่อย่างเด่นชัดคือ หลักการโยงความสัมพันธ์ของสิ่งเร้ากับสิ่งเร้า</w:t>
      </w:r>
    </w:p>
    <w:p w14:paraId="4BB4C8BB" w14:textId="4526039E" w:rsidR="00783C1A" w:rsidRDefault="00783C1A" w:rsidP="00A469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เมื่อวิธีการทางวิทยาศาสตร์</w:t>
      </w:r>
      <w:r w:rsidR="004835F6">
        <w:rPr>
          <w:rFonts w:ascii="TH SarabunPSK" w:hAnsi="TH SarabunPSK" w:cs="TH SarabunPSK" w:hint="cs"/>
          <w:sz w:val="32"/>
          <w:szCs w:val="32"/>
          <w:cs/>
        </w:rPr>
        <w:t>ถู</w:t>
      </w:r>
      <w:r>
        <w:rPr>
          <w:rFonts w:ascii="TH SarabunPSK" w:hAnsi="TH SarabunPSK" w:cs="TH SarabunPSK" w:hint="cs"/>
          <w:sz w:val="32"/>
          <w:szCs w:val="32"/>
          <w:cs/>
        </w:rPr>
        <w:t>กนำมาใช้ในทางจิตวิทยามากขึ้นก็เป็นที่รู้อย่างแน่ชัดว่าไม่มีการทดลองใดที่สามารถวัดหรือให้ข้อจำกัดของความคิด</w:t>
      </w:r>
      <w:r w:rsidR="004835F6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และหลักการโยงความสัมพันธ์ของความคิดได้ศึกษาอยู่บนพื้นฐานของการทดลอง</w:t>
      </w:r>
      <w:r w:rsidR="004835F6">
        <w:rPr>
          <w:rFonts w:ascii="TH SarabunPSK" w:hAnsi="TH SarabunPSK" w:cs="TH SarabunPSK" w:hint="cs"/>
          <w:sz w:val="32"/>
          <w:szCs w:val="32"/>
          <w:cs/>
        </w:rPr>
        <w:t xml:space="preserve"> ต่อมางานด้านการทดลองเจริญขึ้นและนำมาใช้มากกว่า วิธีการอ้างเหตุผลประกอบอย่างง่าย ๆ หรือการคิดในแง่ปรัชญย การศึกษาจิตวิทยาจึงได้พบบางอย่างที่ชัดแจ้งและถูกต้อง</w:t>
      </w:r>
    </w:p>
    <w:p w14:paraId="2C7CB42B" w14:textId="0759BAC5" w:rsidR="00783C1A" w:rsidRPr="00A46937" w:rsidRDefault="00783C1A" w:rsidP="00A948A0">
      <w:pPr>
        <w:pStyle w:val="ListParagraph"/>
        <w:numPr>
          <w:ilvl w:val="0"/>
          <w:numId w:val="1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937">
        <w:rPr>
          <w:rFonts w:ascii="TH SarabunPSK" w:hAnsi="TH SarabunPSK" w:cs="TH SarabunPSK" w:hint="cs"/>
          <w:sz w:val="32"/>
          <w:szCs w:val="32"/>
          <w:cs/>
        </w:rPr>
        <w:t>การโยงความสัมพันธ์สิ่งเร้ากับการตอบสนอง   (</w:t>
      </w:r>
      <w:r w:rsidRPr="00A46937">
        <w:rPr>
          <w:rFonts w:ascii="TH SarabunPSK" w:hAnsi="TH SarabunPSK" w:cs="TH SarabunPSK"/>
          <w:sz w:val="32"/>
          <w:szCs w:val="32"/>
        </w:rPr>
        <w:t>Stimulus-response  association)</w:t>
      </w:r>
      <w:r w:rsidR="00A469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>การจับคู่กันระหว่างสิ่งเร้ากับการตอบสนองเป็นการก่อตั้งความสัมพันธ์ที่กล่าวถึงกันมาเรื่อย</w:t>
      </w:r>
      <w:r w:rsidR="00A75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>ๆ และการศึกษาต่อ</w:t>
      </w:r>
      <w:r w:rsidR="00A75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>ๆ</w:t>
      </w:r>
      <w:r w:rsidR="00A75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6937">
        <w:rPr>
          <w:rFonts w:ascii="TH SarabunPSK" w:hAnsi="TH SarabunPSK" w:cs="TH SarabunPSK"/>
          <w:sz w:val="32"/>
          <w:szCs w:val="32"/>
          <w:cs/>
        </w:rPr>
        <w:t>กันมาจนถึงปัจจุบัน ความคิดด้านความสัมพันธ์สิ่งเร้า-การตอบสนองในเรื่องการเรียนรู้นั้นไม่ใช่เรื่องที่ง่ายต่อการที่จะตอบสนอง การเรียนรู้ที่ปรากฏขึ้นจากการตอบสนองที่ถูกต้อง สอดคล้องกับเวลา</w:t>
      </w:r>
    </w:p>
    <w:p w14:paraId="4AD7B7EC" w14:textId="56E5875D" w:rsidR="00A46937" w:rsidRDefault="00A46937" w:rsidP="00A46937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6.</w:t>
      </w:r>
      <w:r w:rsidR="00783C1A" w:rsidRPr="00A46937"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bookmarkStart w:id="64" w:name="_Hlk59777687"/>
      <w:r w:rsidR="00783C1A" w:rsidRPr="00A46937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การเรียนรู้แบบวางเงื่อนไขสิ่งเร้า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bookmarkEnd w:id="64"/>
      <w:r w:rsidR="00783C1A" w:rsidRPr="00A46937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783C1A" w:rsidRPr="00A46937">
        <w:rPr>
          <w:rFonts w:ascii="TH SarabunPSK" w:hAnsi="TH SarabunPSK" w:cs="TH SarabunPSK"/>
          <w:b/>
          <w:bCs/>
          <w:sz w:val="36"/>
          <w:szCs w:val="36"/>
        </w:rPr>
        <w:t>Classical  Conditioning)</w:t>
      </w:r>
      <w:r w:rsidR="00783C1A">
        <w:rPr>
          <w:rFonts w:ascii="TH SarabunPSK" w:hAnsi="TH SarabunPSK" w:cs="TH SarabunPSK"/>
          <w:sz w:val="32"/>
          <w:szCs w:val="32"/>
        </w:rPr>
        <w:t xml:space="preserve">  </w:t>
      </w:r>
    </w:p>
    <w:p w14:paraId="0AFDBDA7" w14:textId="323BC8A6" w:rsidR="00783C1A" w:rsidRDefault="00783C1A" w:rsidP="00A755D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เป็นการเรียนรู้แบบวางเงื่อนไขสิ่งเร้า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5" w:name="_Hlk59778766"/>
      <w:r>
        <w:rPr>
          <w:rFonts w:ascii="TH SarabunPSK" w:hAnsi="TH SarabunPSK" w:cs="TH SarabunPSK" w:hint="cs"/>
          <w:sz w:val="32"/>
          <w:szCs w:val="32"/>
          <w:cs/>
        </w:rPr>
        <w:t xml:space="preserve">ถือว่าเป็นสิ่งเร้าเป็นตัวกลาง </w:t>
      </w:r>
      <w:bookmarkEnd w:id="65"/>
      <w:r w:rsidR="00A46937">
        <w:rPr>
          <w:rFonts w:ascii="TH SarabunPSK" w:hAnsi="TH SarabunPSK" w:cs="TH SarabunPSK" w:hint="cs"/>
          <w:sz w:val="32"/>
          <w:szCs w:val="32"/>
          <w:cs/>
        </w:rPr>
        <w:t xml:space="preserve">ผู้ศึกษา คือ </w:t>
      </w:r>
      <w:r>
        <w:rPr>
          <w:rFonts w:ascii="TH SarabunPSK" w:hAnsi="TH SarabunPSK" w:cs="TH SarabunPSK"/>
          <w:sz w:val="32"/>
          <w:szCs w:val="32"/>
        </w:rPr>
        <w:t xml:space="preserve">Iven  Pavlov 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นักสรีรวิทยาชาวรัสเซีย  การตอบสนองอย่างมีเงื่อนไขส่วนหนึ่งนั้นถูกค้นพบโดยบังเอิญ </w:t>
      </w:r>
      <w:r>
        <w:rPr>
          <w:rFonts w:ascii="TH SarabunPSK" w:hAnsi="TH SarabunPSK" w:cs="TH SarabunPSK"/>
          <w:sz w:val="32"/>
          <w:szCs w:val="32"/>
        </w:rPr>
        <w:t xml:space="preserve">Pavlov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ได้ทำการทดลองกับสุนัข เพื่อศึกษาเกี่ยวกับหน้าที่ของเครื่องย่อยอาหารกับน้ำลาย และได้สร้างเครื่องมือวัดปริมาณน้ำลาย และได้สังเกตเห็นว่าการที่สุนัขน้ำลายไหลไม่เพียงแต่เห็นอาหารเท่านั้น เมื่อได้ยิน หรือเห็น ผู้ที่คอยให้อาหารน้ำลายก็จะไหลด้วย งานของ </w:t>
      </w:r>
      <w:r>
        <w:rPr>
          <w:rFonts w:ascii="TH SarabunPSK" w:hAnsi="TH SarabunPSK" w:cs="TH SarabunPSK"/>
          <w:sz w:val="32"/>
          <w:szCs w:val="32"/>
        </w:rPr>
        <w:t xml:space="preserve">Pavlov </w:t>
      </w:r>
      <w:r>
        <w:rPr>
          <w:rFonts w:ascii="TH SarabunPSK" w:hAnsi="TH SarabunPSK" w:cs="TH SarabunPSK" w:hint="cs"/>
          <w:sz w:val="32"/>
          <w:szCs w:val="32"/>
          <w:cs/>
        </w:rPr>
        <w:t>ทางด้านจิตวิทยาจึงได้เริ่มต้นขึ้นจากผลวิจัยท่าเชื่อถือดังต่อไปนี้</w:t>
      </w:r>
    </w:p>
    <w:p w14:paraId="08DAC2FD" w14:textId="03EFEA82" w:rsidR="00783C1A" w:rsidRPr="00163A42" w:rsidRDefault="00783C1A" w:rsidP="00A948A0">
      <w:pPr>
        <w:pStyle w:val="ListParagraph"/>
        <w:numPr>
          <w:ilvl w:val="0"/>
          <w:numId w:val="18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530">
        <w:rPr>
          <w:rFonts w:ascii="TH SarabunPSK" w:hAnsi="TH SarabunPSK" w:cs="TH SarabunPSK" w:hint="cs"/>
          <w:sz w:val="32"/>
          <w:szCs w:val="32"/>
          <w:cs/>
        </w:rPr>
        <w:lastRenderedPageBreak/>
        <w:t>สิ่งเร้าและการตอบสนอง  (</w:t>
      </w:r>
      <w:r w:rsidRPr="008E7530">
        <w:rPr>
          <w:rFonts w:ascii="TH SarabunPSK" w:hAnsi="TH SarabunPSK" w:cs="TH SarabunPSK"/>
          <w:sz w:val="32"/>
          <w:szCs w:val="32"/>
        </w:rPr>
        <w:t>Stimuli and Response)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การทดลองเรื่องการเรียนรู้ของ </w:t>
      </w:r>
      <w:r w:rsidRPr="00163A42">
        <w:rPr>
          <w:rFonts w:ascii="TH SarabunPSK" w:hAnsi="TH SarabunPSK" w:cs="TH SarabunPSK"/>
          <w:sz w:val="32"/>
          <w:szCs w:val="32"/>
        </w:rPr>
        <w:t xml:space="preserve">Pavlov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มีตัวแปรทั้งหมด </w:t>
      </w:r>
      <w:r w:rsidRPr="00163A42">
        <w:rPr>
          <w:rFonts w:ascii="TH SarabunPSK" w:hAnsi="TH SarabunPSK" w:cs="TH SarabunPSK"/>
          <w:sz w:val="32"/>
          <w:szCs w:val="32"/>
        </w:rPr>
        <w:t>4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 ตัวแปร ดังนี้</w:t>
      </w:r>
    </w:p>
    <w:p w14:paraId="4B77247F" w14:textId="2471D262" w:rsidR="00783C1A" w:rsidRDefault="00783C1A" w:rsidP="00A948A0">
      <w:pPr>
        <w:pStyle w:val="ListParagraph"/>
        <w:numPr>
          <w:ilvl w:val="0"/>
          <w:numId w:val="11"/>
        </w:numPr>
        <w:tabs>
          <w:tab w:val="left" w:pos="1890"/>
        </w:tabs>
        <w:spacing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CS  =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สิ่งเร้าที่มีเงื่อนไข  (</w:t>
      </w:r>
      <w:r>
        <w:rPr>
          <w:rFonts w:ascii="TH SarabunPSK" w:hAnsi="TH SarabunPSK" w:cs="TH SarabunPSK"/>
          <w:sz w:val="32"/>
          <w:szCs w:val="32"/>
        </w:rPr>
        <w:t>Conditioned  Stimulus)</w:t>
      </w:r>
    </w:p>
    <w:p w14:paraId="34C00C01" w14:textId="77777777" w:rsidR="00783C1A" w:rsidRDefault="00783C1A" w:rsidP="00A948A0">
      <w:pPr>
        <w:pStyle w:val="ListParagraph"/>
        <w:numPr>
          <w:ilvl w:val="0"/>
          <w:numId w:val="11"/>
        </w:numPr>
        <w:tabs>
          <w:tab w:val="left" w:pos="1890"/>
        </w:tabs>
        <w:spacing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US =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สิ่งเร้าที่ไม่มีเงื่อนไข  (</w:t>
      </w:r>
      <w:proofErr w:type="gramEnd"/>
      <w:r>
        <w:rPr>
          <w:rFonts w:ascii="TH SarabunPSK" w:hAnsi="TH SarabunPSK" w:cs="TH SarabunPSK"/>
          <w:sz w:val="32"/>
          <w:szCs w:val="32"/>
        </w:rPr>
        <w:t>Unconditioned  Stimulus)</w:t>
      </w:r>
    </w:p>
    <w:p w14:paraId="46996378" w14:textId="77777777" w:rsidR="00783C1A" w:rsidRDefault="00783C1A" w:rsidP="00A948A0">
      <w:pPr>
        <w:pStyle w:val="ListParagraph"/>
        <w:numPr>
          <w:ilvl w:val="0"/>
          <w:numId w:val="11"/>
        </w:numPr>
        <w:tabs>
          <w:tab w:val="left" w:pos="1890"/>
        </w:tabs>
        <w:spacing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CR =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การตอบสนองตามเงื่อนไข  (</w:t>
      </w:r>
      <w:proofErr w:type="gramEnd"/>
      <w:r>
        <w:rPr>
          <w:rFonts w:ascii="TH SarabunPSK" w:hAnsi="TH SarabunPSK" w:cs="TH SarabunPSK"/>
          <w:sz w:val="32"/>
          <w:szCs w:val="32"/>
        </w:rPr>
        <w:t>Conditioned  Response)</w:t>
      </w:r>
    </w:p>
    <w:p w14:paraId="0589DC06" w14:textId="77777777" w:rsidR="00783C1A" w:rsidRDefault="00783C1A" w:rsidP="00A948A0">
      <w:pPr>
        <w:pStyle w:val="ListParagraph"/>
        <w:numPr>
          <w:ilvl w:val="0"/>
          <w:numId w:val="11"/>
        </w:numPr>
        <w:tabs>
          <w:tab w:val="left" w:pos="1890"/>
        </w:tabs>
        <w:spacing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UR =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การตอบสนองอย่างมีเงื่อนไข  (</w:t>
      </w:r>
      <w:proofErr w:type="gramEnd"/>
      <w:r>
        <w:rPr>
          <w:rFonts w:ascii="TH SarabunPSK" w:hAnsi="TH SarabunPSK" w:cs="TH SarabunPSK"/>
          <w:sz w:val="32"/>
          <w:szCs w:val="32"/>
        </w:rPr>
        <w:t>Unconditioned  Response)</w:t>
      </w:r>
    </w:p>
    <w:p w14:paraId="2591FCDD" w14:textId="77777777" w:rsidR="00163A42" w:rsidRDefault="00783C1A" w:rsidP="00A755D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การปรากฏคู่กันระหว่างสิ่งเร้าที่มีเงื่อนไข กับสิ่งเร้าไม่มีเงื่อนไข นั้น </w:t>
      </w:r>
      <w:r>
        <w:rPr>
          <w:rFonts w:ascii="TH SarabunPSK" w:hAnsi="TH SarabunPSK" w:cs="TH SarabunPSK"/>
          <w:sz w:val="32"/>
          <w:szCs w:val="32"/>
        </w:rPr>
        <w:t xml:space="preserve">Pavlov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กล่าวย่า การเกิดอย่างต่อเนื่องระหว่างสิ่งเร้าที่มีเงื่อนไขกับการตอบสนองตามเงื่อนไข จะเข้มข้นขึ้นถ้าปรากฏการณ์ของสิ่งเร้าไม่มีเงื่อนไข กับ สิ่งเร้าที่มีเงื่อนไข ซ้ำกันมากขึ้นๆ โดยอ้างว่ากระบวนการเช่นนี้คือการให้แรงเสริม การเกิดขึ้นของ </w:t>
      </w:r>
      <w:r>
        <w:rPr>
          <w:rFonts w:ascii="TH SarabunPSK" w:hAnsi="TH SarabunPSK" w:cs="TH SarabunPSK"/>
          <w:sz w:val="32"/>
          <w:szCs w:val="32"/>
        </w:rPr>
        <w:t xml:space="preserve">US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>
        <w:rPr>
          <w:rFonts w:ascii="TH SarabunPSK" w:hAnsi="TH SarabunPSK" w:cs="TH SarabunPSK"/>
          <w:sz w:val="32"/>
          <w:szCs w:val="32"/>
        </w:rPr>
        <w:t xml:space="preserve">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ยิ่งมากขึ้น ก็ย่อมทำให้การวางเงื่อนไขดีขึ้น ในปัจจุบันการเรียนรู้เกือบทั้งหมด นักจิตวิทยามักใช้คำว่า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การเสริมแรง</w:t>
      </w:r>
      <w:r>
        <w:rPr>
          <w:rFonts w:ascii="TH SarabunPSK" w:hAnsi="TH SarabunPSK" w:cs="TH SarabunPSK"/>
          <w:sz w:val="32"/>
          <w:szCs w:val="32"/>
        </w:rPr>
        <w:t xml:space="preserve">” (Reinforcement) </w:t>
      </w:r>
      <w:r>
        <w:rPr>
          <w:rFonts w:ascii="TH SarabunPSK" w:hAnsi="TH SarabunPSK" w:cs="TH SarabunPSK" w:hint="cs"/>
          <w:sz w:val="32"/>
          <w:szCs w:val="32"/>
          <w:cs/>
        </w:rPr>
        <w:t>ส่วนการเรียนรู้แบบผลกรรม บางครั้งเราจึงเห็นว่าคล้ายกับการเรียนรู้แบบวางเงื่อนไข</w:t>
      </w:r>
    </w:p>
    <w:p w14:paraId="688B8D01" w14:textId="7055FDE4" w:rsidR="00163A42" w:rsidRDefault="00783C1A" w:rsidP="00A948A0">
      <w:pPr>
        <w:pStyle w:val="ListParagraph"/>
        <w:numPr>
          <w:ilvl w:val="0"/>
          <w:numId w:val="18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 w:hint="cs"/>
          <w:sz w:val="32"/>
          <w:szCs w:val="32"/>
          <w:cs/>
        </w:rPr>
        <w:t>การหดหาย (</w:t>
      </w:r>
      <w:r w:rsidRPr="00163A42">
        <w:rPr>
          <w:rFonts w:ascii="TH SarabunPSK" w:hAnsi="TH SarabunPSK" w:cs="TH SarabunPSK"/>
          <w:sz w:val="32"/>
          <w:szCs w:val="32"/>
        </w:rPr>
        <w:t>Extinction)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กระบวนการของการตอบสนองตามเงื่อนไขที่ถูกสร้างขึ้นได้อ่อนกำลังหรือหมดไป เรียกว่า การหดหาย ภาวะของการเกิดการหดหายเป็นผลจากการปรากฏสิ่งเร้าที่มีเงื่อนไข โดยไม่ได้ให้สิ่งเร้าไม่มีเงื่อนไข ควบคู่กันไป</w:t>
      </w:r>
    </w:p>
    <w:p w14:paraId="097CE0BA" w14:textId="2DFA0EF0" w:rsidR="00163A42" w:rsidRDefault="00783C1A" w:rsidP="00A948A0">
      <w:pPr>
        <w:pStyle w:val="ListParagraph"/>
        <w:numPr>
          <w:ilvl w:val="0"/>
          <w:numId w:val="1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 w:hint="cs"/>
          <w:sz w:val="32"/>
          <w:szCs w:val="32"/>
          <w:cs/>
        </w:rPr>
        <w:t>การกลับคืนสู่สภาวะเดิมด้วยตัวเอง (</w:t>
      </w:r>
      <w:r w:rsidRPr="00163A42">
        <w:rPr>
          <w:rFonts w:ascii="TH SarabunPSK" w:hAnsi="TH SarabunPSK" w:cs="TH SarabunPSK"/>
          <w:sz w:val="32"/>
          <w:szCs w:val="32"/>
        </w:rPr>
        <w:t>Spontaneous  Recovery)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การตอบสนองตามเงื่อนไขที่หดหายไปแล้ว และสามารถปรากฏขึ้นได้อีกโดยปราศจากการวางเงื่อนไข ปรากฏการณ์เช่นนี้ถือว่าเป็นการกลับคืนสู่สภาพเดิมด้วยตัวเอง  การสังเกตด้านการกลับสู่สภาพเดิมด้วยตัวเอง  </w:t>
      </w:r>
      <w:proofErr w:type="spellStart"/>
      <w:r w:rsidRPr="00163A42">
        <w:rPr>
          <w:rFonts w:ascii="TH SarabunPSK" w:hAnsi="TH SarabunPSK" w:cs="TH SarabunPSK"/>
          <w:sz w:val="32"/>
          <w:szCs w:val="32"/>
        </w:rPr>
        <w:t>Pavvol</w:t>
      </w:r>
      <w:proofErr w:type="spellEnd"/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 กล่าวว่าการตอบสนองตามเงื่อนไขที่หดหายไปนั้นไม่ได้สูญหายไปทั้งหมด เพียงแต่ว่าการตอบสนองตามเงื่อนไขถูกกั้นไว้และไม่ให้แสดงออกเท่านั้น กระบวนการของการกั้นไว้นี้ เรียกว่า “การยับยั้ง”(</w:t>
      </w:r>
      <w:r w:rsidRPr="00163A42">
        <w:rPr>
          <w:rFonts w:ascii="TH SarabunPSK" w:hAnsi="TH SarabunPSK" w:cs="TH SarabunPSK"/>
          <w:sz w:val="32"/>
          <w:szCs w:val="32"/>
        </w:rPr>
        <w:t xml:space="preserve">Inhibition)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การทดลองเรื่องปรากฏการณ์การกลับคืนสู่สภาพเดิมด้วยตนเองมีทฤษฎีพื้นฐานกล่าไว้ว่า สถานะของการยับยั้งนั้นพัฒนามาจากการหดหายและสถานะเช่นนี้ไม่ได้ปรากฏขึ้นในขณะผู้ถูกทดลองหยุดพักการกลับคืนสู่สภาพเดิมด้วยตนเองอาจไม่แน่นอนเมื่อการตอบสนองตามเงื่อนไขลดลงเรื่อยๆ และย่อมจะเป็นการยากขึ้นที่จะมีการวางเงื่อนไขใหม่ </w:t>
      </w:r>
    </w:p>
    <w:p w14:paraId="585F069B" w14:textId="7BFB3CBC" w:rsidR="00163A42" w:rsidRDefault="00783C1A" w:rsidP="00A948A0">
      <w:pPr>
        <w:pStyle w:val="ListParagraph"/>
        <w:numPr>
          <w:ilvl w:val="0"/>
          <w:numId w:val="1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 w:hint="cs"/>
          <w:sz w:val="32"/>
          <w:szCs w:val="32"/>
          <w:cs/>
        </w:rPr>
        <w:t>การสรุปครอบคลุมต่อสิ่งเร้า (</w:t>
      </w:r>
      <w:r w:rsidRPr="00163A42">
        <w:rPr>
          <w:rFonts w:ascii="TH SarabunPSK" w:hAnsi="TH SarabunPSK" w:cs="TH SarabunPSK"/>
          <w:sz w:val="32"/>
          <w:szCs w:val="32"/>
        </w:rPr>
        <w:t>Stimulus  Generalization)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เมื่อการเรียนรู้เกิดขึ้นแล้วสิ่งเร้าที่ทีเงื่อนไขอื่นๆที่คล้ายคลึงกับสิ่งเร้า ที่มีเงื่อนไขเดิมนั้นจะก่อให้เกิดการตอบสนองตามเงื่อนไขได้เหมือนกัน กระบวนการนี้เรียกว่า “การสรุปครอบคลุมต่อสิ่งเร้า</w:t>
      </w:r>
    </w:p>
    <w:p w14:paraId="5C738D62" w14:textId="23030D14" w:rsidR="00163A42" w:rsidRDefault="00783C1A" w:rsidP="00A948A0">
      <w:pPr>
        <w:pStyle w:val="ListParagraph"/>
        <w:numPr>
          <w:ilvl w:val="0"/>
          <w:numId w:val="1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 w:hint="cs"/>
          <w:sz w:val="32"/>
          <w:szCs w:val="32"/>
          <w:cs/>
        </w:rPr>
        <w:t>การครอบคลุมด้านการตอบสนอง (</w:t>
      </w:r>
      <w:r w:rsidRPr="00163A42">
        <w:rPr>
          <w:rFonts w:ascii="TH SarabunPSK" w:hAnsi="TH SarabunPSK" w:cs="TH SarabunPSK"/>
          <w:sz w:val="32"/>
          <w:szCs w:val="32"/>
        </w:rPr>
        <w:t>Response  Generalization)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การตอบสนองสามารถเกิดการสรุปครอบคลุมได้ ถ้ามีสิ่งหนึ่งก่อให้เกิดการตอบสนองและบุคคลนั้นไม่สามารถตอบสนองด้วยส่วนที่เคนตอบสนองได้ เขาจะตอบสนองในลักษณะที่คล้ายกันมาแทน</w:t>
      </w:r>
    </w:p>
    <w:p w14:paraId="3402D346" w14:textId="0504EB98" w:rsidR="00163A42" w:rsidRPr="000043D0" w:rsidRDefault="00783C1A" w:rsidP="00163A42">
      <w:pPr>
        <w:pStyle w:val="ListParagraph"/>
        <w:numPr>
          <w:ilvl w:val="0"/>
          <w:numId w:val="18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 w:hint="cs"/>
          <w:sz w:val="32"/>
          <w:szCs w:val="32"/>
          <w:cs/>
        </w:rPr>
        <w:lastRenderedPageBreak/>
        <w:t>การจำแนกต่อการเรียนรู้ (</w:t>
      </w:r>
      <w:r w:rsidRPr="00163A42">
        <w:rPr>
          <w:rFonts w:ascii="TH SarabunPSK" w:hAnsi="TH SarabunPSK" w:cs="TH SarabunPSK"/>
          <w:sz w:val="32"/>
          <w:szCs w:val="32"/>
        </w:rPr>
        <w:t>Discrimination)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ผู้เรียนรู้สามารถคัดเอกการวางเงื่อนไขเพื่อตอบสนองต่อสิ่งเร้าเพียงอย่างเดียวได้  การฝึกเช่นนี้เรียกว่า การจำแนกต่อการเรียนรู้ กระทำโดยสิ่งเร้าหลายๆอย่าง เสนอต่อผู้เรียนรู้และเลือกสิ่งเร้าที่ต้องการเป็นสิ่งเร้าที่มีเงื่อนไขเพียงอย่างเดียวแล้วตามด้วยสิ่งเร้าที่ไม่มีเงื่อนไข</w:t>
      </w:r>
    </w:p>
    <w:p w14:paraId="60A3929F" w14:textId="3E86E46F" w:rsidR="00783C1A" w:rsidRDefault="00A46937" w:rsidP="00783C1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6.3 </w:t>
      </w:r>
      <w:r w:rsidR="00783C1A">
        <w:rPr>
          <w:rFonts w:ascii="TH SarabunPSK" w:hAnsi="TH SarabunPSK" w:cs="TH SarabunPSK"/>
          <w:b/>
          <w:bCs/>
          <w:sz w:val="36"/>
          <w:szCs w:val="36"/>
          <w:cs/>
        </w:rPr>
        <w:t>การเรียนรู้แบบผลกรรม (</w:t>
      </w:r>
      <w:r w:rsidR="00783C1A">
        <w:rPr>
          <w:rFonts w:ascii="TH SarabunPSK" w:hAnsi="TH SarabunPSK" w:cs="TH SarabunPSK"/>
          <w:b/>
          <w:bCs/>
          <w:sz w:val="36"/>
          <w:szCs w:val="36"/>
        </w:rPr>
        <w:t xml:space="preserve">Operant  Conditioning)  </w:t>
      </w:r>
    </w:p>
    <w:p w14:paraId="7E3CDAAA" w14:textId="28BF458F" w:rsidR="00783C1A" w:rsidRDefault="00783C1A" w:rsidP="00A755D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การเรียนรู้แบบผลกรรมมีพื้นฐานมาจากกฎแห่งผลของ </w:t>
      </w:r>
      <w:r>
        <w:rPr>
          <w:rFonts w:ascii="TH SarabunPSK" w:hAnsi="TH SarabunPSK" w:cs="TH SarabunPSK"/>
          <w:sz w:val="32"/>
          <w:szCs w:val="32"/>
        </w:rPr>
        <w:t>Edward L</w:t>
      </w:r>
      <w:r w:rsidR="005F63B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Th</w:t>
      </w:r>
      <w:r w:rsidR="00622BB9">
        <w:rPr>
          <w:rFonts w:ascii="TH SarabunPSK" w:hAnsi="TH SarabunPSK" w:cs="TH SarabunPSK"/>
          <w:sz w:val="32"/>
          <w:szCs w:val="32"/>
        </w:rPr>
        <w:t>orn</w:t>
      </w:r>
      <w:r>
        <w:rPr>
          <w:rFonts w:ascii="TH SarabunPSK" w:hAnsi="TH SarabunPSK" w:cs="TH SarabunPSK"/>
          <w:sz w:val="32"/>
          <w:szCs w:val="32"/>
        </w:rPr>
        <w:t xml:space="preserve">dike  </w:t>
      </w:r>
      <w:r>
        <w:rPr>
          <w:rFonts w:ascii="TH SarabunPSK" w:hAnsi="TH SarabunPSK" w:cs="TH SarabunPSK" w:hint="cs"/>
          <w:sz w:val="32"/>
          <w:szCs w:val="32"/>
          <w:cs/>
        </w:rPr>
        <w:t>ที่กล่าวว่า “การตอบสนองอาจเปลี่ยนแปลงไปได้ตามผลของสิ่งแวดล้อมที่เกิดขึ้น” หมายความว่า การกระทำใดที่ก่อให้เกิดผลน่าพอใจย่อมจะกระทำซ้ำอีก การกระทำใดก่อให้เกิดผลไม่น่าพอใจย่อมกระทำน้อยลง ซึ่งการเรียนรู้แบบผลกรรมจะเห็นได้ในชีวิตประจำวัน</w:t>
      </w:r>
    </w:p>
    <w:p w14:paraId="3D6D7D67" w14:textId="08A36858" w:rsidR="00163A42" w:rsidRP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spacing w:after="0" w:line="25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แรงเสริมในการเรียนรู้แบบผลกรรม (</w:t>
      </w:r>
      <w:r>
        <w:rPr>
          <w:rFonts w:ascii="TH SarabunPSK" w:hAnsi="TH SarabunPSK" w:cs="TH SarabunPSK"/>
          <w:sz w:val="32"/>
          <w:szCs w:val="32"/>
        </w:rPr>
        <w:t>Reinforcement in Operant Conditioning)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แรงเสริมนับได้ว่าเป็นหัวใจของการเรียนรู้แบบผลกรรม ผู้เรียนรู้เกิดการเรียนรู้ที่ตอบสนองอย่างถูกต้องได้เพราะว่าการตอบสนองได้รับการเสริมแรง จะไม่เรียนรู้กับสิ่งที่ไม่ได้ให้แรงเสริมจนกว่าจะเข้าใจในสิ่งนั้น</w:t>
      </w:r>
    </w:p>
    <w:p w14:paraId="3678B916" w14:textId="13B82F90" w:rsid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t xml:space="preserve">กรงทดลองของ </w:t>
      </w:r>
      <w:r w:rsidRPr="00163A42">
        <w:rPr>
          <w:rFonts w:ascii="TH SarabunPSK" w:hAnsi="TH SarabunPSK" w:cs="TH SarabunPSK"/>
          <w:sz w:val="32"/>
          <w:szCs w:val="32"/>
        </w:rPr>
        <w:t xml:space="preserve">Skinner  (The Experimental  Chamber)  </w:t>
      </w:r>
      <w:r w:rsidRPr="00163A42">
        <w:rPr>
          <w:rFonts w:ascii="TH SarabunPSK" w:hAnsi="TH SarabunPSK" w:cs="TH SarabunPSK"/>
          <w:sz w:val="32"/>
          <w:szCs w:val="32"/>
          <w:cs/>
        </w:rPr>
        <w:t>เป็นเครื่องมือที่ใช้ทดลองที่ถูกสร้างขึ้น เพื่อการทดลอง เรื่องการเรียนรู้แบบผลกรรม และใช้ทดลองกับหนู และนกพิราบบ่อยที่สุด กรงทดลองมักเรียกกันว่า “</w:t>
      </w:r>
      <w:r w:rsidRPr="00163A42">
        <w:rPr>
          <w:rFonts w:ascii="TH SarabunPSK" w:hAnsi="TH SarabunPSK" w:cs="TH SarabunPSK"/>
          <w:sz w:val="32"/>
          <w:szCs w:val="32"/>
        </w:rPr>
        <w:t xml:space="preserve">Skinner Box”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 w:rsidRPr="00163A42">
        <w:rPr>
          <w:rFonts w:ascii="TH SarabunPSK" w:hAnsi="TH SarabunPSK" w:cs="TH SarabunPSK"/>
          <w:sz w:val="32"/>
          <w:szCs w:val="32"/>
        </w:rPr>
        <w:t xml:space="preserve">B.F. Skinner Box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นักจิตวิทยาได้ประดิษฐ์ขึ้นมา และมีการพัฒนาด้วยเทคนิคต่าง</w:t>
      </w:r>
      <w:r w:rsidR="00A75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ๆ  สำหรับใช้ทดลองในเรื่องการเรียนรู้แบบผลกรรม</w:t>
      </w:r>
    </w:p>
    <w:p w14:paraId="530B06E5" w14:textId="77777777" w:rsid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t>สถานการณ์ที่ต้องหลีกหนีและหลบหลีก (</w:t>
      </w:r>
      <w:r w:rsidRPr="00163A42">
        <w:rPr>
          <w:rFonts w:ascii="TH SarabunPSK" w:hAnsi="TH SarabunPSK" w:cs="TH SarabunPSK"/>
          <w:sz w:val="32"/>
          <w:szCs w:val="32"/>
        </w:rPr>
        <w:t>Escape and Avoidance)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การเรียนรู้แบบผลกรรมอีกแบบคือการเรียนรู้ที่จะหลบหลีก (</w:t>
      </w:r>
      <w:r w:rsidRPr="00163A42">
        <w:rPr>
          <w:rFonts w:ascii="TH SarabunPSK" w:hAnsi="TH SarabunPSK" w:cs="TH SarabunPSK"/>
          <w:sz w:val="32"/>
          <w:szCs w:val="32"/>
        </w:rPr>
        <w:t xml:space="preserve">avoidance)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การทดลองแบบนี้ใช้ในการเตือน ด้วยสิ่งเร้า การเรียนรู้แบบผลกรรมผู้เรียนรู้ต้องรู้เทคนิคการหลีกหนีก่อนที่จะหลบหลีกได้ นักจิตวิทยาบางท่านได้เปรียบเทียบการหลบหลีกว่าเป็นการกระทำ </w:t>
      </w:r>
      <w:r w:rsidRPr="00163A42">
        <w:rPr>
          <w:rFonts w:ascii="TH SarabunPSK" w:hAnsi="TH SarabunPSK" w:cs="TH SarabunPSK"/>
          <w:sz w:val="32"/>
          <w:szCs w:val="32"/>
        </w:rPr>
        <w:t>2</w:t>
      </w:r>
      <w:r w:rsidRPr="00163A42">
        <w:rPr>
          <w:rFonts w:ascii="TH SarabunPSK" w:hAnsi="TH SarabunPSK" w:cs="TH SarabunPSK" w:hint="cs"/>
          <w:sz w:val="32"/>
          <w:szCs w:val="32"/>
          <w:cs/>
        </w:rPr>
        <w:t xml:space="preserve"> ขั้นตอน คือ ขั้นแรก สถานการณ์การเรียนรู้เงื่อนไขสิ่งเร้า (</w:t>
      </w:r>
      <w:r w:rsidRPr="00163A42">
        <w:rPr>
          <w:rFonts w:ascii="TH SarabunPSK" w:hAnsi="TH SarabunPSK" w:cs="TH SarabunPSK"/>
          <w:sz w:val="32"/>
          <w:szCs w:val="32"/>
        </w:rPr>
        <w:t xml:space="preserve">Classical  Conditioning) </w:t>
      </w:r>
      <w:r w:rsidRPr="00163A42">
        <w:rPr>
          <w:rFonts w:ascii="TH SarabunPSK" w:hAnsi="TH SarabunPSK" w:cs="TH SarabunPSK" w:hint="cs"/>
          <w:sz w:val="32"/>
          <w:szCs w:val="32"/>
          <w:cs/>
        </w:rPr>
        <w:t>ขั้นที่สองคือการหาทางหลบหลีก</w:t>
      </w:r>
    </w:p>
    <w:p w14:paraId="6EFA05E5" w14:textId="77777777" w:rsid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t>การก่อตั้งพฤติกรรม  (</w:t>
      </w:r>
      <w:r w:rsidRPr="00163A42">
        <w:rPr>
          <w:rFonts w:ascii="TH SarabunPSK" w:hAnsi="TH SarabunPSK" w:cs="TH SarabunPSK"/>
          <w:sz w:val="32"/>
          <w:szCs w:val="32"/>
        </w:rPr>
        <w:t>Successive  Approximation)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การก่อตั้งพฤติกรรมเป็นกระบวนการ ที่ผู้ทดลองพัฒนาลำดับการตอบสนองเพื่อนำไปสู่การกระทำที่ถาวร  เทคนิคการก่อตั้งพฤติกรรม สามารถนำไปใช้เพื่อช่วยเหลือในด้านการศึกษาเป็นกรณีพิเศษ เมื่อทัศนคติและการกระทำที่สมควรของเด็กเกิดขึ้นในสถานการณ์หนึ่งเราควรให้รางวัลและคำชมเชย ซึ่งจะเป็นการปั้นทัศนคติหรือพฤติกรรม</w:t>
      </w:r>
    </w:p>
    <w:p w14:paraId="48EB982D" w14:textId="77777777" w:rsid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t>การจำแนกความแตกต่าง  (</w:t>
      </w:r>
      <w:r w:rsidRPr="00163A42">
        <w:rPr>
          <w:rFonts w:ascii="TH SarabunPSK" w:hAnsi="TH SarabunPSK" w:cs="TH SarabunPSK"/>
          <w:sz w:val="32"/>
          <w:szCs w:val="32"/>
        </w:rPr>
        <w:t>Discrimination)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 xml:space="preserve">ถ้ามีการเกิดการเรียนรู้แบบผลกรรมเกิดขึ้น การกระทำนั้นจะแสดงออกมาอย่างที่เคยทำไปแล้ว และผลที่เกิดขึ้นในลักษณะต่างๆ เป็นสิ่งสำคัญที่จะสอนให้รู้จักการจำแนกระหว่างสิ่งเร้า </w:t>
      </w:r>
    </w:p>
    <w:p w14:paraId="284CAECE" w14:textId="77777777" w:rsidR="00163A42" w:rsidRDefault="00783C1A" w:rsidP="00A948A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lastRenderedPageBreak/>
        <w:t>การสรุปครอบคลุมไปยังสิ่งเร้าอื่น (</w:t>
      </w:r>
      <w:r w:rsidRPr="00163A42">
        <w:rPr>
          <w:rFonts w:ascii="TH SarabunPSK" w:hAnsi="TH SarabunPSK" w:cs="TH SarabunPSK"/>
          <w:sz w:val="32"/>
          <w:szCs w:val="32"/>
        </w:rPr>
        <w:t>Stimulus Generalization)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การสรุปครอบคลุมไปยังสิ่งเร้าอื่นปรากฏขึ้นได้ในการเรียนรู้ แบบผลกรรมต่างๆ กับการเรียนรู้แบบเงื่อนไขสิ่งเร้า สิ่งเร้าที่คล้ายกันกับสิ่งเร้าในครั้งแรกย่อมนำไปสู่การตอบสนองได้</w:t>
      </w:r>
    </w:p>
    <w:p w14:paraId="62DBD25D" w14:textId="77777777" w:rsidR="007C425C" w:rsidRDefault="00783C1A" w:rsidP="000043D0">
      <w:pPr>
        <w:pStyle w:val="ListParagraph"/>
        <w:numPr>
          <w:ilvl w:val="0"/>
          <w:numId w:val="17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3A42">
        <w:rPr>
          <w:rFonts w:ascii="TH SarabunPSK" w:hAnsi="TH SarabunPSK" w:cs="TH SarabunPSK"/>
          <w:sz w:val="32"/>
          <w:szCs w:val="32"/>
          <w:cs/>
        </w:rPr>
        <w:t>การหดหาย  (</w:t>
      </w:r>
      <w:r w:rsidRPr="00163A42">
        <w:rPr>
          <w:rFonts w:ascii="TH SarabunPSK" w:hAnsi="TH SarabunPSK" w:cs="TH SarabunPSK"/>
          <w:sz w:val="32"/>
          <w:szCs w:val="32"/>
        </w:rPr>
        <w:t>Extinction)</w:t>
      </w:r>
      <w:r w:rsidR="00163A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การเรียนรู้แบบผลกรรมนั้น การตอบสนองจะลดลงไป เมื่องดการให้แรงเสริม เมื่องดการให้แรงเสริมบ่อยๆ ความถี่ต่อการตอบสนองของผู้ถูกทดลองก็จะค่อย</w:t>
      </w:r>
      <w:r w:rsidR="007C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>ๆ</w:t>
      </w:r>
      <w:r w:rsidR="007C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A42">
        <w:rPr>
          <w:rFonts w:ascii="TH SarabunPSK" w:hAnsi="TH SarabunPSK" w:cs="TH SarabunPSK"/>
          <w:sz w:val="32"/>
          <w:szCs w:val="32"/>
          <w:cs/>
        </w:rPr>
        <w:t xml:space="preserve">ลดลง จนกระทั่งหยุดการตอบสนองในที่สุด </w:t>
      </w:r>
    </w:p>
    <w:p w14:paraId="659CC9DC" w14:textId="503B0FB8" w:rsidR="007C425C" w:rsidRDefault="007C425C" w:rsidP="007C425C">
      <w:pPr>
        <w:tabs>
          <w:tab w:val="left" w:pos="108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C425C">
        <w:rPr>
          <w:rFonts w:ascii="TH SarabunPSK" w:hAnsi="TH SarabunPSK" w:cs="TH SarabunPSK"/>
          <w:b/>
          <w:bCs/>
          <w:sz w:val="36"/>
          <w:szCs w:val="36"/>
          <w:cs/>
        </w:rPr>
        <w:t xml:space="preserve">6.4 </w:t>
      </w:r>
      <w:r w:rsidR="00783C1A" w:rsidRPr="007C425C">
        <w:rPr>
          <w:rFonts w:ascii="TH SarabunPSK" w:hAnsi="TH SarabunPSK" w:cs="TH SarabunPSK"/>
          <w:b/>
          <w:bCs/>
          <w:sz w:val="36"/>
          <w:szCs w:val="36"/>
          <w:cs/>
        </w:rPr>
        <w:t>การวัดผลที่เกิดขึ้นจากการเรียนรู้แบบผลกรรม</w:t>
      </w:r>
    </w:p>
    <w:p w14:paraId="78252502" w14:textId="6AC012C4" w:rsidR="00783C1A" w:rsidRPr="007C425C" w:rsidRDefault="00783C1A" w:rsidP="007C425C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C425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7C425C">
        <w:rPr>
          <w:rFonts w:ascii="TH SarabunPSK" w:hAnsi="TH SarabunPSK" w:cs="TH SarabunPSK"/>
          <w:b/>
          <w:bCs/>
          <w:sz w:val="36"/>
          <w:szCs w:val="36"/>
        </w:rPr>
        <w:t>Measuring the Effects of Operant Conditioning)</w:t>
      </w:r>
    </w:p>
    <w:p w14:paraId="580F95A8" w14:textId="4682E065" w:rsidR="00A755D2" w:rsidRPr="007C425C" w:rsidRDefault="00783C1A" w:rsidP="00E06C2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C425C" w:rsidRPr="007C425C">
        <w:rPr>
          <w:rFonts w:ascii="TH SarabunPSK" w:hAnsi="TH SarabunPSK" w:cs="TH SarabunPSK"/>
          <w:sz w:val="32"/>
          <w:szCs w:val="32"/>
          <w:cs/>
        </w:rPr>
        <w:t>จากผล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การศึกษาวิจัยบางด้านของการเรียนรู้แบบผลกรรมนั้น ความต้านทานต่อการหมดไปของการเรียนรู้ใช้วัดด้วยผลการตอบสนองต่อการเรียนรู้โดยเฉพาะเมื่อผู้ทดลองสนใจในการเหลืออยู่ของการตอบสนองต่อการเรียนรู้ บางทีก็จะนับจำนวนการตอบสนองที่ผู้ถูกทดลองแสดงหลังจากการหมดไปของการเรียนรู้ได้เริ่มต้นขึ้น การตอบสนองส่วนใหญ่ยังมีอยู่ การเรียนรู้แบบผลกรร</w:t>
      </w:r>
      <w:r w:rsidR="008E753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บางครั้งก็ต้องใช้วิธีการลองปฏิบัติ  </w:t>
      </w:r>
      <w:r w:rsidR="007C425C">
        <w:rPr>
          <w:rFonts w:ascii="TH SarabunPSK" w:hAnsi="TH SarabunPSK" w:cs="TH SarabunPSK" w:hint="cs"/>
          <w:sz w:val="32"/>
          <w:szCs w:val="32"/>
          <w:cs/>
        </w:rPr>
        <w:t>วิธีการทดลองปฏิบัติ</w:t>
      </w:r>
      <w:r w:rsidR="005655B7">
        <w:rPr>
          <w:rFonts w:ascii="TH SarabunPSK" w:hAnsi="TH SarabunPSK" w:cs="TH SarabunPSK" w:hint="cs"/>
          <w:sz w:val="32"/>
          <w:szCs w:val="32"/>
          <w:cs/>
        </w:rPr>
        <w:t>นั้นทำโดยจับหนูใส่ลงไปในหนทางที่วกวนซึ่งเรียกว่าเขาวงกต (</w:t>
      </w:r>
      <w:r w:rsidR="005655B7">
        <w:rPr>
          <w:rFonts w:ascii="TH SarabunPSK" w:hAnsi="TH SarabunPSK" w:cs="TH SarabunPSK"/>
          <w:sz w:val="32"/>
          <w:szCs w:val="32"/>
        </w:rPr>
        <w:t>Maze</w:t>
      </w:r>
      <w:r w:rsidR="005655B7">
        <w:rPr>
          <w:rFonts w:ascii="TH SarabunPSK" w:hAnsi="TH SarabunPSK" w:cs="TH SarabunPSK" w:hint="cs"/>
          <w:sz w:val="32"/>
          <w:szCs w:val="32"/>
          <w:cs/>
        </w:rPr>
        <w:t>)</w:t>
      </w:r>
      <w:r w:rsidR="005655B7">
        <w:rPr>
          <w:rFonts w:ascii="TH SarabunPSK" w:hAnsi="TH SarabunPSK" w:cs="TH SarabunPSK"/>
          <w:sz w:val="32"/>
          <w:szCs w:val="32"/>
        </w:rPr>
        <w:t xml:space="preserve"> </w:t>
      </w:r>
      <w:r w:rsidR="005655B7">
        <w:rPr>
          <w:rFonts w:ascii="TH SarabunPSK" w:hAnsi="TH SarabunPSK" w:cs="TH SarabunPSK" w:hint="cs"/>
          <w:sz w:val="32"/>
          <w:szCs w:val="32"/>
          <w:cs/>
        </w:rPr>
        <w:t>และฝึกให้มันได้พบกับการเดินไปยังปลายทางที่ถูกต้อง ที่ปลายทางของเขาวงกตจะมีหีบแรงเสริมทางบวก</w:t>
      </w:r>
      <w:r w:rsidR="005655B7" w:rsidRPr="005655B7">
        <w:rPr>
          <w:rFonts w:ascii="TH SarabunPSK" w:hAnsi="TH SarabunPSK" w:cs="TH SarabunPSK"/>
          <w:sz w:val="32"/>
          <w:szCs w:val="32"/>
          <w:cs/>
        </w:rPr>
        <w:t>(</w:t>
      </w:r>
      <w:r w:rsidR="005655B7">
        <w:rPr>
          <w:rFonts w:ascii="TH SarabunPSK" w:hAnsi="TH SarabunPSK" w:cs="TH SarabunPSK"/>
          <w:sz w:val="32"/>
          <w:szCs w:val="32"/>
        </w:rPr>
        <w:t xml:space="preserve">Positive </w:t>
      </w:r>
      <w:r w:rsidR="005655B7" w:rsidRPr="005655B7">
        <w:rPr>
          <w:rFonts w:ascii="TH SarabunPSK" w:hAnsi="TH SarabunPSK" w:cs="TH SarabunPSK"/>
          <w:sz w:val="32"/>
          <w:szCs w:val="32"/>
        </w:rPr>
        <w:t>Reinforcement)</w:t>
      </w:r>
      <w:r w:rsidR="005655B7">
        <w:rPr>
          <w:rFonts w:ascii="TH SarabunPSK" w:hAnsi="TH SarabunPSK" w:cs="TH SarabunPSK" w:hint="cs"/>
          <w:sz w:val="32"/>
          <w:szCs w:val="32"/>
          <w:cs/>
        </w:rPr>
        <w:t xml:space="preserve"> เป็นอาหารหรือน้ำ ผลที่เกิดจากการเรียนรู้วัดได้จากจำนวนของการกระทำที่หนูเรียนรู้จะเดินทางไปกินอาหาร ทางเดินในเขาวงกตมีลักษณะสลับซับซ้อนมาก มีทางแยกไปปลายทางผิด ๆ เป็นจำนวนมาก ฉะนั้นจำนวนการกระทำหรือจำนวนของความผิดพลาดที่กระทำ (เดินทาง) ในระหว่างการเรียนรู้อาจนับจำนวนของการลองกระทำด้วย</w:t>
      </w:r>
    </w:p>
    <w:p w14:paraId="624D2DC1" w14:textId="4E154E9B" w:rsidR="008E7530" w:rsidRPr="005655B7" w:rsidRDefault="008E7530" w:rsidP="00A948A0">
      <w:pPr>
        <w:pStyle w:val="ListParagraph"/>
        <w:numPr>
          <w:ilvl w:val="0"/>
          <w:numId w:val="2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5B7">
        <w:rPr>
          <w:rFonts w:ascii="TH SarabunPSK" w:hAnsi="TH SarabunPSK" w:cs="TH SarabunPSK"/>
          <w:b/>
          <w:bCs/>
          <w:sz w:val="32"/>
          <w:szCs w:val="32"/>
          <w:cs/>
        </w:rPr>
        <w:t>แรงเสริม</w:t>
      </w:r>
      <w:r w:rsidRPr="00565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5655B7">
        <w:rPr>
          <w:rFonts w:ascii="TH SarabunPSK" w:hAnsi="TH SarabunPSK" w:cs="TH SarabunPSK"/>
          <w:b/>
          <w:bCs/>
          <w:sz w:val="32"/>
          <w:szCs w:val="32"/>
        </w:rPr>
        <w:t>Reinforcement</w:t>
      </w:r>
      <w:r w:rsidRPr="005655B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06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6C24" w:rsidRPr="00E06C24">
        <w:rPr>
          <w:rFonts w:ascii="TH SarabunPSK" w:hAnsi="TH SarabunPSK" w:cs="TH SarabunPSK"/>
          <w:sz w:val="32"/>
          <w:szCs w:val="32"/>
          <w:cs/>
        </w:rPr>
        <w:t>แรงเสริมสามารถแบ่งออกเป็น 2 แบบคือ</w:t>
      </w:r>
    </w:p>
    <w:p w14:paraId="3A58AD3C" w14:textId="77777777" w:rsidR="00E06C24" w:rsidRDefault="00783C1A" w:rsidP="00A948A0">
      <w:pPr>
        <w:pStyle w:val="ListParagraph"/>
        <w:numPr>
          <w:ilvl w:val="0"/>
          <w:numId w:val="26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655B7">
        <w:rPr>
          <w:rFonts w:ascii="TH SarabunPSK" w:hAnsi="TH SarabunPSK" w:cs="TH SarabunPSK" w:hint="cs"/>
          <w:sz w:val="32"/>
          <w:szCs w:val="32"/>
          <w:cs/>
        </w:rPr>
        <w:t>แรงเสริมตามธรรมชาติ (</w:t>
      </w:r>
      <w:r w:rsidRPr="005655B7">
        <w:rPr>
          <w:rFonts w:ascii="TH SarabunPSK" w:hAnsi="TH SarabunPSK" w:cs="TH SarabunPSK"/>
          <w:sz w:val="32"/>
          <w:szCs w:val="32"/>
        </w:rPr>
        <w:t>Unconditioned Reinforcement)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แรงเสริมตามธรรมชาติ คือ แรงเสริมที่ก่อให้เกิดผลโดยไม่ต้องไปเชื่อมโยงกับแรงเสริมอื่น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4687D439" w14:textId="372E4F55" w:rsidR="00E06C24" w:rsidRDefault="00783C1A" w:rsidP="00A948A0">
      <w:pPr>
        <w:pStyle w:val="ListParagraph"/>
        <w:numPr>
          <w:ilvl w:val="0"/>
          <w:numId w:val="26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06C24">
        <w:rPr>
          <w:rFonts w:ascii="TH SarabunPSK" w:hAnsi="TH SarabunPSK" w:cs="TH SarabunPSK" w:hint="cs"/>
          <w:sz w:val="32"/>
          <w:szCs w:val="32"/>
          <w:cs/>
        </w:rPr>
        <w:t xml:space="preserve">แรงเสริมตามเงื่อนไข </w:t>
      </w:r>
      <w:r w:rsidR="00E06C24" w:rsidRPr="00E06C24">
        <w:rPr>
          <w:rFonts w:ascii="TH SarabunPSK" w:hAnsi="TH SarabunPSK" w:cs="TH SarabunPSK"/>
          <w:sz w:val="32"/>
          <w:szCs w:val="32"/>
          <w:cs/>
        </w:rPr>
        <w:t>(</w:t>
      </w:r>
      <w:r w:rsidR="00E06C24" w:rsidRPr="00E06C24">
        <w:rPr>
          <w:rFonts w:ascii="TH SarabunPSK" w:hAnsi="TH SarabunPSK" w:cs="TH SarabunPSK"/>
          <w:sz w:val="32"/>
          <w:szCs w:val="32"/>
        </w:rPr>
        <w:t>Conditioned Reinforcement)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คือ แรงเสริมที่เกิดขึ้นเมื่อ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ผู้เรียนรู้สร้างความเชื่อมโยงกับแรงเสริมอื่น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ๆ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14:paraId="4A3A564C" w14:textId="77777777" w:rsidR="00E06C24" w:rsidRDefault="00783C1A" w:rsidP="00A948A0">
      <w:pPr>
        <w:pStyle w:val="ListParagraph"/>
        <w:numPr>
          <w:ilvl w:val="0"/>
          <w:numId w:val="27"/>
        </w:numPr>
        <w:tabs>
          <w:tab w:val="left" w:pos="1800"/>
          <w:tab w:val="left" w:pos="2430"/>
        </w:tabs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E06C24">
        <w:rPr>
          <w:rFonts w:ascii="TH SarabunPSK" w:hAnsi="TH SarabunPSK" w:cs="TH SarabunPSK"/>
          <w:sz w:val="32"/>
          <w:szCs w:val="32"/>
          <w:cs/>
        </w:rPr>
        <w:t>การให้แรงเสริม</w:t>
      </w:r>
      <w:r w:rsidR="008E7530" w:rsidRP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  <w:cs/>
        </w:rPr>
        <w:t>(</w:t>
      </w:r>
      <w:r w:rsidRPr="00E06C24">
        <w:rPr>
          <w:rFonts w:ascii="TH SarabunPSK" w:hAnsi="TH SarabunPSK" w:cs="TH SarabunPSK"/>
          <w:sz w:val="32"/>
          <w:szCs w:val="32"/>
        </w:rPr>
        <w:t>Partial reinforcement)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  <w:cs/>
        </w:rPr>
        <w:t>การให้แรงเสริมอย่างต่อเนื่องหรือให้บางส่วนนั้น จะทำให้สถานการณ์ของการเรียนรู้บรรลุเป้าหมายได้แตกต่างกัน การเรียนรู้ในชีวิตจริงนั้นนานๆครั้งจะเป็นลักษณะของการให้แรงเสริมอย่างต่อเนื่องเพราะแรงเสริมนั้นจะไม่เกิดทุกครั้งกับสัตว์หรือมนุษย์เมื่อมีการตอบสนองต่อสิ่งเร้าที่กำหนดให้ ดังนั้นนักจิตวิทยาจึงได้ให้ความสนใจในการศึกษา วิธีการให้แรงเสริมที่ใกล้เคียงกันกับสถานการณ์การเรียนรู้ในชีวิตจริง วิธีการเหล่านี้เป็นพื้นฐานในการเข้าใจช่วงจังหวะของการให้แรงเสริมหรือเมื่อการให้แรงเสริมเริ่มซาลง จากการทดลองแสดงให้เห็นว่าการตอบสนองต่อการเรียนรู้ภายใต้การให้แรงเสริมแบบบางส่วนก่อให้เกิดการลดการตอบสนองได้ช้า</w:t>
      </w:r>
      <w:r w:rsidRPr="00E06C24">
        <w:rPr>
          <w:rFonts w:ascii="TH SarabunPSK" w:hAnsi="TH SarabunPSK" w:cs="TH SarabunPSK"/>
          <w:sz w:val="32"/>
          <w:szCs w:val="32"/>
          <w:cs/>
        </w:rPr>
        <w:lastRenderedPageBreak/>
        <w:t>กว่าการให้แรงเสริมแบบต่อเนื่องกันไปเรื่อย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  <w:cs/>
        </w:rPr>
        <w:t xml:space="preserve">ๆ ลักษณะการให้แรงเสริมบางส่วนนั้นมีพื้นฐานมาจากช่วงเวลาในการให้ จำนวนครั้งที่ให้ อัตราการตอบสนองระหว่างการให้แรงเสริม ซึ่งแบ่งเป็น </w:t>
      </w:r>
      <w:r w:rsidRPr="00E06C24">
        <w:rPr>
          <w:rFonts w:ascii="TH SarabunPSK" w:hAnsi="TH SarabunPSK" w:cs="TH SarabunPSK"/>
          <w:sz w:val="32"/>
          <w:szCs w:val="32"/>
        </w:rPr>
        <w:t>4</w:t>
      </w:r>
      <w:r w:rsidRPr="00E06C24">
        <w:rPr>
          <w:rFonts w:ascii="TH SarabunPSK" w:hAnsi="TH SarabunPSK" w:cs="TH SarabunPSK" w:hint="cs"/>
          <w:sz w:val="32"/>
          <w:szCs w:val="32"/>
          <w:cs/>
        </w:rPr>
        <w:t xml:space="preserve"> วิธีดังนี้</w:t>
      </w:r>
    </w:p>
    <w:p w14:paraId="7F3FD212" w14:textId="7470FDB9" w:rsidR="00E06C24" w:rsidRDefault="00783C1A" w:rsidP="00A948A0">
      <w:pPr>
        <w:pStyle w:val="ListParagraph"/>
        <w:numPr>
          <w:ilvl w:val="0"/>
          <w:numId w:val="28"/>
        </w:numPr>
        <w:tabs>
          <w:tab w:val="left" w:pos="1800"/>
          <w:tab w:val="left" w:pos="2430"/>
          <w:tab w:val="left" w:pos="3240"/>
        </w:tabs>
        <w:ind w:left="0"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E06C24">
        <w:rPr>
          <w:rFonts w:ascii="TH SarabunPSK" w:hAnsi="TH SarabunPSK" w:cs="TH SarabunPSK" w:hint="cs"/>
          <w:sz w:val="32"/>
          <w:szCs w:val="32"/>
          <w:cs/>
        </w:rPr>
        <w:t>ให้ตามอัตราส่วนที่กำหนดไว้  (</w:t>
      </w:r>
      <w:r w:rsidRPr="00E06C24">
        <w:rPr>
          <w:rFonts w:ascii="TH SarabunPSK" w:hAnsi="TH SarabunPSK" w:cs="TH SarabunPSK"/>
          <w:sz w:val="32"/>
          <w:szCs w:val="32"/>
        </w:rPr>
        <w:t>Fixed-ratio schedule)</w:t>
      </w:r>
      <w:r w:rsidRPr="00E06C24">
        <w:rPr>
          <w:rFonts w:ascii="TH SarabunPSK" w:hAnsi="TH SarabunPSK" w:cs="TH SarabunPSK"/>
          <w:sz w:val="32"/>
          <w:szCs w:val="32"/>
          <w:cs/>
        </w:rPr>
        <w:t xml:space="preserve"> เป็นการให้แรงเสริมเมื่อมีการตอบสนองตามจำนวนที่กำหนดไว้ การกระทำที่ไม่ได้รับแรงเสริมจะเป็นตัวเสริมแรงต่อการตอบสนอง กล่าวคือ ถ้างานที่ทำมากก็ได้ค่าแรงมาก</w:t>
      </w:r>
    </w:p>
    <w:p w14:paraId="2F719AB2" w14:textId="77777777" w:rsidR="00E06C24" w:rsidRDefault="00783C1A" w:rsidP="00A948A0">
      <w:pPr>
        <w:pStyle w:val="ListParagraph"/>
        <w:numPr>
          <w:ilvl w:val="0"/>
          <w:numId w:val="28"/>
        </w:numPr>
        <w:tabs>
          <w:tab w:val="left" w:pos="1800"/>
          <w:tab w:val="left" w:pos="2430"/>
          <w:tab w:val="left" w:pos="3240"/>
        </w:tabs>
        <w:ind w:left="0"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E06C24">
        <w:rPr>
          <w:rFonts w:ascii="TH SarabunPSK" w:hAnsi="TH SarabunPSK" w:cs="TH SarabunPSK" w:hint="cs"/>
          <w:sz w:val="32"/>
          <w:szCs w:val="32"/>
          <w:cs/>
        </w:rPr>
        <w:t>ให้ตามช่วงเวลาที่กำหนดไว้  (</w:t>
      </w:r>
      <w:r w:rsidRPr="00E06C24">
        <w:rPr>
          <w:rFonts w:ascii="TH SarabunPSK" w:hAnsi="TH SarabunPSK" w:cs="TH SarabunPSK"/>
          <w:sz w:val="32"/>
          <w:szCs w:val="32"/>
        </w:rPr>
        <w:t xml:space="preserve">Fixed-interval schedule)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เป็นการให้แรงเสริมเมื่อมีการตอบสนองครั้งแรกหลังจากเวลาที่กำหนดได้มาถึง ผู้ถูกทดลองจะเรียนรู้ถึงการตอบสนองว่าเมื่อใดเวลาได้ผ่านล่วงไปครบแล้ว ซึ่งเป็นการคาดคะเนว่าจะได้แรงเสริมเมื่อใด จึงเป็นการฝึกให้รู้ช่วงของเวลาได้ กล่าวคือ การเรียนของเขาจะลดลงในทันทีหลังจากผ่านการสอบไปแล้วแต่พอใกล้เวลาสอบครั้งต่อไปก็จะเริ่มเรียนหนักขึ้น</w:t>
      </w:r>
    </w:p>
    <w:p w14:paraId="3A99341A" w14:textId="52051C07" w:rsidR="00F24C48" w:rsidRDefault="00783C1A" w:rsidP="00A948A0">
      <w:pPr>
        <w:pStyle w:val="ListParagraph"/>
        <w:numPr>
          <w:ilvl w:val="0"/>
          <w:numId w:val="28"/>
        </w:numPr>
        <w:tabs>
          <w:tab w:val="left" w:pos="1800"/>
          <w:tab w:val="left" w:pos="2430"/>
          <w:tab w:val="left" w:pos="3240"/>
        </w:tabs>
        <w:ind w:left="0"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E06C24">
        <w:rPr>
          <w:rFonts w:ascii="TH SarabunPSK" w:hAnsi="TH SarabunPSK" w:cs="TH SarabunPSK" w:hint="cs"/>
          <w:sz w:val="32"/>
          <w:szCs w:val="32"/>
          <w:cs/>
        </w:rPr>
        <w:t>การให้แรงเสริมแบบอัตราแปรเปลี่ยน</w:t>
      </w:r>
      <w:r w:rsidR="00E06C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(</w:t>
      </w:r>
      <w:r w:rsidRPr="00E06C24">
        <w:rPr>
          <w:rFonts w:ascii="TH SarabunPSK" w:hAnsi="TH SarabunPSK" w:cs="TH SarabunPSK"/>
          <w:sz w:val="32"/>
          <w:szCs w:val="32"/>
        </w:rPr>
        <w:t>Variable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</w:rPr>
        <w:t>-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</w:rPr>
        <w:t xml:space="preserve">ratio schedule) </w:t>
      </w:r>
      <w:r w:rsidRPr="00E06C24">
        <w:rPr>
          <w:rFonts w:ascii="TH SarabunPSK" w:hAnsi="TH SarabunPSK" w:cs="TH SarabunPSK" w:hint="cs"/>
          <w:sz w:val="32"/>
          <w:szCs w:val="32"/>
          <w:cs/>
        </w:rPr>
        <w:t>เป็นการให้แรงเสริมหลังจากมีการตอบสนองมากบ้างน้อยบ้าง อัตราที่จะให้แรงเสริมนั้นมาจากค่าเฉลี่ยของส่วนยาวทั้งหมดที่มีการตอบสนองในช่วงหนึ่ง</w:t>
      </w:r>
    </w:p>
    <w:p w14:paraId="1836DB2C" w14:textId="0EBEADFE" w:rsidR="00783C1A" w:rsidRPr="00F24C48" w:rsidRDefault="00783C1A" w:rsidP="00A948A0">
      <w:pPr>
        <w:pStyle w:val="ListParagraph"/>
        <w:numPr>
          <w:ilvl w:val="0"/>
          <w:numId w:val="28"/>
        </w:numPr>
        <w:tabs>
          <w:tab w:val="left" w:pos="1800"/>
          <w:tab w:val="left" w:pos="2430"/>
          <w:tab w:val="left" w:pos="3240"/>
        </w:tabs>
        <w:ind w:left="0"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F24C48">
        <w:rPr>
          <w:rFonts w:ascii="TH SarabunPSK" w:hAnsi="TH SarabunPSK" w:cs="TH SarabunPSK" w:hint="cs"/>
          <w:sz w:val="32"/>
          <w:szCs w:val="32"/>
          <w:cs/>
        </w:rPr>
        <w:t>การให้แรงเสริมแบบช่วงแปรเปลี่ยน  (</w:t>
      </w:r>
      <w:r w:rsidRPr="00F24C48">
        <w:rPr>
          <w:rFonts w:ascii="TH SarabunPSK" w:hAnsi="TH SarabunPSK" w:cs="TH SarabunPSK"/>
          <w:sz w:val="32"/>
          <w:szCs w:val="32"/>
        </w:rPr>
        <w:t>Variable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/>
          <w:sz w:val="32"/>
          <w:szCs w:val="32"/>
        </w:rPr>
        <w:t>-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/>
          <w:sz w:val="32"/>
          <w:szCs w:val="32"/>
        </w:rPr>
        <w:t>interval schedule)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 w:hint="cs"/>
          <w:sz w:val="32"/>
          <w:szCs w:val="32"/>
          <w:cs/>
        </w:rPr>
        <w:t>เป็นการให้แรงเสริมหลังจากช่วงเวลาหนึ่งที่มีการตอบสนองแล้วไม่ได้รับแรงเสริม วิธีนี้การให้แรงเสริมอยู่บนพื้นฐานที่ว่าให้ตามค่าเฉลี่ยของช่วงเวลาระหว่างการให้แรงเสริมทั้งหมด ค่าเฉลี่ยที่กำหนดขึ้นอาจสูงหรือต่ำก็ได้</w:t>
      </w:r>
    </w:p>
    <w:p w14:paraId="3A4AE144" w14:textId="6F252867" w:rsidR="00783C1A" w:rsidRPr="00E06C24" w:rsidRDefault="00783C1A" w:rsidP="00A948A0">
      <w:pPr>
        <w:pStyle w:val="ListParagraph"/>
        <w:numPr>
          <w:ilvl w:val="0"/>
          <w:numId w:val="2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6C24">
        <w:rPr>
          <w:rFonts w:ascii="TH SarabunPSK" w:hAnsi="TH SarabunPSK" w:cs="TH SarabunPSK"/>
          <w:b/>
          <w:bCs/>
          <w:sz w:val="32"/>
          <w:szCs w:val="32"/>
          <w:cs/>
        </w:rPr>
        <w:t>การลงโทษ (</w:t>
      </w:r>
      <w:r w:rsidRPr="00E06C24">
        <w:rPr>
          <w:rFonts w:ascii="TH SarabunPSK" w:hAnsi="TH SarabunPSK" w:cs="TH SarabunPSK"/>
          <w:b/>
          <w:bCs/>
          <w:sz w:val="32"/>
          <w:szCs w:val="32"/>
        </w:rPr>
        <w:t>Punishment)</w:t>
      </w:r>
      <w:r w:rsidR="00E06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6C24" w:rsidRPr="00F24C48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E06C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6C24">
        <w:rPr>
          <w:rFonts w:ascii="TH SarabunPSK" w:hAnsi="TH SarabunPSK" w:cs="TH SarabunPSK"/>
          <w:sz w:val="32"/>
          <w:szCs w:val="32"/>
          <w:cs/>
        </w:rPr>
        <w:t xml:space="preserve">แรงเสริมทางลบและการลงโทษมีข้อแตกต่างที่สำคัญ คือ แรงเสริมทางลบเป็นการสิ้นสุดของการลงโทษและก่อให้เกิดการตอบสนองที่เข้มข้น ส่วนการลงโทษทำให้การตอบสนองลดลงหรือไม่ให้เกิดขึ้นอีก  ผลที่เกิดขึ้นจากการลงโทษอาจเป็นได้ </w:t>
      </w:r>
      <w:r w:rsidRPr="00E06C24">
        <w:rPr>
          <w:rFonts w:ascii="TH SarabunPSK" w:hAnsi="TH SarabunPSK" w:cs="TH SarabunPSK"/>
          <w:sz w:val="32"/>
          <w:szCs w:val="32"/>
        </w:rPr>
        <w:t>2</w:t>
      </w:r>
      <w:r w:rsidRPr="00E06C24">
        <w:rPr>
          <w:rFonts w:ascii="TH SarabunPSK" w:hAnsi="TH SarabunPSK" w:cs="TH SarabunPSK" w:hint="cs"/>
          <w:sz w:val="32"/>
          <w:szCs w:val="32"/>
          <w:cs/>
        </w:rPr>
        <w:t xml:space="preserve"> ด้านคือ </w:t>
      </w:r>
    </w:p>
    <w:p w14:paraId="65B0C9DD" w14:textId="27B813F5" w:rsidR="00783C1A" w:rsidRDefault="00F24C48" w:rsidP="00F24C48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83C1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 การลงโทษจะก่อให้เกิดผลขึ้นเพียงชั่วคราวเท่านั้น  </w:t>
      </w:r>
    </w:p>
    <w:p w14:paraId="4A3D0D29" w14:textId="144691D8" w:rsidR="00783C1A" w:rsidRDefault="00F24C48" w:rsidP="00F24C4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83C1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 การลงโทษนำไปสู่สถานการณ์ของการเรียนรู้โดยสามารถที่จะทำลายขบวนการเรียนรู้ได้   </w:t>
      </w:r>
    </w:p>
    <w:p w14:paraId="232EAAA0" w14:textId="77777777" w:rsidR="00783C1A" w:rsidRDefault="00783C1A" w:rsidP="00F24C4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ดังนั้นจึงเห็นได้ว่าการลงโทษนั้นถ้าใช้จะต้องใช้อย่างระมัดระวัง ควรใช้เพื่อเตรียมการตอบสนองที่เป็นไปได้ในสถานการณ์ที่เกิดขึ้นกับมนุษย์นานๆครั้ง จึงจะใช้การลงโทษแบบเกรี้ยวกราด เพื่อสอนให้หลีกเลี่ยงต่อการกระทำอย่างหนึ่งและสนับสนุนให้ทำอีกอย่างหนึ่ง </w:t>
      </w:r>
    </w:p>
    <w:p w14:paraId="524A389E" w14:textId="4A140642" w:rsidR="00783C1A" w:rsidRPr="00F24C48" w:rsidRDefault="00783C1A" w:rsidP="00A948A0">
      <w:pPr>
        <w:pStyle w:val="ListParagraph"/>
        <w:numPr>
          <w:ilvl w:val="0"/>
          <w:numId w:val="25"/>
        </w:numPr>
        <w:tabs>
          <w:tab w:val="left" w:pos="1080"/>
        </w:tabs>
        <w:spacing w:after="0" w:line="256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4C48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การเรียนรู้แบบผลกรรมที่มีการตอบสนองอย่างไม่สมัคร</w:t>
      </w:r>
      <w:r w:rsidR="00F24C48" w:rsidRPr="00F24C48">
        <w:rPr>
          <w:rFonts w:ascii="TH SarabunPSK" w:hAnsi="TH SarabunPSK" w:cs="TH SarabunPSK" w:hint="cs"/>
          <w:b/>
          <w:bCs/>
          <w:sz w:val="32"/>
          <w:szCs w:val="32"/>
          <w:cs/>
        </w:rPr>
        <w:t>ใจ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 w:hint="cs"/>
          <w:sz w:val="32"/>
          <w:szCs w:val="32"/>
          <w:cs/>
        </w:rPr>
        <w:t xml:space="preserve">การค้นพบหนทางการให้แรงเสริมต่อการตอบสนองที่ไม่สมัครใจ โดยปราศจากสิ่งเร้าที่มีอิทธิพลต่อการตอบสนอง </w:t>
      </w:r>
      <w:r w:rsidRPr="00F24C48">
        <w:rPr>
          <w:rFonts w:ascii="TH SarabunPSK" w:hAnsi="TH SarabunPSK" w:cs="TH SarabunPSK"/>
          <w:sz w:val="32"/>
          <w:szCs w:val="32"/>
        </w:rPr>
        <w:t xml:space="preserve">Miller </w:t>
      </w:r>
      <w:r w:rsidRPr="00F24C48">
        <w:rPr>
          <w:rFonts w:ascii="TH SarabunPSK" w:hAnsi="TH SarabunPSK" w:cs="TH SarabunPSK" w:hint="cs"/>
          <w:sz w:val="32"/>
          <w:szCs w:val="32"/>
          <w:cs/>
        </w:rPr>
        <w:t>สามารถที่จะวางเงื่อนไขกับอัตราการเต้นของหัวใจ การเกร็งของกระเพาะ และการไหลเวียนของโลหิตภายในร่างกาย การวิจัยของแสดงให้เห็นว่าการตอบสนองแบบไม่ได้สมัครใจสามารถวางเงื่อนไขได้โดยการปฏิบัติที่ใช้แรงเสริมทางบวก</w:t>
      </w:r>
    </w:p>
    <w:p w14:paraId="046ADECB" w14:textId="77777777" w:rsidR="00783C1A" w:rsidRDefault="00783C1A" w:rsidP="00F24C4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การควบคุมความดันโลหิตและอัตราการเต้นของหัวใจ ได้กล่าวถึงการเรียนรู้แบบผลกรรมของมนุษย์ จากการวางเงื่อนไขให้สัมพันธ์กับการตอบสนองด้วยตนเอง ความดันโลหิตและอัตราการเต้นของหัวใจเป็นสิ่งที่เป็นอิสระ ผู้ถูกทดลองบางคนได้รับแรงเสริมเมื่อการตอบสนองทั้งสองอย่างเพิ่มขึ้นในขณะที่คนอื่นได้รับแรงเสริมเมื่อทั้งสองอย่างลดลง และบางคนจะได้รับแรงเสริมเมื่อการตองสนองอย่างหนึ่งลดลงและอีกอย่างงหนึ่งเพิ่มมากขึ้น  จากการศึกษาพบว่าคนที่หัวใจเต้นไม่ปกติและความดันโลหิตสูง อาจถูกวางเงื่อนไขให้กลับไปมีสุขภาพปกติได้</w:t>
      </w:r>
    </w:p>
    <w:p w14:paraId="5E6A616C" w14:textId="4DEF2870" w:rsidR="00783C1A" w:rsidRPr="00F24C48" w:rsidRDefault="00783C1A" w:rsidP="00A948A0">
      <w:pPr>
        <w:pStyle w:val="ListParagraph"/>
        <w:numPr>
          <w:ilvl w:val="0"/>
          <w:numId w:val="25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4C48">
        <w:rPr>
          <w:rFonts w:ascii="TH SarabunPSK" w:hAnsi="TH SarabunPSK" w:cs="TH SarabunPSK"/>
          <w:b/>
          <w:bCs/>
          <w:sz w:val="32"/>
          <w:szCs w:val="32"/>
          <w:cs/>
        </w:rPr>
        <w:t>สรุปการเรียนรู้แบบผลกรรม</w:t>
      </w:r>
      <w:r w:rsidR="00F24C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/>
          <w:sz w:val="32"/>
          <w:szCs w:val="32"/>
          <w:cs/>
        </w:rPr>
        <w:t>นักจิตวิทยาเชื่อว่าการเรียนรู้แบบผลกรรมเป็นวิธีทางขั้นพื้นฐานในการก่อตั้งการตอบสนองใหม่</w:t>
      </w:r>
      <w:r w:rsidR="00F24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24C48">
        <w:rPr>
          <w:rFonts w:ascii="TH SarabunPSK" w:hAnsi="TH SarabunPSK" w:cs="TH SarabunPSK"/>
          <w:sz w:val="32"/>
          <w:szCs w:val="32"/>
          <w:cs/>
        </w:rPr>
        <w:t xml:space="preserve">ๆ การทดลองเกี่ยวกับเรื่องพฤติกรรมในสังคม เป้าหมายของบุคคล ความเชื่อทางวัฒนธรรม ฯลฯ ลักษณะที่ก่อให้เกิดสิ่งเหล่านี้ถือได้ว่าเป็นผลมาจากการเรียนรู้แบบผลกรรม การก่อตั้งพฤติกรรมส่วนใหญ่ต้องอาศัยแรงเสริมทางบวก แรงเสริมทางลบ โดยถือว่าเป็นสิ่งจำเป็นส่วนหนึ่งของขบวนการเรียนรู้ ระดับและชนิดของแรงเสริมนั้นแตกต่างกันออกไป </w:t>
      </w:r>
    </w:p>
    <w:p w14:paraId="32285E93" w14:textId="78EAA8AA" w:rsidR="00783C1A" w:rsidRPr="005F63BC" w:rsidRDefault="005F63BC" w:rsidP="005F63BC">
      <w:pPr>
        <w:spacing w:line="25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6.5 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  <w:cs/>
        </w:rPr>
        <w:t>การเรียนรู้แบบใช้ความคิดความเข้าใจ</w:t>
      </w:r>
      <w:r w:rsidRPr="005F63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</w:rPr>
        <w:t>The Cognitive Approach to Learning)</w:t>
      </w:r>
    </w:p>
    <w:p w14:paraId="51C10E49" w14:textId="77777777" w:rsidR="00783C1A" w:rsidRDefault="00783C1A" w:rsidP="00F24C4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จิตวิทยาด้านพฤติกรรมศาสตร์เห็นว่าพื้นฐานของการเรียนรู้นั้นคือการเชื่อมโยงระหว่างสิ่งเร้ากับการตอบสนอง ผู้เรียนรู้จะให้ความสำคัญต่อสิ่งแวดล้อมในขณะนั้นและเกิดการตอบสนองในสิ่งที่มองเห็น โดยเขาจะมองข้ามเหตุการณ์ที่เป็นไปได้ที่อาจนำสิ่งเร้ากับการตอบสนองมาเกี่ยวข้องกัน และให้ความสนใจตัวแปรภายนอกต่างๆ เป็นพื้นฐานอีกอย่างหนึ่ง นักจิตวิทยาด้านความคิดความเข้าใจให้ความสำคัญต่อสิ่งที่ปรากฏหรือสิ่งที่สามารถรับรู้ได้ จากการนำตัวเองเข้าไปเกี่ยวข้องกับขบวนการ โดยเข้าไปแทรกระหว่างสิ่งเร้าและการตอบสนอง ขบวนการนี้เกี่ยวข้องกับการพินิจพิเคราะห์ต่อสิ่งต่างๆที่มีความหมายหรือสามารถทำความเข้าใจในสถานการณ์รอบตัวได้</w:t>
      </w:r>
    </w:p>
    <w:p w14:paraId="23D8E447" w14:textId="16CFA47F" w:rsidR="00783C1A" w:rsidRPr="00AB1609" w:rsidRDefault="00783C1A" w:rsidP="00A948A0">
      <w:pPr>
        <w:pStyle w:val="ListParagraph"/>
        <w:numPr>
          <w:ilvl w:val="0"/>
          <w:numId w:val="16"/>
        </w:numPr>
        <w:tabs>
          <w:tab w:val="left" w:pos="1080"/>
        </w:tabs>
        <w:spacing w:after="0" w:line="25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การเรียนรู้แฝง</w:t>
      </w:r>
      <w:r w:rsidR="00AB16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Latent learning)</w:t>
      </w:r>
      <w:r w:rsidR="00AB16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1609">
        <w:rPr>
          <w:rFonts w:ascii="TH SarabunPSK" w:hAnsi="TH SarabunPSK" w:cs="TH SarabunPSK"/>
          <w:sz w:val="32"/>
          <w:szCs w:val="32"/>
          <w:cs/>
        </w:rPr>
        <w:t xml:space="preserve">การเรียนรู้แฝงคือการเรียนรู้แบบผลกรรมที่ปรากฏขึ้นมา โดยปราศจากการใช้ลำดับการตอบสนองที่นำด้วยแรงเสริม หลลักการของ </w:t>
      </w:r>
      <w:r w:rsidRPr="00AB1609">
        <w:rPr>
          <w:rFonts w:ascii="TH SarabunPSK" w:hAnsi="TH SarabunPSK" w:cs="TH SarabunPSK"/>
          <w:sz w:val="32"/>
          <w:szCs w:val="32"/>
        </w:rPr>
        <w:t xml:space="preserve">Tolman </w:t>
      </w:r>
      <w:r w:rsidRPr="00AB1609">
        <w:rPr>
          <w:rFonts w:ascii="TH SarabunPSK" w:hAnsi="TH SarabunPSK" w:cs="TH SarabunPSK" w:hint="cs"/>
          <w:sz w:val="32"/>
          <w:szCs w:val="32"/>
          <w:cs/>
        </w:rPr>
        <w:t>ได้กล่าวถึงการเรียนรู้ว่าเป็นสิ่งที่ปรากฏขึ้นเมื่อผู้เรียนสามารถมองเห็นความสัมพันธ์ระหว่างสิ่งเร้า โดยไม่จำเป็นต้องแสดงการตอบสนองเฉพาะอย่างและไม่ต้องการแรงเสริม</w:t>
      </w:r>
    </w:p>
    <w:p w14:paraId="4EA71EDF" w14:textId="1539F1D6" w:rsidR="00783C1A" w:rsidRPr="00AB1609" w:rsidRDefault="00783C1A" w:rsidP="00A948A0">
      <w:pPr>
        <w:pStyle w:val="ListParagraph"/>
        <w:numPr>
          <w:ilvl w:val="0"/>
          <w:numId w:val="16"/>
        </w:numPr>
        <w:tabs>
          <w:tab w:val="left" w:pos="1080"/>
        </w:tabs>
        <w:spacing w:line="25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การเรียนรู้โดยการหยั่งเห็น</w:t>
      </w:r>
      <w:r w:rsidR="00AB16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Insightful learning)</w:t>
      </w:r>
      <w:r w:rsidR="00AB16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1609">
        <w:rPr>
          <w:rFonts w:ascii="TH SarabunPSK" w:hAnsi="TH SarabunPSK" w:cs="TH SarabunPSK"/>
          <w:sz w:val="32"/>
          <w:szCs w:val="32"/>
          <w:cs/>
        </w:rPr>
        <w:t xml:space="preserve">การทดลองเรื่องการเรียนรู้แบบหยั่งเห็นส่วนมากกระทำกับสัตว์ มักใช้ลิงชิมแพนซีในการทดลอง จากการทดลองของ </w:t>
      </w:r>
      <w:r w:rsidRPr="00AB1609">
        <w:rPr>
          <w:rFonts w:ascii="TH SarabunPSK" w:hAnsi="TH SarabunPSK" w:cs="TH SarabunPSK"/>
          <w:sz w:val="32"/>
          <w:szCs w:val="32"/>
        </w:rPr>
        <w:t xml:space="preserve">Kohler </w:t>
      </w:r>
      <w:r w:rsidRPr="00AB1609">
        <w:rPr>
          <w:rFonts w:ascii="TH SarabunPSK" w:hAnsi="TH SarabunPSK" w:cs="TH SarabunPSK" w:hint="cs"/>
          <w:sz w:val="32"/>
          <w:szCs w:val="32"/>
          <w:cs/>
        </w:rPr>
        <w:t>ใช้ลิงชิมแพนซีขังไว้ในกรง วางอาหารไว้นอกกรงในตำแหน่งที่ลิงเอื้อมแขนหยิบไม่ถึง  ภายในกรงหรือใกล้ๆกรงมีไม้เรียววางอยู่ในขณะที่นำอาหารมาวางใกล้ๆกรง ลิงชิมแพนซีพยายามจะเอื้อมมือหยิบอาหารกินแต่หยิบไม่ถึง ทำอย่างไรก็หยิบไม่ถึงมันแสดงอาการคับข้องใจ โกรธ และบางครั้งถึงกับละความพยายาม ต่อมามันเริ่มมองเห็นช่องทางเมื่อได้สำรวจไปรอบๆบริเวณนั้น เริ่มพิจารณาหาหนทางว่าทำอย่างไรถึงจะหยิบอาหารได้ ในที่สุดก็สามารถใช้ไม้เรียวยาวเขี่ยอาหารเข้ามาใกล้ตัวและเอื้อมหยิบอาหารกินได้</w:t>
      </w:r>
    </w:p>
    <w:p w14:paraId="7C582C7F" w14:textId="46286FDB" w:rsidR="00783C1A" w:rsidRPr="005F63BC" w:rsidRDefault="005F63BC" w:rsidP="00783C1A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F63B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6.6 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  <w:cs/>
        </w:rPr>
        <w:t>ทฤษฎีการเรียนรู้</w:t>
      </w:r>
      <w:r w:rsidRPr="005F63B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783C1A" w:rsidRPr="005F63BC">
        <w:rPr>
          <w:rFonts w:ascii="TH SarabunPSK" w:hAnsi="TH SarabunPSK" w:cs="TH SarabunPSK"/>
          <w:b/>
          <w:bCs/>
          <w:sz w:val="36"/>
          <w:szCs w:val="36"/>
        </w:rPr>
        <w:t>Theories of  Learning)</w:t>
      </w:r>
    </w:p>
    <w:p w14:paraId="5DAFFC05" w14:textId="77777777" w:rsidR="00783C1A" w:rsidRDefault="00783C1A" w:rsidP="00F24C4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ฤษฎีการเรียนรู้ทั้งหมดเป็นการประมวลการคาดคะเนในเรื่องต่างๆที่เกี่ยวกับธรรมชาติของการเรียนรู้ว่าเกิดขึ้นได้อย่างไร เกิดขึ้นเมื่อใด และมีองค์ประกอบอะไรที่เป็นสาเหตุทำให้เกิดขึ้น ทฤษฎีเหล่านี้คล้ายกับทฤษฎีอื่นๆทางวิทยาศาสตร์ เพราะตั้งอยู่บนพื้นฐานจากการสังเกตและทดสอบจากการสังเกต ทฤษฎีในบทนี้สามารถแยกออกมาให้เห็นดังนี้ คือ ทฤษฎีการโยงความสัมพันธ์และทฤษฎีความคิดความเข้าใจ</w:t>
      </w:r>
    </w:p>
    <w:p w14:paraId="779D4651" w14:textId="476EB789" w:rsidR="00783C1A" w:rsidRPr="005F63BC" w:rsidRDefault="00783C1A" w:rsidP="00A948A0">
      <w:pPr>
        <w:pStyle w:val="ListParagraph"/>
        <w:numPr>
          <w:ilvl w:val="0"/>
          <w:numId w:val="13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63BC">
        <w:rPr>
          <w:rFonts w:ascii="TH SarabunPSK" w:hAnsi="TH SarabunPSK" w:cs="TH SarabunPSK"/>
          <w:b/>
          <w:bCs/>
          <w:sz w:val="32"/>
          <w:szCs w:val="32"/>
          <w:cs/>
        </w:rPr>
        <w:t>ทฤษฎีการโยงความสัมพันธ์ (</w:t>
      </w:r>
      <w:proofErr w:type="spellStart"/>
      <w:r w:rsidRPr="005F63BC">
        <w:rPr>
          <w:rFonts w:ascii="TH SarabunPSK" w:hAnsi="TH SarabunPSK" w:cs="TH SarabunPSK"/>
          <w:b/>
          <w:bCs/>
          <w:sz w:val="32"/>
          <w:szCs w:val="32"/>
        </w:rPr>
        <w:t>Associationist</w:t>
      </w:r>
      <w:proofErr w:type="spellEnd"/>
      <w:r w:rsidRPr="005F63BC">
        <w:rPr>
          <w:rFonts w:ascii="TH SarabunPSK" w:hAnsi="TH SarabunPSK" w:cs="TH SarabunPSK"/>
          <w:b/>
          <w:bCs/>
          <w:sz w:val="32"/>
          <w:szCs w:val="32"/>
        </w:rPr>
        <w:t xml:space="preserve"> theories)</w:t>
      </w:r>
      <w:r w:rsidR="005F63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63BC">
        <w:rPr>
          <w:rFonts w:ascii="TH SarabunPSK" w:hAnsi="TH SarabunPSK" w:cs="TH SarabunPSK"/>
          <w:sz w:val="32"/>
          <w:szCs w:val="32"/>
          <w:cs/>
        </w:rPr>
        <w:t xml:space="preserve">ทฤษฎีการโยงความสัมพันธ์มีพื้นฐานมาจากการศึกษาของ </w:t>
      </w:r>
      <w:r w:rsidRPr="005F63BC">
        <w:rPr>
          <w:rFonts w:ascii="TH SarabunPSK" w:hAnsi="TH SarabunPSK" w:cs="TH SarabunPSK"/>
          <w:sz w:val="32"/>
          <w:szCs w:val="32"/>
        </w:rPr>
        <w:t xml:space="preserve">Pavlov </w:t>
      </w:r>
      <w:r w:rsidRPr="005F63B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5F63BC">
        <w:rPr>
          <w:rFonts w:ascii="TH SarabunPSK" w:hAnsi="TH SarabunPSK" w:cs="TH SarabunPSK"/>
          <w:sz w:val="32"/>
          <w:szCs w:val="32"/>
        </w:rPr>
        <w:t xml:space="preserve">Thorndike </w:t>
      </w:r>
      <w:r w:rsidRPr="005F63BC">
        <w:rPr>
          <w:rFonts w:ascii="TH SarabunPSK" w:hAnsi="TH SarabunPSK" w:cs="TH SarabunPSK" w:hint="cs"/>
          <w:sz w:val="32"/>
          <w:szCs w:val="32"/>
          <w:cs/>
        </w:rPr>
        <w:t xml:space="preserve">ทฤษฎีนี้ใช้หลักคล้ายแบบ </w:t>
      </w:r>
      <w:r w:rsidRPr="005F63BC">
        <w:rPr>
          <w:rFonts w:ascii="TH SarabunPSK" w:hAnsi="TH SarabunPSK" w:cs="TH SarabunPSK"/>
          <w:sz w:val="32"/>
          <w:szCs w:val="32"/>
        </w:rPr>
        <w:t xml:space="preserve">S-R </w:t>
      </w:r>
      <w:r w:rsidRPr="005F63BC">
        <w:rPr>
          <w:rFonts w:ascii="TH SarabunPSK" w:hAnsi="TH SarabunPSK" w:cs="TH SarabunPSK" w:hint="cs"/>
          <w:sz w:val="32"/>
          <w:szCs w:val="32"/>
          <w:cs/>
        </w:rPr>
        <w:t>เพราะว่าแสดงให้เห็นถึงการเปลี่ยนแปลงอันเนื่องมาจากการสร้างความเชื่อมโยงระหว่างสิ่งเร้ากับการตอบสนอง</w:t>
      </w:r>
    </w:p>
    <w:p w14:paraId="679F82CA" w14:textId="4E768494" w:rsidR="00783C1A" w:rsidRDefault="00AB1609" w:rsidP="00F24C4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783C1A">
        <w:rPr>
          <w:rFonts w:ascii="TH SarabunPSK" w:hAnsi="TH SarabunPSK" w:cs="TH SarabunPSK"/>
          <w:sz w:val="32"/>
          <w:szCs w:val="32"/>
          <w:cs/>
        </w:rPr>
        <w:t>ทฤษฎีการเชื่อมโยงของกัทรี (</w:t>
      </w:r>
      <w:r w:rsidR="00783C1A">
        <w:rPr>
          <w:rFonts w:ascii="TH SarabunPSK" w:hAnsi="TH SarabunPSK" w:cs="TH SarabunPSK"/>
          <w:sz w:val="32"/>
          <w:szCs w:val="32"/>
        </w:rPr>
        <w:t xml:space="preserve">Guthrie’s contiguity theory)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เป็นทฤษฎีการเชื่อมโยงที่ง่ายที่สุดของ </w:t>
      </w:r>
      <w:proofErr w:type="spellStart"/>
      <w:r w:rsidR="00783C1A">
        <w:rPr>
          <w:rFonts w:ascii="TH SarabunPSK" w:hAnsi="TH SarabunPSK" w:cs="TH SarabunPSK"/>
          <w:sz w:val="32"/>
          <w:szCs w:val="32"/>
        </w:rPr>
        <w:t>E.R.Guthrie</w:t>
      </w:r>
      <w:proofErr w:type="spellEnd"/>
      <w:r w:rsidR="00783C1A">
        <w:rPr>
          <w:rFonts w:ascii="TH SarabunPSK" w:hAnsi="TH SarabunPSK" w:cs="TH SarabunPSK"/>
          <w:sz w:val="32"/>
          <w:szCs w:val="32"/>
        </w:rPr>
        <w:t xml:space="preserve"> </w:t>
      </w:r>
      <w:r w:rsidR="00783C1A">
        <w:rPr>
          <w:rFonts w:ascii="TH SarabunPSK" w:hAnsi="TH SarabunPSK" w:cs="TH SarabunPSK" w:hint="cs"/>
          <w:sz w:val="32"/>
          <w:szCs w:val="32"/>
          <w:cs/>
        </w:rPr>
        <w:t>ทฤษฎีนี้มีพื้นฐานมาจากหลักการที่ว่า สิ่งเร้าที่เกิดขึ้นในเวลาเดียวกัน เมื่อปรากฏขึ้นในครั้งต่อมา มีแนวโน้มจะเข้าใจว่าอีกสิ่งหนึ่งจะเกิดขึ้นด้วย ตามความเห็นของกัทรีนั้นเขากล่าวว่า เมื่อสิ่งเร้าถูกสร้างความเชื่อมโยงกับการตอบสนองแล้ว จากนั้นสิ่งเร้าจะทำให้เกิดการตอบสนองออกมา ทฤษฎีนี้ยึดหลักที่ว่า การสอนที่มีประสิทธิภาพจะสามารถปรากฏขึ้นได้เมื่อสิ่งเร้าถูกนำไปเชื่อมโยงกับการตอบสนองที่เกี่ยวข้องโดยปราศจากการแทรกแซงจากการตอบสนองอย่างอื่น</w:t>
      </w:r>
    </w:p>
    <w:p w14:paraId="6D6978D7" w14:textId="3609FAD7" w:rsidR="00783C1A" w:rsidRDefault="00AB1609" w:rsidP="00F24C4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783C1A">
        <w:rPr>
          <w:rFonts w:ascii="TH SarabunPSK" w:hAnsi="TH SarabunPSK" w:cs="TH SarabunPSK"/>
          <w:sz w:val="32"/>
          <w:szCs w:val="32"/>
          <w:cs/>
        </w:rPr>
        <w:t>ทฤษฎีของฮัล (</w:t>
      </w:r>
      <w:r w:rsidR="00783C1A">
        <w:rPr>
          <w:rFonts w:ascii="TH SarabunPSK" w:hAnsi="TH SarabunPSK" w:cs="TH SarabunPSK"/>
          <w:sz w:val="32"/>
          <w:szCs w:val="32"/>
        </w:rPr>
        <w:t xml:space="preserve">Hull’s theory) 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ทฤษฎีการโยงความสัมพันธ์ที่ความละเอียดอ่อนที่สุดคือ ทฤษฎีของ </w:t>
      </w:r>
      <w:proofErr w:type="spellStart"/>
      <w:r w:rsidR="00783C1A">
        <w:rPr>
          <w:rFonts w:ascii="TH SarabunPSK" w:hAnsi="TH SarabunPSK" w:cs="TH SarabunPSK"/>
          <w:sz w:val="32"/>
          <w:szCs w:val="32"/>
        </w:rPr>
        <w:t>Ciark</w:t>
      </w:r>
      <w:proofErr w:type="spellEnd"/>
      <w:r w:rsidR="00783C1A">
        <w:rPr>
          <w:rFonts w:ascii="TH SarabunPSK" w:hAnsi="TH SarabunPSK" w:cs="TH SarabunPSK"/>
          <w:sz w:val="32"/>
          <w:szCs w:val="32"/>
        </w:rPr>
        <w:t xml:space="preserve"> L. </w:t>
      </w:r>
      <w:proofErr w:type="spellStart"/>
      <w:r w:rsidR="00783C1A">
        <w:rPr>
          <w:rFonts w:ascii="TH SarabunPSK" w:hAnsi="TH SarabunPSK" w:cs="TH SarabunPSK"/>
          <w:sz w:val="32"/>
          <w:szCs w:val="32"/>
        </w:rPr>
        <w:t>Hul</w:t>
      </w:r>
      <w:proofErr w:type="spellEnd"/>
      <w:r w:rsidR="00783C1A">
        <w:rPr>
          <w:rFonts w:ascii="TH SarabunPSK" w:hAnsi="TH SarabunPSK" w:cs="TH SarabunPSK"/>
          <w:sz w:val="32"/>
          <w:szCs w:val="32"/>
        </w:rPr>
        <w:t xml:space="preserve">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ทฤษฎีนี้ได้ใช้หลักของ </w:t>
      </w:r>
      <w:r w:rsidR="00783C1A">
        <w:rPr>
          <w:rFonts w:ascii="TH SarabunPSK" w:hAnsi="TH SarabunPSK" w:cs="TH SarabunPSK"/>
          <w:sz w:val="32"/>
          <w:szCs w:val="32"/>
        </w:rPr>
        <w:t xml:space="preserve">Pavlov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83C1A">
        <w:rPr>
          <w:rFonts w:ascii="TH SarabunPSK" w:hAnsi="TH SarabunPSK" w:cs="TH SarabunPSK"/>
          <w:sz w:val="32"/>
          <w:szCs w:val="32"/>
        </w:rPr>
        <w:t>Thorndike</w:t>
      </w:r>
      <w:r w:rsidR="00783C1A">
        <w:rPr>
          <w:rFonts w:ascii="TH SarabunPSK" w:hAnsi="TH SarabunPSK" w:cs="TH SarabunPSK" w:hint="cs"/>
          <w:sz w:val="32"/>
          <w:szCs w:val="32"/>
          <w:cs/>
        </w:rPr>
        <w:t>ที่เกี่ยวกับการเรียนรู้แบบ “ลองผิดลองถูก” แนวความคิดของ</w:t>
      </w:r>
      <w:r w:rsidR="00783C1A">
        <w:rPr>
          <w:rFonts w:ascii="TH SarabunPSK" w:hAnsi="TH SarabunPSK" w:cs="TH SarabunPSK"/>
          <w:sz w:val="32"/>
          <w:szCs w:val="32"/>
        </w:rPr>
        <w:t xml:space="preserve">Hull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783C1A">
        <w:rPr>
          <w:rFonts w:ascii="TH SarabunPSK" w:hAnsi="TH SarabunPSK" w:cs="TH SarabunPSK"/>
          <w:sz w:val="32"/>
          <w:szCs w:val="32"/>
        </w:rPr>
        <w:t>2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 อย่างคือ “นิสัยที่มั่นคง” กับ “แรงขับ” การพัฒนาระหว่างสิ่งเร้ากับการตอบสนองอย่างต่อเนื่องและถาวร โดยค่อยๆมั่นคงขึ้นเมื่อสิ่งเร้าและการตอบสนองถูกเชื่อมโยงเข้าด้วยกัน การสร้างความเชื่อมโยงนั้นเกิดขึ้นเพื่อลดแรงขับบางส่วน </w:t>
      </w:r>
    </w:p>
    <w:p w14:paraId="024DBACF" w14:textId="7293E529" w:rsidR="00783C1A" w:rsidRDefault="00AB1609" w:rsidP="00783C1A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783C1A">
        <w:rPr>
          <w:rFonts w:ascii="TH SarabunPSK" w:hAnsi="TH SarabunPSK" w:cs="TH SarabunPSK"/>
          <w:sz w:val="32"/>
          <w:szCs w:val="32"/>
          <w:cs/>
        </w:rPr>
        <w:t xml:space="preserve">หลักของ </w:t>
      </w:r>
      <w:r w:rsidR="00783C1A">
        <w:rPr>
          <w:rFonts w:ascii="TH SarabunPSK" w:hAnsi="TH SarabunPSK" w:cs="TH SarabunPSK"/>
          <w:sz w:val="32"/>
          <w:szCs w:val="32"/>
        </w:rPr>
        <w:t>Skinner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3C1A">
        <w:rPr>
          <w:rFonts w:ascii="TH SarabunPSK" w:hAnsi="TH SarabunPSK" w:cs="TH SarabunPSK"/>
          <w:sz w:val="32"/>
          <w:szCs w:val="32"/>
        </w:rPr>
        <w:t>(</w:t>
      </w:r>
      <w:bookmarkStart w:id="66" w:name="_Hlk56347499"/>
      <w:r w:rsidR="00783C1A">
        <w:rPr>
          <w:rFonts w:ascii="TH SarabunPSK" w:hAnsi="TH SarabunPSK" w:cs="TH SarabunPSK"/>
          <w:sz w:val="32"/>
          <w:szCs w:val="32"/>
        </w:rPr>
        <w:t xml:space="preserve">Skinner’s system) </w:t>
      </w:r>
      <w:bookmarkEnd w:id="66"/>
      <w:proofErr w:type="spellStart"/>
      <w:r w:rsidR="00783C1A">
        <w:rPr>
          <w:rFonts w:ascii="TH SarabunPSK" w:hAnsi="TH SarabunPSK" w:cs="TH SarabunPSK"/>
          <w:sz w:val="32"/>
          <w:szCs w:val="32"/>
        </w:rPr>
        <w:t>B.F.Skinner</w:t>
      </w:r>
      <w:proofErr w:type="spellEnd"/>
      <w:r w:rsidR="00783C1A">
        <w:rPr>
          <w:rFonts w:ascii="TH SarabunPSK" w:hAnsi="TH SarabunPSK" w:cs="TH SarabunPSK"/>
          <w:sz w:val="32"/>
          <w:szCs w:val="32"/>
        </w:rPr>
        <w:t xml:space="preserve">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เขาเสนอความคิดเกี่ยวกับพฤติกรรม สิ่งเร้า การตอบสนอง และการให้แรงเสริม </w:t>
      </w:r>
      <w:r w:rsidR="00783C1A">
        <w:rPr>
          <w:rFonts w:ascii="TH SarabunPSK" w:hAnsi="TH SarabunPSK" w:cs="TH SarabunPSK"/>
          <w:sz w:val="32"/>
          <w:szCs w:val="32"/>
        </w:rPr>
        <w:t xml:space="preserve">Skinner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ได้แบ่งการเรียนรู้ออกเป็น </w:t>
      </w:r>
      <w:r w:rsidR="00783C1A">
        <w:rPr>
          <w:rFonts w:ascii="TH SarabunPSK" w:hAnsi="TH SarabunPSK" w:cs="TH SarabunPSK"/>
          <w:sz w:val="32"/>
          <w:szCs w:val="32"/>
        </w:rPr>
        <w:t>2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 แบบคือ แบบการตอบสนองและแบบผลกรรม  แบบการตอบสนองคือการเรียนรู้ของ </w:t>
      </w:r>
      <w:r w:rsidR="00783C1A">
        <w:rPr>
          <w:rFonts w:ascii="TH SarabunPSK" w:hAnsi="TH SarabunPSK" w:cs="TH SarabunPSK"/>
          <w:sz w:val="32"/>
          <w:szCs w:val="32"/>
        </w:rPr>
        <w:t xml:space="preserve">Pavlov </w:t>
      </w:r>
      <w:r w:rsidR="00783C1A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783C1A">
        <w:rPr>
          <w:rFonts w:ascii="TH SarabunPSK" w:hAnsi="TH SarabunPSK" w:cs="TH SarabunPSK"/>
          <w:sz w:val="32"/>
          <w:szCs w:val="32"/>
        </w:rPr>
        <w:t>Skinner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ถือว่าการเรียนรู้แบบผลกรรมสำคัญกว่าเพราะเป็นการเรียนรู้ที่เกี่ยวข้องกับการก่อตั้งพฤติกรรมที่สลับซับซ้อนมากขึ้น ในสถานการณ์ที่ก่อให้เกิดการเรียนรู้นั้นจะต้องเป็นไปตามลำดับโดยการตอบสนองและสัมพันธ์กันกับการให้แรงเสริม </w:t>
      </w:r>
    </w:p>
    <w:p w14:paraId="7B043D7C" w14:textId="10C623E6" w:rsidR="00783C1A" w:rsidRDefault="00AB1609" w:rsidP="00AB160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 w:rsidR="00783C1A">
        <w:rPr>
          <w:rFonts w:ascii="TH SarabunPSK" w:hAnsi="TH SarabunPSK" w:cs="TH SarabunPSK"/>
          <w:b/>
          <w:bCs/>
          <w:sz w:val="32"/>
          <w:szCs w:val="32"/>
          <w:cs/>
        </w:rPr>
        <w:t>ทฤษฎีความคิดความเข้าใจ</w:t>
      </w:r>
      <w:r w:rsidR="005F63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3C1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83C1A">
        <w:rPr>
          <w:rFonts w:ascii="TH SarabunPSK" w:hAnsi="TH SarabunPSK" w:cs="TH SarabunPSK"/>
          <w:b/>
          <w:bCs/>
          <w:sz w:val="32"/>
          <w:szCs w:val="32"/>
        </w:rPr>
        <w:t xml:space="preserve">Cognitive theories) </w:t>
      </w:r>
    </w:p>
    <w:p w14:paraId="3AE501AB" w14:textId="77777777" w:rsidR="00AB1609" w:rsidRDefault="00AB1609" w:rsidP="00F24C4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83C1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ทฤษฎีความคิดความเข้าใจเป็นส่วนหนึ่งของจิตวิทยากลุ่ม </w:t>
      </w:r>
      <w:r w:rsidR="00783C1A">
        <w:rPr>
          <w:rFonts w:ascii="TH SarabunPSK" w:hAnsi="TH SarabunPSK" w:cs="TH SarabunPSK"/>
          <w:sz w:val="32"/>
          <w:szCs w:val="32"/>
        </w:rPr>
        <w:t xml:space="preserve">Gestalt </w:t>
      </w:r>
      <w:r w:rsidR="00783C1A">
        <w:rPr>
          <w:rFonts w:ascii="TH SarabunPSK" w:hAnsi="TH SarabunPSK" w:cs="TH SarabunPSK" w:hint="cs"/>
          <w:sz w:val="32"/>
          <w:szCs w:val="32"/>
          <w:cs/>
        </w:rPr>
        <w:t>แต่ละทฤษฎีได้เน้นถึงเรื่องการรับรู้และกระบวนการของการรับรู้ ทฤษฎีความคิดความเข้าใจตั้งอยู่บนความเชื่อที่ว่าการ</w:t>
      </w:r>
      <w:r w:rsidR="00783C1A">
        <w:rPr>
          <w:rFonts w:ascii="TH SarabunPSK" w:hAnsi="TH SarabunPSK" w:cs="TH SarabunPSK" w:hint="cs"/>
          <w:sz w:val="32"/>
          <w:szCs w:val="32"/>
          <w:cs/>
        </w:rPr>
        <w:lastRenderedPageBreak/>
        <w:t>เรียนรู้เปลี่ยนไปตามการรับรู้ ทฤษฎีความคิดความเข้าใจได้เน้นด้านกระบวนการที่สิ่งเร้าถูกรับรู้และมองเห็นความแตกต่างจากสิ่งเร้าอื่น</w:t>
      </w:r>
    </w:p>
    <w:p w14:paraId="67A606F3" w14:textId="77777777" w:rsidR="00AB1609" w:rsidRDefault="00AB1609" w:rsidP="00F24C4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83C1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ทฤษฎีของ </w:t>
      </w:r>
      <w:r w:rsidR="00783C1A">
        <w:rPr>
          <w:rFonts w:ascii="TH SarabunPSK" w:hAnsi="TH SarabunPSK" w:cs="TH SarabunPSK"/>
          <w:sz w:val="32"/>
          <w:szCs w:val="32"/>
        </w:rPr>
        <w:t xml:space="preserve">Lewin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ทฤษฎีนี้ได้อธิบายถึงความคิดรวบยอดแบบสนามของ </w:t>
      </w:r>
      <w:r w:rsidR="00783C1A">
        <w:rPr>
          <w:rFonts w:ascii="TH SarabunPSK" w:hAnsi="TH SarabunPSK" w:cs="TH SarabunPSK"/>
          <w:sz w:val="32"/>
          <w:szCs w:val="32"/>
        </w:rPr>
        <w:t xml:space="preserve">Gestalt </w:t>
      </w:r>
      <w:r w:rsidR="00783C1A">
        <w:rPr>
          <w:rFonts w:ascii="TH SarabunPSK" w:hAnsi="TH SarabunPSK" w:cs="TH SarabunPSK" w:hint="cs"/>
          <w:sz w:val="32"/>
          <w:szCs w:val="32"/>
          <w:cs/>
        </w:rPr>
        <w:t>สนามในที่นี้คล้ายกับสนามแม่เหล็ก ขณะเกิดการเรียนรู้สนามจะเปลี่ยนแปลงและผู้เรียนรู้จะมีพฤติกรรมแตกต่างออกไป เพราะว่าในขณะที่บุคคลรับรู้ต่อสถานการณ์ของสิ่งเร้าในทิศทางที่แตกต่างกัน จะมีการเปลี่ยนแปลงขึ้นอย่างรวดเร็วและพฤติกรรมใหม่ก็เกิดขึ้นอย่างรวดเร็วแบบการ “หยั่งเห็น”ด้วย</w:t>
      </w:r>
    </w:p>
    <w:p w14:paraId="78812B52" w14:textId="5C0625D2" w:rsidR="00783C1A" w:rsidRPr="00783C1A" w:rsidRDefault="00AB1609" w:rsidP="00AB160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ทฤษฎีของ </w:t>
      </w:r>
      <w:r w:rsidR="00783C1A">
        <w:rPr>
          <w:rFonts w:ascii="TH SarabunPSK" w:hAnsi="TH SarabunPSK" w:cs="TH SarabunPSK"/>
          <w:sz w:val="32"/>
          <w:szCs w:val="32"/>
        </w:rPr>
        <w:t xml:space="preserve">Tolman </w:t>
      </w:r>
      <w:r w:rsidR="00783C1A">
        <w:rPr>
          <w:rFonts w:ascii="TH SarabunPSK" w:hAnsi="TH SarabunPSK" w:cs="TH SarabunPSK" w:hint="cs"/>
          <w:sz w:val="32"/>
          <w:szCs w:val="32"/>
          <w:cs/>
        </w:rPr>
        <w:t xml:space="preserve">ได้พยายามรวบรวมบางส่วนระหว่างทฤษฎีความคิดความเข้าใจกับทฤษฎีการโยงความสัมพันธ์ </w:t>
      </w:r>
      <w:r w:rsidR="00783C1A">
        <w:rPr>
          <w:rFonts w:ascii="TH SarabunPSK" w:hAnsi="TH SarabunPSK" w:cs="TH SarabunPSK"/>
          <w:sz w:val="32"/>
          <w:szCs w:val="32"/>
        </w:rPr>
        <w:t xml:space="preserve">Tolman </w:t>
      </w:r>
      <w:r w:rsidR="00783C1A">
        <w:rPr>
          <w:rFonts w:ascii="TH SarabunPSK" w:hAnsi="TH SarabunPSK" w:cs="TH SarabunPSK" w:hint="cs"/>
          <w:sz w:val="32"/>
          <w:szCs w:val="32"/>
          <w:cs/>
        </w:rPr>
        <w:t>เน้นพฤติกรรมที่มีเป้าหมายและความตั้งใจที่มีต่อสิ่งเร้ากับการตอบสนอง เขากล่าวว่าพฤติกรรมของผู้เรียนย่อมมีเป้าหมายเสมอและจะเรียนรู้ได้โดยพบช่องทางการเรียนรู้  พัฒนาแนวทางของความรู้ความเข้าใจต่อสิ่งแวดล้อมของเขาเมื่อการตอบสนองเกิดขึ้นและได้รางวัล ความคิดความเข้าใจก็ถูกสร้างขึ้น ในอีกทางหนึ่งผู้เรียนรู้รับรู้ว่าการตอบสนองจะทำให้ได้รับรางวัล</w:t>
      </w:r>
    </w:p>
    <w:p w14:paraId="471E019F" w14:textId="34AF15E0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653116F6" w14:textId="0E4A0458" w:rsidR="001B2F47" w:rsidRPr="006349B9" w:rsidRDefault="00753AEA" w:rsidP="00753AEA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53AEA">
        <w:rPr>
          <w:rFonts w:ascii="TH SarabunPSK" w:hAnsi="TH SarabunPSK" w:cs="TH SarabunPSK"/>
          <w:sz w:val="32"/>
          <w:szCs w:val="32"/>
          <w:cs/>
        </w:rPr>
        <w:t>การเรียนรู้ หมายถึง กระบวนการอย่างหนึ่งที่บุคคลได้ผ่านประสบการณ์หรือการฝึกหัดมา อันก่อให้เกิดผลการเปลี่ยนแปลงที่เกี่ยวข้องค่อนข้างถาวร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EA1381" w:rsidRPr="00EA760B">
        <w:rPr>
          <w:rFonts w:ascii="TH SarabunPSK" w:hAnsi="TH SarabunPSK" w:cs="TH SarabunPSK"/>
          <w:sz w:val="32"/>
          <w:szCs w:val="32"/>
          <w:cs/>
        </w:rPr>
        <w:t>การโยงความสัมพันธ์</w:t>
      </w:r>
      <w:r w:rsidRPr="00753AEA">
        <w:rPr>
          <w:rFonts w:ascii="TH SarabunPSK" w:hAnsi="TH SarabunPSK" w:cs="TH SarabunPSK"/>
          <w:sz w:val="32"/>
          <w:szCs w:val="32"/>
          <w:cs/>
        </w:rPr>
        <w:t>เป็นกระบวนการเรียนรู้ที่แรกเริ่มที่สุด เมื่อเกิดเหตุการณ์หรือสิ่งหนึ่งได้ปรากฏขึ้นในเวลาเดียวกัน ในสถานที่เดียวกัน หรือภายใต้สภาพแวดล้อมที่เหมือนกัน ผู้เรียนรู้จะนำเอาสองสิ่งนั้นมาสัมพันธ์กัน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381" w:rsidRPr="00EA760B">
        <w:rPr>
          <w:rFonts w:ascii="TH SarabunPSK" w:hAnsi="TH SarabunPSK" w:cs="TH SarabunPSK"/>
          <w:sz w:val="32"/>
          <w:szCs w:val="32"/>
          <w:cs/>
        </w:rPr>
        <w:t>การเรียนรู้แบบวางเงื่อนไขสิ่งเร้า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AEA">
        <w:rPr>
          <w:rFonts w:ascii="TH SarabunPSK" w:hAnsi="TH SarabunPSK" w:cs="TH SarabunPSK"/>
          <w:sz w:val="32"/>
          <w:szCs w:val="32"/>
          <w:cs/>
        </w:rPr>
        <w:t xml:space="preserve">ถือว่าเป็นสิ่งเร้าเป็นตัวกลาง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การเรียนรู้แบบผลกรรม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เน้นเรื่องแรงจูงใจ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การวัดผลที่เกิดขึ้นจากการเรียนรู้แบบผลกรรม</w:t>
      </w:r>
      <w:r>
        <w:rPr>
          <w:rFonts w:ascii="TH SarabunPSK" w:hAnsi="TH SarabunPSK" w:cs="TH SarabunPSK" w:hint="cs"/>
          <w:sz w:val="32"/>
          <w:szCs w:val="32"/>
          <w:cs/>
        </w:rPr>
        <w:t>โดยเชื่อว่า</w:t>
      </w:r>
      <w:r w:rsidRPr="00753AEA">
        <w:rPr>
          <w:rFonts w:ascii="TH SarabunPSK" w:hAnsi="TH SarabunPSK" w:cs="TH SarabunPSK"/>
          <w:sz w:val="32"/>
          <w:szCs w:val="32"/>
          <w:cs/>
        </w:rPr>
        <w:t>การเรียนรู้แบบผลกรรมเป็นวิธีทางขั้นพื้นฐานในการก่อตั้งการตอบสนองใหม่ ๆ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การเรียนรู้แบบใช้ความคิดความเข้าใจ</w:t>
      </w:r>
      <w:r w:rsidRPr="00753AEA">
        <w:t xml:space="preserve"> </w:t>
      </w:r>
      <w:r w:rsidRPr="00753AEA"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การเรียนรู้แฝง และ</w:t>
      </w:r>
      <w:r w:rsidRPr="00753AEA">
        <w:rPr>
          <w:rFonts w:ascii="TH SarabunPSK" w:hAnsi="TH SarabunPSK" w:cs="TH SarabunPSK"/>
          <w:sz w:val="32"/>
          <w:szCs w:val="32"/>
          <w:cs/>
        </w:rPr>
        <w:t>การเรียนรู้โดยการหยั่งเห็น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  <w:r w:rsidRPr="00753AEA"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Pr="00753AEA">
        <w:rPr>
          <w:rFonts w:ascii="TH SarabunPSK" w:hAnsi="TH SarabunPSK" w:cs="TH SarabunPSK"/>
          <w:sz w:val="32"/>
          <w:szCs w:val="32"/>
          <w:cs/>
        </w:rPr>
        <w:t>ทฤษฎีการโยงความสัมพันธ์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753AEA">
        <w:rPr>
          <w:rFonts w:ascii="TH SarabunPSK" w:hAnsi="TH SarabunPSK" w:cs="TH SarabunPSK"/>
          <w:sz w:val="32"/>
          <w:szCs w:val="32"/>
          <w:cs/>
        </w:rPr>
        <w:t>ทฤษฎีความคิดความเข้าใจ</w:t>
      </w:r>
    </w:p>
    <w:p w14:paraId="274AD248" w14:textId="173F3EF2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4231DD0D" w14:textId="77777777" w:rsidR="00753AEA" w:rsidRDefault="00EA1381" w:rsidP="00753A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ความหมาย </w:t>
      </w:r>
      <w:r w:rsidRPr="00EA760B">
        <w:rPr>
          <w:rFonts w:ascii="TH SarabunPSK" w:hAnsi="TH SarabunPSK" w:cs="TH SarabunPSK"/>
          <w:sz w:val="32"/>
          <w:szCs w:val="32"/>
          <w:cs/>
        </w:rPr>
        <w:t>การโยงความสัมพันธ์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39C1CE2" w14:textId="77777777" w:rsidR="00753AEA" w:rsidRDefault="00753AEA" w:rsidP="00753A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EA1381" w:rsidRPr="00EA760B">
        <w:rPr>
          <w:rFonts w:ascii="TH SarabunPSK" w:hAnsi="TH SarabunPSK" w:cs="TH SarabunPSK"/>
          <w:sz w:val="32"/>
          <w:szCs w:val="32"/>
          <w:cs/>
        </w:rPr>
        <w:t>การเรียนรู้แบบวางเงื่อนไขสิ่งเร้า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618205" w14:textId="2DBBD544" w:rsidR="00753AEA" w:rsidRDefault="00753AEA" w:rsidP="00753A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การเรียนรู้แบบผลกรรม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การวัดผลที่เกิดขึ้นจากการเรียนรู้แบบผลกรรม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0E30BE" w14:textId="77777777" w:rsidR="00753AEA" w:rsidRDefault="00753AEA" w:rsidP="00753A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การเรียนรู้แบบใช้ความคิดความเข้าใจ</w:t>
      </w:r>
      <w:r w:rsidR="00EA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5E888D" w14:textId="3E370996" w:rsidR="00EA1381" w:rsidRPr="00753AEA" w:rsidRDefault="00753AEA" w:rsidP="00753AE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EA1381" w:rsidRPr="00EA1381">
        <w:rPr>
          <w:rFonts w:ascii="TH SarabunPSK" w:hAnsi="TH SarabunPSK" w:cs="TH SarabunPSK"/>
          <w:sz w:val="32"/>
          <w:szCs w:val="32"/>
          <w:cs/>
        </w:rPr>
        <w:t>ทฤษฎีการเรียนรู้</w:t>
      </w:r>
    </w:p>
    <w:p w14:paraId="103B95DF" w14:textId="77777777" w:rsidR="002D1A83" w:rsidRDefault="002D1A8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A2FE5DF" w14:textId="5CCCAE64" w:rsidR="006349B9" w:rsidRPr="000043D0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0043D0"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7A9285F5" w14:textId="77777777" w:rsidR="006349B9" w:rsidRPr="003030F3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622A020F" w14:textId="41FCDB25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0043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0043D0"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ที่ 7</w:t>
      </w:r>
    </w:p>
    <w:p w14:paraId="009DF59C" w14:textId="67B7D7F6" w:rsidR="006349B9" w:rsidRPr="003030F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3030F3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D42912" w:rsidRPr="003030F3">
        <w:rPr>
          <w:rFonts w:ascii="TH SarabunPSK" w:hAnsi="TH SarabunPSK" w:cs="TH SarabunPSK"/>
          <w:sz w:val="32"/>
          <w:szCs w:val="32"/>
          <w:cs/>
        </w:rPr>
        <w:t>แรงจูงใจ</w:t>
      </w:r>
      <w:r w:rsidR="00D42912" w:rsidRPr="003030F3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  <w:r w:rsidR="00D42912" w:rsidRPr="003030F3">
        <w:rPr>
          <w:rFonts w:ascii="TH SarabunPSK" w:hAnsi="TH SarabunPSK" w:cs="TH SarabunPSK"/>
          <w:sz w:val="32"/>
          <w:szCs w:val="32"/>
          <w:cs/>
        </w:rPr>
        <w:t xml:space="preserve">ความหมายและแนวคิดทางจิตวิทยาเกี่ยวกับแรงจูงใจ ขั้นตอนแห่งการเกิดแรงจูงใจ </w:t>
      </w:r>
      <w:bookmarkStart w:id="67" w:name="_Hlk59815667"/>
      <w:r w:rsidR="00D42912" w:rsidRPr="003030F3">
        <w:rPr>
          <w:rFonts w:ascii="TH SarabunPSK" w:hAnsi="TH SarabunPSK" w:cs="TH SarabunPSK"/>
          <w:sz w:val="32"/>
          <w:szCs w:val="32"/>
          <w:cs/>
        </w:rPr>
        <w:t xml:space="preserve">การวัดแรงขับ </w:t>
      </w:r>
      <w:bookmarkStart w:id="68" w:name="_Hlk59815675"/>
      <w:bookmarkEnd w:id="67"/>
      <w:r w:rsidR="00D42912" w:rsidRPr="003030F3">
        <w:rPr>
          <w:rFonts w:ascii="TH SarabunPSK" w:hAnsi="TH SarabunPSK" w:cs="TH SarabunPSK"/>
          <w:sz w:val="32"/>
          <w:szCs w:val="32"/>
          <w:cs/>
        </w:rPr>
        <w:t xml:space="preserve">ชนิดของแรงขับ </w:t>
      </w:r>
      <w:bookmarkEnd w:id="68"/>
      <w:r w:rsidR="00D42912" w:rsidRPr="003030F3">
        <w:rPr>
          <w:rFonts w:ascii="TH SarabunPSK" w:hAnsi="TH SarabunPSK" w:cs="TH SarabunPSK"/>
          <w:sz w:val="32"/>
          <w:szCs w:val="32"/>
          <w:cs/>
        </w:rPr>
        <w:t>เครื่องล่อใจ ทฤษฎีแรงจูงใจ</w:t>
      </w:r>
    </w:p>
    <w:p w14:paraId="46E41453" w14:textId="77777777" w:rsidR="006349B9" w:rsidRPr="003030F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36EC85E7" w14:textId="77777777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43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2AD9B461" w14:textId="25A9A478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>7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7CE9AF52" w14:textId="101E31CE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ความหมายและแนวคิดทางจิตวิทยาเกี่ยวกับแรงจูงใจ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BF7E4EF" w14:textId="36E87D5D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D4291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ขั้นตอนแห่งการเกิดแรงจูงใจ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6016804F" w14:textId="20D03170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อธิบาย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วัดแรงขับ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ชนิดของแรงขับ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A454E95" w14:textId="049AFBDF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D4291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FE49BF2" w14:textId="536CB928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D4291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ทฤษฎีแรงจูงใจ</w:t>
      </w:r>
      <w:r w:rsidRPr="00D42912">
        <w:rPr>
          <w:rFonts w:ascii="TH SarabunPSK" w:hAnsi="TH SarabunPSK" w:cs="TH SarabunPSK"/>
          <w:sz w:val="32"/>
          <w:szCs w:val="32"/>
          <w:cs/>
        </w:rPr>
        <w:t>ได้</w:t>
      </w:r>
    </w:p>
    <w:p w14:paraId="5189D067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F0CEA1E" w14:textId="77777777" w:rsidR="006349B9" w:rsidRPr="00D4291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42912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1D7E4D8D" w14:textId="0C8D9DCE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>7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1171ED19" w14:textId="77777777" w:rsidR="006349B9" w:rsidRPr="003030F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3030F3">
        <w:rPr>
          <w:rFonts w:ascii="TH SarabunPSK" w:hAnsi="TH SarabunPSK" w:cs="TH SarabunPSK"/>
          <w:sz w:val="32"/>
          <w:szCs w:val="32"/>
        </w:rPr>
        <w:t xml:space="preserve">power point) </w:t>
      </w:r>
      <w:r w:rsidRPr="003030F3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4B4C71FF" w14:textId="1EB2E0E0" w:rsidR="003030F3" w:rsidRPr="003030F3" w:rsidRDefault="006349B9" w:rsidP="003030F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3030F3" w:rsidRPr="003030F3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3030F3" w:rsidRPr="003030F3">
        <w:rPr>
          <w:rFonts w:ascii="TH SarabunPSK" w:hAnsi="TH SarabunPSK" w:cs="TH SarabunPSK"/>
          <w:sz w:val="32"/>
          <w:szCs w:val="32"/>
          <w:cs/>
        </w:rPr>
        <w:t>แรงจูงใจ</w:t>
      </w:r>
    </w:p>
    <w:p w14:paraId="01D8859C" w14:textId="2EBC6088" w:rsidR="006349B9" w:rsidRPr="003030F3" w:rsidRDefault="00D42912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3030F3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3030F3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3030F3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5920C272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58D07085" w14:textId="77777777" w:rsidR="006349B9" w:rsidRPr="00D4291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42912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4F7987BD" w14:textId="102F7B99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04594D4F" w14:textId="33E47599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D42912">
        <w:rPr>
          <w:rFonts w:ascii="TH SarabunPSK" w:hAnsi="TH SarabunPSK" w:cs="TH SarabunPSK" w:hint="cs"/>
          <w:sz w:val="32"/>
          <w:szCs w:val="32"/>
          <w:cs/>
        </w:rPr>
        <w:t>ำ</w:t>
      </w:r>
      <w:r w:rsidRPr="00D42912">
        <w:rPr>
          <w:rFonts w:ascii="TH SarabunPSK" w:hAnsi="TH SarabunPSK" w:cs="TH SarabunPSK"/>
          <w:sz w:val="32"/>
          <w:szCs w:val="32"/>
          <w:cs/>
        </w:rPr>
        <w:t>เสนอ (</w:t>
      </w:r>
      <w:r w:rsidRPr="00D42912">
        <w:rPr>
          <w:rFonts w:ascii="TH SarabunPSK" w:hAnsi="TH SarabunPSK" w:cs="TH SarabunPSK"/>
          <w:sz w:val="32"/>
          <w:szCs w:val="32"/>
        </w:rPr>
        <w:t xml:space="preserve">power point) 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แรงจูงใจ</w:t>
      </w:r>
    </w:p>
    <w:p w14:paraId="70F77589" w14:textId="4F2F926E" w:rsidR="006349B9" w:rsidRPr="003030F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3030F3" w:rsidRPr="003030F3">
        <w:rPr>
          <w:rFonts w:ascii="TH SarabunPSK" w:hAnsi="TH SarabunPSK" w:cs="TH SarabunPSK"/>
          <w:sz w:val="32"/>
          <w:szCs w:val="32"/>
        </w:rPr>
        <w:t xml:space="preserve">VDO Clip </w:t>
      </w:r>
      <w:r w:rsidR="003030F3" w:rsidRPr="003030F3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3030F3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3030F3" w:rsidRPr="003030F3">
        <w:rPr>
          <w:rFonts w:ascii="TH SarabunPSK" w:hAnsi="TH SarabunPSK" w:cs="TH SarabunPSK" w:hint="cs"/>
          <w:sz w:val="32"/>
          <w:szCs w:val="32"/>
          <w:cs/>
        </w:rPr>
        <w:t>และสถานการณ์</w:t>
      </w:r>
    </w:p>
    <w:p w14:paraId="6064FE8E" w14:textId="4C979EFD" w:rsidR="006349B9" w:rsidRPr="003030F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3030F3" w:rsidRPr="003030F3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  <w:r w:rsidRPr="003030F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53EE93" w14:textId="77777777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6DF46447" w14:textId="77777777" w:rsidR="006349B9" w:rsidRPr="00D4291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42912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53B7E0B1" w14:textId="77777777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5033CB87" w14:textId="77777777" w:rsidR="006349B9" w:rsidRPr="00D42912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6E13E317" w14:textId="774F5661" w:rsidR="006349B9" w:rsidRPr="00D42912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0043D0" w:rsidRPr="00D4291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043D0" w:rsidRPr="00D42912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D42912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5847BB33" w14:textId="77777777" w:rsidR="006349B9" w:rsidRPr="00D4291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5A0A5A1D" w14:textId="27507371" w:rsidR="006349B9" w:rsidRDefault="006349B9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3E5E55C" w14:textId="77777777" w:rsidR="003030F3" w:rsidRDefault="003030F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3654643" w14:textId="4F69AB85" w:rsidR="00022966" w:rsidRDefault="006E5441" w:rsidP="003030F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296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 7</w:t>
      </w:r>
    </w:p>
    <w:p w14:paraId="00866AB6" w14:textId="4AA46610" w:rsidR="006E5441" w:rsidRDefault="006E5441" w:rsidP="0002296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2966">
        <w:rPr>
          <w:rFonts w:ascii="TH SarabunPSK" w:hAnsi="TH SarabunPSK" w:cs="TH SarabunPSK"/>
          <w:b/>
          <w:bCs/>
          <w:sz w:val="40"/>
          <w:szCs w:val="40"/>
          <w:cs/>
        </w:rPr>
        <w:t>แรงจูงใจ</w:t>
      </w:r>
      <w:r w:rsidR="00582154" w:rsidRPr="00582154">
        <w:t xml:space="preserve"> </w:t>
      </w:r>
      <w:r w:rsidR="00582154">
        <w:t>(</w:t>
      </w:r>
      <w:r w:rsidR="00582154" w:rsidRPr="00582154">
        <w:rPr>
          <w:rFonts w:ascii="TH SarabunPSK" w:hAnsi="TH SarabunPSK" w:cs="TH SarabunPSK"/>
          <w:b/>
          <w:bCs/>
          <w:sz w:val="40"/>
          <w:szCs w:val="40"/>
        </w:rPr>
        <w:t>Motivation</w:t>
      </w:r>
      <w:r w:rsidR="00582154">
        <w:rPr>
          <w:rFonts w:ascii="TH SarabunPSK" w:hAnsi="TH SarabunPSK" w:cs="TH SarabunPSK"/>
          <w:b/>
          <w:bCs/>
          <w:sz w:val="40"/>
          <w:szCs w:val="40"/>
        </w:rPr>
        <w:t>)</w:t>
      </w:r>
    </w:p>
    <w:p w14:paraId="27049B88" w14:textId="77777777" w:rsidR="008E2B43" w:rsidRPr="00D42912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D42912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1FEC54EC" w14:textId="7AED1724" w:rsidR="008E2B43" w:rsidRPr="00D42912" w:rsidRDefault="008E2B43" w:rsidP="00D42912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D42912">
        <w:rPr>
          <w:rFonts w:ascii="TH SarabunPSK" w:hAnsi="TH SarabunPSK" w:cs="TH SarabunPSK"/>
          <w:sz w:val="32"/>
          <w:szCs w:val="32"/>
          <w:cs/>
        </w:rPr>
        <w:tab/>
      </w:r>
      <w:r w:rsidRPr="00D42912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69" w:name="_Hlk59816165"/>
      <w:r w:rsidR="00D42912" w:rsidRPr="00D42912">
        <w:rPr>
          <w:rFonts w:ascii="TH SarabunPSK" w:hAnsi="TH SarabunPSK" w:cs="TH SarabunPSK"/>
          <w:sz w:val="32"/>
          <w:szCs w:val="32"/>
          <w:cs/>
        </w:rPr>
        <w:t>ความหมายและแนวคิดทางจิตวิทยาเกี่ยวกับแรงจูงใจ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ขั้นตอนแห่งการเกิดแรงจูงใจ</w:t>
      </w:r>
      <w:r w:rsidR="00D42912" w:rsidRP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การวัดแรงขับ</w:t>
      </w:r>
      <w:r w:rsid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ชนิดของแรงขับ</w:t>
      </w:r>
      <w:r w:rsid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2912" w:rsidRPr="00D42912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="00D42912">
        <w:rPr>
          <w:rFonts w:ascii="TH SarabunPSK" w:hAnsi="TH SarabunPSK" w:cs="TH SarabunPSK" w:hint="cs"/>
          <w:sz w:val="32"/>
          <w:szCs w:val="32"/>
          <w:cs/>
        </w:rPr>
        <w:t xml:space="preserve"> ทฤษฎีแรงจูงใจ </w:t>
      </w:r>
      <w:bookmarkEnd w:id="69"/>
      <w:r w:rsidR="00D42912"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ซึ่งมีรายละเอียดดังนี้</w:t>
      </w:r>
    </w:p>
    <w:p w14:paraId="33432080" w14:textId="77777777" w:rsidR="00DA3423" w:rsidRDefault="006E5441" w:rsidP="006672BD">
      <w:pPr>
        <w:spacing w:after="0"/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 xml:space="preserve">7.1 </w:t>
      </w:r>
      <w:bookmarkStart w:id="70" w:name="_Hlk58083589"/>
      <w:bookmarkStart w:id="71" w:name="_Hlk59815395"/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ความหมาย</w:t>
      </w:r>
      <w:bookmarkEnd w:id="70"/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และ</w:t>
      </w:r>
      <w:bookmarkStart w:id="72" w:name="_Hlk58083595"/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แนวคิดทางจิตวิทยาเกี่ยวกับแรงจูงใจ</w:t>
      </w:r>
      <w:r w:rsidR="00DA3423" w:rsidRPr="00DA3423">
        <w:t xml:space="preserve"> </w:t>
      </w:r>
      <w:bookmarkEnd w:id="71"/>
      <w:bookmarkEnd w:id="72"/>
    </w:p>
    <w:p w14:paraId="21CD6E28" w14:textId="3E6622F2" w:rsidR="006672BD" w:rsidRPr="006672BD" w:rsidRDefault="00DA3423" w:rsidP="006672BD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cs/>
        </w:rPr>
        <w:t>(</w:t>
      </w:r>
      <w:r w:rsidRPr="00DA3423">
        <w:rPr>
          <w:rFonts w:ascii="TH SarabunPSK" w:hAnsi="TH SarabunPSK" w:cs="TH SarabunPSK"/>
          <w:b/>
          <w:bCs/>
          <w:sz w:val="36"/>
          <w:szCs w:val="36"/>
        </w:rPr>
        <w:t>Meanings and concepts in psychology of motivation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="006672B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9A8BF7" w14:textId="572CC91A" w:rsidR="00DA3423" w:rsidRDefault="006672BD" w:rsidP="00A948A0">
      <w:pPr>
        <w:pStyle w:val="ListParagraph"/>
        <w:numPr>
          <w:ilvl w:val="0"/>
          <w:numId w:val="19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672BD">
        <w:rPr>
          <w:rFonts w:ascii="TH SarabunPSK" w:hAnsi="TH SarabunPSK" w:cs="TH SarabunPSK"/>
          <w:b/>
          <w:bCs/>
          <w:sz w:val="32"/>
          <w:szCs w:val="32"/>
          <w:cs/>
        </w:rPr>
        <w:t>ความหมาย</w:t>
      </w:r>
      <w:r w:rsidRPr="00667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DA3423" w:rsidRPr="006672BD">
        <w:rPr>
          <w:rFonts w:ascii="TH SarabunPSK" w:hAnsi="TH SarabunPSK" w:cs="TH SarabunPSK"/>
          <w:b/>
          <w:bCs/>
          <w:sz w:val="32"/>
          <w:szCs w:val="32"/>
        </w:rPr>
        <w:t>Meanings</w:t>
      </w:r>
      <w:r w:rsidRPr="00667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ความหมายอย่างกว้าง ๆ ของ แรงจูงใจ </w:t>
      </w:r>
      <w:r w:rsidRPr="006672BD">
        <w:rPr>
          <w:rFonts w:ascii="TH SarabunPSK" w:hAnsi="TH SarabunPSK" w:cs="TH SarabunPSK"/>
          <w:sz w:val="32"/>
          <w:szCs w:val="32"/>
          <w:cs/>
        </w:rPr>
        <w:t>(</w:t>
      </w:r>
      <w:r w:rsidRPr="006672BD">
        <w:rPr>
          <w:rFonts w:ascii="TH SarabunPSK" w:hAnsi="TH SarabunPSK" w:cs="TH SarabunPSK"/>
          <w:sz w:val="32"/>
          <w:szCs w:val="32"/>
        </w:rPr>
        <w:t>Motivation)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สิ่งใด ๆ ที่ทำให้เกิดพฤติกรรมหรือการกระทำขึ้น (</w:t>
      </w:r>
      <w:r>
        <w:rPr>
          <w:rFonts w:ascii="TH SarabunPSK" w:hAnsi="TH SarabunPSK" w:cs="TH SarabunPSK"/>
          <w:sz w:val="32"/>
          <w:szCs w:val="32"/>
        </w:rPr>
        <w:t>Whatever causes activity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มนุษย์ได้ให้ความสนใจเกี่ยวกับ “เหตุแห่งการกระทำของตน” เสมอ จะเห็นได้จาก</w:t>
      </w:r>
      <w:r w:rsidR="00313BC4">
        <w:rPr>
          <w:rFonts w:ascii="TH SarabunPSK" w:hAnsi="TH SarabunPSK" w:cs="TH SarabunPSK" w:hint="cs"/>
          <w:sz w:val="32"/>
          <w:szCs w:val="32"/>
          <w:cs/>
        </w:rPr>
        <w:t>ในหลายศตวรรษที่ผ่านมา ก่อนหน้านี้มนุษย์มีความเชื่อว่าสิ่งต่าง ๆ ในโลกล้วน</w:t>
      </w:r>
      <w:bookmarkStart w:id="73" w:name="_Hlk58084628"/>
      <w:r w:rsidR="00313BC4">
        <w:rPr>
          <w:rFonts w:ascii="TH SarabunPSK" w:hAnsi="TH SarabunPSK" w:cs="TH SarabunPSK" w:hint="cs"/>
          <w:sz w:val="32"/>
          <w:szCs w:val="32"/>
          <w:cs/>
        </w:rPr>
        <w:t xml:space="preserve">มีวิญญาณสิงอยู่ </w:t>
      </w:r>
      <w:bookmarkEnd w:id="73"/>
      <w:r w:rsidR="00313BC4">
        <w:rPr>
          <w:rFonts w:ascii="TH SarabunPSK" w:hAnsi="TH SarabunPSK" w:cs="TH SarabunPSK" w:hint="cs"/>
          <w:sz w:val="32"/>
          <w:szCs w:val="32"/>
          <w:cs/>
        </w:rPr>
        <w:t>(</w:t>
      </w:r>
      <w:r w:rsidR="00313BC4">
        <w:rPr>
          <w:rFonts w:ascii="TH SarabunPSK" w:hAnsi="TH SarabunPSK" w:cs="TH SarabunPSK"/>
          <w:sz w:val="32"/>
          <w:szCs w:val="32"/>
        </w:rPr>
        <w:t>Animism</w:t>
      </w:r>
      <w:r w:rsidR="00313BC4">
        <w:rPr>
          <w:rFonts w:ascii="TH SarabunPSK" w:hAnsi="TH SarabunPSK" w:cs="TH SarabunPSK" w:hint="cs"/>
          <w:sz w:val="32"/>
          <w:szCs w:val="32"/>
          <w:cs/>
        </w:rPr>
        <w:t>)</w:t>
      </w:r>
      <w:r w:rsidR="00313BC4">
        <w:rPr>
          <w:rFonts w:ascii="TH SarabunPSK" w:hAnsi="TH SarabunPSK" w:cs="TH SarabunPSK"/>
          <w:sz w:val="32"/>
          <w:szCs w:val="32"/>
        </w:rPr>
        <w:t xml:space="preserve"> </w:t>
      </w:r>
      <w:r w:rsidR="00313BC4">
        <w:rPr>
          <w:rFonts w:ascii="TH SarabunPSK" w:hAnsi="TH SarabunPSK" w:cs="TH SarabunPSK" w:hint="cs"/>
          <w:sz w:val="32"/>
          <w:szCs w:val="32"/>
          <w:cs/>
        </w:rPr>
        <w:t xml:space="preserve">ในต้นไม้ ดิน หิน ฯลฯ </w:t>
      </w:r>
      <w:r w:rsidR="00313BC4" w:rsidRPr="00313BC4">
        <w:rPr>
          <w:rFonts w:ascii="TH SarabunPSK" w:hAnsi="TH SarabunPSK" w:cs="TH SarabunPSK"/>
          <w:sz w:val="32"/>
          <w:szCs w:val="32"/>
          <w:cs/>
        </w:rPr>
        <w:t>มีวิญญาณสิงอยู่</w:t>
      </w:r>
      <w:r w:rsidR="00313BC4">
        <w:rPr>
          <w:rFonts w:ascii="TH SarabunPSK" w:hAnsi="TH SarabunPSK" w:cs="TH SarabunPSK" w:hint="cs"/>
          <w:sz w:val="32"/>
          <w:szCs w:val="32"/>
          <w:cs/>
        </w:rPr>
        <w:t>ทั้งนั้น แม้ในตัวมนุษย์ก็</w:t>
      </w:r>
      <w:r w:rsidR="00313BC4" w:rsidRPr="00313BC4">
        <w:rPr>
          <w:rFonts w:ascii="TH SarabunPSK" w:hAnsi="TH SarabunPSK" w:cs="TH SarabunPSK"/>
          <w:sz w:val="32"/>
          <w:szCs w:val="32"/>
          <w:cs/>
        </w:rPr>
        <w:t>มีวิญญาณสิงอยู่</w:t>
      </w:r>
      <w:r w:rsidR="00313BC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13BC4" w:rsidRPr="00313BC4">
        <w:rPr>
          <w:rFonts w:ascii="TH SarabunPSK" w:hAnsi="TH SarabunPSK" w:cs="TH SarabunPSK"/>
          <w:sz w:val="32"/>
          <w:szCs w:val="32"/>
          <w:cs/>
        </w:rPr>
        <w:t>วิญญาณ</w:t>
      </w:r>
      <w:r w:rsidR="00313BC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13BC4" w:rsidRPr="00313BC4">
        <w:rPr>
          <w:rFonts w:ascii="TH SarabunPSK" w:hAnsi="TH SarabunPSK" w:cs="TH SarabunPSK"/>
          <w:sz w:val="32"/>
          <w:szCs w:val="32"/>
          <w:cs/>
        </w:rPr>
        <w:t>สิงอยู่</w:t>
      </w:r>
      <w:r w:rsidR="00313BC4">
        <w:rPr>
          <w:rFonts w:ascii="TH SarabunPSK" w:hAnsi="TH SarabunPSK" w:cs="TH SarabunPSK" w:hint="cs"/>
          <w:sz w:val="32"/>
          <w:szCs w:val="32"/>
          <w:cs/>
        </w:rPr>
        <w:t xml:space="preserve">ในตัวมนุษย์นั้นเองบังคับให้มนุษย์กระทำในสิ่งต่าง ๆ ทั้งมวล เมื่อจิตวิทยาพัฒนาขึ้นตามลำดับ การศึกษาเกี่ยวกับมนุษย์ได้รับการปรับปรุงอย่างมีระเบียบแบบแผนมากขึ้น ความเชื่อเรื่องการกระทำของตนตามแบบ </w:t>
      </w:r>
      <w:r w:rsidR="00313BC4" w:rsidRPr="00313BC4">
        <w:rPr>
          <w:rFonts w:ascii="TH SarabunPSK" w:hAnsi="TH SarabunPSK" w:cs="TH SarabunPSK"/>
          <w:sz w:val="32"/>
          <w:szCs w:val="32"/>
        </w:rPr>
        <w:t>Animism</w:t>
      </w:r>
      <w:r w:rsidR="00313BC4">
        <w:rPr>
          <w:rFonts w:ascii="TH SarabunPSK" w:hAnsi="TH SarabunPSK" w:cs="TH SarabunPSK" w:hint="cs"/>
          <w:sz w:val="32"/>
          <w:szCs w:val="32"/>
          <w:cs/>
        </w:rPr>
        <w:t xml:space="preserve"> ได้เปลี่ยนมาเป็นการวิเคราะห์ภาวะที่เร้าให้เกิดการกระทำได้อย่ามีเหตุมีผลและถูกต้องมากขึ้น จิตวิทยาเกี่ยวกับแรงจูงใจนี้เป็นการศึกษาภาวะต่าง ๆ ทั้งที่เป็นสิ่งผลักดันสนับสนุนและที่เป็นอุปสรรคขัดขวางการกระทำและยังศึกษาถึงพฤติกรรมของแต่ละบุคคลว่าทำไมจึงประพฤติอย่างนั้น</w:t>
      </w:r>
      <w:r w:rsidR="00975C62">
        <w:rPr>
          <w:rFonts w:ascii="TH SarabunPSK" w:hAnsi="TH SarabunPSK" w:cs="TH SarabunPSK" w:hint="cs"/>
          <w:sz w:val="32"/>
          <w:szCs w:val="32"/>
          <w:cs/>
        </w:rPr>
        <w:t xml:space="preserve"> มีการกระตุ้นให้เกิดพฤติกรรมนั้น ๆ ขึ้นอย่างไร หรือทำไมพฤติกรรมนั้น ๆ จึงถูกระงับไว้ คนมักตั้งคำถามเกี่ยวกับตนเองและคนอื่นอยู่เสมอ เช่น</w:t>
      </w:r>
    </w:p>
    <w:p w14:paraId="6C2BC8B4" w14:textId="4A58F3D8" w:rsidR="00975C62" w:rsidRPr="00975C62" w:rsidRDefault="00975C62" w:rsidP="00A948A0">
      <w:pPr>
        <w:pStyle w:val="ListParagraph"/>
        <w:numPr>
          <w:ilvl w:val="0"/>
          <w:numId w:val="29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975C62">
        <w:rPr>
          <w:rFonts w:ascii="TH SarabunPSK" w:hAnsi="TH SarabunPSK" w:cs="TH SarabunPSK" w:hint="cs"/>
          <w:sz w:val="32"/>
          <w:szCs w:val="32"/>
          <w:cs/>
        </w:rPr>
        <w:t>ทำไมนา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Pr="00975C62">
        <w:rPr>
          <w:rFonts w:ascii="TH SarabunPSK" w:hAnsi="TH SarabunPSK" w:cs="TH SarabunPSK" w:hint="cs"/>
          <w:sz w:val="32"/>
          <w:szCs w:val="32"/>
          <w:cs/>
        </w:rPr>
        <w:t>เดินตั้ง 6 กิโลเมตร ทั้ง ๆ ที่มีรถเมล์ผ่านไปทางนั้น</w:t>
      </w:r>
    </w:p>
    <w:p w14:paraId="3311B33B" w14:textId="5FDC3B69" w:rsidR="00975C62" w:rsidRPr="00975C62" w:rsidRDefault="00975C62" w:rsidP="00A948A0">
      <w:pPr>
        <w:pStyle w:val="ListParagraph"/>
        <w:numPr>
          <w:ilvl w:val="0"/>
          <w:numId w:val="29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ทำไมชัยเวชจึงเรียนวิชาชีววิทยาได้ดีกว่าชัยชนะมากอย่างนี้</w:t>
      </w:r>
    </w:p>
    <w:p w14:paraId="4A08609D" w14:textId="021B4CA0" w:rsidR="00975C62" w:rsidRPr="00975C62" w:rsidRDefault="00975C62" w:rsidP="00A948A0">
      <w:pPr>
        <w:pStyle w:val="ListParagraph"/>
        <w:numPr>
          <w:ilvl w:val="0"/>
          <w:numId w:val="29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ทำไม ณเดช จึงเลือกอาชีพนักแสดงแทนวิศวกร</w:t>
      </w:r>
    </w:p>
    <w:p w14:paraId="6C57421B" w14:textId="10AF0A1A" w:rsidR="00975C62" w:rsidRDefault="00975C62" w:rsidP="00975C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5C62">
        <w:rPr>
          <w:rFonts w:ascii="TH SarabunPSK" w:hAnsi="TH SarabunPSK" w:cs="TH SarabunPSK" w:hint="cs"/>
          <w:sz w:val="32"/>
          <w:szCs w:val="32"/>
          <w:cs/>
        </w:rPr>
        <w:t>คำถามข้างต้นถามถึงเหตุผล</w:t>
      </w:r>
      <w:r>
        <w:rPr>
          <w:rFonts w:ascii="TH SarabunPSK" w:hAnsi="TH SarabunPSK" w:cs="TH SarabunPSK" w:hint="cs"/>
          <w:sz w:val="32"/>
          <w:szCs w:val="32"/>
          <w:cs/>
        </w:rPr>
        <w:t>ที่อธิบายการกระทำ ฉะนั้นนักจิตวิทยามักจะไม่พอใจเพียงแค่คำตอบที่ว่า</w:t>
      </w:r>
    </w:p>
    <w:p w14:paraId="262350BA" w14:textId="22AE2805" w:rsidR="00975C62" w:rsidRDefault="00975C62" w:rsidP="00A948A0">
      <w:pPr>
        <w:pStyle w:val="ListParagraph"/>
        <w:numPr>
          <w:ilvl w:val="0"/>
          <w:numId w:val="3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นานาเกิดความพอใจที่จะเดินมากว่านั่งรถเมล์ที่มีคนแน่นและร้อน</w:t>
      </w:r>
    </w:p>
    <w:p w14:paraId="0E41FF57" w14:textId="7FB6633B" w:rsidR="00975C62" w:rsidRDefault="00975C62" w:rsidP="00A948A0">
      <w:pPr>
        <w:pStyle w:val="ListParagraph"/>
        <w:numPr>
          <w:ilvl w:val="0"/>
          <w:numId w:val="3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5C62">
        <w:rPr>
          <w:rFonts w:ascii="TH SarabunPSK" w:hAnsi="TH SarabunPSK" w:cs="TH SarabunPSK"/>
          <w:sz w:val="32"/>
          <w:szCs w:val="32"/>
          <w:cs/>
        </w:rPr>
        <w:t>ชัยเวช</w:t>
      </w:r>
      <w:r>
        <w:rPr>
          <w:rFonts w:ascii="TH SarabunPSK" w:hAnsi="TH SarabunPSK" w:cs="TH SarabunPSK" w:hint="cs"/>
          <w:sz w:val="32"/>
          <w:szCs w:val="32"/>
          <w:cs/>
        </w:rPr>
        <w:t>มีแรงจูงใจในการ</w:t>
      </w:r>
      <w:r w:rsidRPr="00975C62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975C62">
        <w:rPr>
          <w:rFonts w:ascii="TH SarabunPSK" w:hAnsi="TH SarabunPSK" w:cs="TH SarabunPSK"/>
          <w:sz w:val="32"/>
          <w:szCs w:val="32"/>
          <w:cs/>
        </w:rPr>
        <w:t>กว่าชัยชนะ</w:t>
      </w:r>
    </w:p>
    <w:p w14:paraId="1309D2AF" w14:textId="21F552E1" w:rsidR="00975C62" w:rsidRDefault="00975C62" w:rsidP="00A948A0">
      <w:pPr>
        <w:pStyle w:val="ListParagraph"/>
        <w:numPr>
          <w:ilvl w:val="0"/>
          <w:numId w:val="3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ณเดชเลือกอาชีพนักแสดงเพราะมีรายได้ดีว่าวิศวกร</w:t>
      </w:r>
    </w:p>
    <w:p w14:paraId="4E4331B2" w14:textId="4DD33E5F" w:rsidR="000B5700" w:rsidRPr="00975C62" w:rsidRDefault="00975C62" w:rsidP="00975C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เพราะคำตอบเหล่านี้</w:t>
      </w:r>
      <w:r w:rsidR="00C77C85">
        <w:rPr>
          <w:rFonts w:ascii="TH SarabunPSK" w:hAnsi="TH SarabunPSK" w:cs="TH SarabunPSK" w:hint="cs"/>
          <w:sz w:val="32"/>
          <w:szCs w:val="32"/>
          <w:cs/>
        </w:rPr>
        <w:t>ไม่เพียงพอที่จะทำให้ทราบข้อมูล</w:t>
      </w:r>
      <w:r w:rsidR="00BA1442">
        <w:rPr>
          <w:rFonts w:ascii="TH SarabunPSK" w:hAnsi="TH SarabunPSK" w:cs="TH SarabunPSK" w:hint="cs"/>
          <w:sz w:val="32"/>
          <w:szCs w:val="32"/>
          <w:cs/>
        </w:rPr>
        <w:t>ที่เกี่ยวกับแรงจูงใจที่แท้จริง นักจิตวิทยาจะต้องพยายามตั้งคำถามว่า สิ่งนั้น ๆ เกิดขึ้นอย่างไร</w:t>
      </w:r>
      <w:r w:rsidR="000B5700">
        <w:rPr>
          <w:rFonts w:ascii="TH SarabunPSK" w:hAnsi="TH SarabunPSK" w:cs="TH SarabunPSK" w:hint="cs"/>
          <w:sz w:val="32"/>
          <w:szCs w:val="32"/>
          <w:cs/>
        </w:rPr>
        <w:t xml:space="preserve"> จะทำให้สามารถค้นหาตัวแปรหรือองค์ประกอบที่มา</w:t>
      </w:r>
      <w:r w:rsidR="000B5700">
        <w:rPr>
          <w:rFonts w:ascii="TH SarabunPSK" w:hAnsi="TH SarabunPSK" w:cs="TH SarabunPSK" w:hint="cs"/>
          <w:sz w:val="32"/>
          <w:szCs w:val="32"/>
          <w:cs/>
        </w:rPr>
        <w:lastRenderedPageBreak/>
        <w:t>กระตุ้นและทำให้มีพลังแล้วนำไปสู่พฤติกรรมได้ เมื่อเข้าใจตัวแปรต่าง ๆ ล้วจะทำให้สามารถอธิบายได้ว่าแรงจูงใจนั้นมีอิทธิพลต่อพฤติกรรมอย่างไรได้บ้าง</w:t>
      </w:r>
    </w:p>
    <w:p w14:paraId="7D8B145C" w14:textId="77777777" w:rsidR="000B5700" w:rsidRDefault="006672BD" w:rsidP="00A948A0">
      <w:pPr>
        <w:pStyle w:val="ListParagraph"/>
        <w:numPr>
          <w:ilvl w:val="0"/>
          <w:numId w:val="1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672B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แนวคิดทางจิตวิทยาเกี่ยวกับแรงจูงใจ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C</w:t>
      </w:r>
      <w:r w:rsidR="00DA3423" w:rsidRPr="006672BD">
        <w:rPr>
          <w:rFonts w:ascii="TH SarabunPSK" w:hAnsi="TH SarabunPSK" w:cs="TH SarabunPSK"/>
          <w:b/>
          <w:bCs/>
          <w:sz w:val="32"/>
          <w:szCs w:val="32"/>
        </w:rPr>
        <w:t>oncepts in psychology of motivation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B5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638E1A9" w14:textId="2E2F2E5E" w:rsidR="00DA3423" w:rsidRPr="000B5700" w:rsidRDefault="000B5700" w:rsidP="000B5700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อกลักษณะแรงกระตุ้นของบุคคลโดยอาศัยเพียงการสังเกตพฤติกรรมนั้นมักจะทำได้ยากเพราะเหตุว่าแรงกระตุ้นอย่างเดียวอาจมีพฤติกรรมเป็นหลายแบบ ยกตัวอย่างแรงกระตุ้นเพื่อความสำเร็จ (</w:t>
      </w:r>
      <w:r>
        <w:rPr>
          <w:rFonts w:ascii="TH SarabunPSK" w:hAnsi="TH SarabunPSK" w:cs="TH SarabunPSK"/>
          <w:sz w:val="32"/>
          <w:szCs w:val="32"/>
        </w:rPr>
        <w:t xml:space="preserve">The </w:t>
      </w:r>
      <w:r w:rsidRPr="000B5700">
        <w:rPr>
          <w:rFonts w:ascii="TH SarabunPSK" w:hAnsi="TH SarabunPSK" w:cs="TH SarabunPSK"/>
          <w:sz w:val="32"/>
          <w:szCs w:val="32"/>
        </w:rPr>
        <w:t>motivation</w:t>
      </w:r>
      <w:r>
        <w:rPr>
          <w:rFonts w:ascii="TH SarabunPSK" w:hAnsi="TH SarabunPSK" w:cs="TH SarabunPSK"/>
          <w:sz w:val="32"/>
          <w:szCs w:val="32"/>
        </w:rPr>
        <w:t xml:space="preserve"> for achievement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6672BD" w:rsidRPr="000B57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B5700">
        <w:rPr>
          <w:rFonts w:ascii="TH SarabunPSK" w:hAnsi="TH SarabunPSK" w:cs="TH SarabunPSK" w:hint="cs"/>
          <w:sz w:val="32"/>
          <w:szCs w:val="32"/>
          <w:cs/>
        </w:rPr>
        <w:t>เพียงอย่างเดียว อาจมีการกระทำ</w:t>
      </w:r>
      <w:r>
        <w:rPr>
          <w:rFonts w:ascii="TH SarabunPSK" w:hAnsi="TH SarabunPSK" w:cs="TH SarabunPSK" w:hint="cs"/>
          <w:sz w:val="32"/>
          <w:szCs w:val="32"/>
          <w:cs/>
        </w:rPr>
        <w:t>ได้หลายอย่างต่างกันไป เช่น บางคนอาจค้นคว้าร่ำเรียนอย่างหนักแต่ลำพังตัวเอง หรืออีกคนอาจหางานง่าย ๆ ทำที่มั่นใจได้ว่าจะสำเร็จ และอีกคนอาหางานยากที่สุดทำเพื่อทดลองความสามารถของตน เป็นต้น ในทางตรงกันข้ามแรงกระตุ้นที่ต่างกันอาจทำให้เกิดพฤติกรรมที่คล้ายคลึงกันได้ เช่น นักเรียนกลุ่มหนึ่งเลือกเรียนวิชาวรรณคดีไทยอย่างเดียวกัน แต่เลือกวิชานี้เนื่องมาจากสิ่งกระตุ้นหรือสาเหตุต่างกัน คือ คนหนึ่งชอบเรื่องเกี่ยวกับประวัติศาสตร์ที่มีแทรกอยู่ในวรรณคดี อีกคนชอบรสถ้อยคำที่</w:t>
      </w:r>
      <w:r w:rsidR="00CD74DB">
        <w:rPr>
          <w:rFonts w:ascii="TH SarabunPSK" w:hAnsi="TH SarabunPSK" w:cs="TH SarabunPSK" w:hint="cs"/>
          <w:sz w:val="32"/>
          <w:szCs w:val="32"/>
          <w:cs/>
        </w:rPr>
        <w:t>บรรจุไว้ในวิชานี้ บางคนลงทะเบียนเรียนวิชานี้ตามอย่างเพื่อนที่รักกัน หรืออีกคนเรียนเพราะผู้สอนห้คะแนนดี ทั้งนี้จะเห็นได้ว่าที่ทำอะไรเหมือน ๆ กันไม่ได้หมายความว่าจะมรสาเหตุอย่างเดียวกันเสมอไป แรงจูงใจอาจมองเห็นได้ (</w:t>
      </w:r>
      <w:r w:rsidR="00CD74DB">
        <w:rPr>
          <w:rFonts w:ascii="TH SarabunPSK" w:hAnsi="TH SarabunPSK" w:cs="TH SarabunPSK"/>
          <w:sz w:val="32"/>
          <w:szCs w:val="32"/>
        </w:rPr>
        <w:t>Overt</w:t>
      </w:r>
      <w:r w:rsidR="00CD74DB">
        <w:rPr>
          <w:rFonts w:ascii="TH SarabunPSK" w:hAnsi="TH SarabunPSK" w:cs="TH SarabunPSK" w:hint="cs"/>
          <w:sz w:val="32"/>
          <w:szCs w:val="32"/>
          <w:cs/>
        </w:rPr>
        <w:t>) หรืออาจ</w:t>
      </w:r>
      <w:r w:rsidR="00CD74DB">
        <w:rPr>
          <w:rFonts w:ascii="TH SarabunPSK" w:hAnsi="TH SarabunPSK" w:cs="TH SarabunPSK"/>
          <w:sz w:val="32"/>
          <w:szCs w:val="32"/>
        </w:rPr>
        <w:t xml:space="preserve">      </w:t>
      </w:r>
      <w:r w:rsidR="00CD74DB">
        <w:rPr>
          <w:rFonts w:ascii="TH SarabunPSK" w:hAnsi="TH SarabunPSK" w:cs="TH SarabunPSK" w:hint="cs"/>
          <w:sz w:val="32"/>
          <w:szCs w:val="32"/>
          <w:cs/>
        </w:rPr>
        <w:t>ถูกปิดบัง (</w:t>
      </w:r>
      <w:r w:rsidR="00CD74DB">
        <w:rPr>
          <w:rFonts w:ascii="TH SarabunPSK" w:hAnsi="TH SarabunPSK" w:cs="TH SarabunPSK"/>
          <w:sz w:val="32"/>
          <w:szCs w:val="32"/>
        </w:rPr>
        <w:t>Covert</w:t>
      </w:r>
      <w:r w:rsidR="00CD74DB">
        <w:rPr>
          <w:rFonts w:ascii="TH SarabunPSK" w:hAnsi="TH SarabunPSK" w:cs="TH SarabunPSK" w:hint="cs"/>
          <w:sz w:val="32"/>
          <w:szCs w:val="32"/>
          <w:cs/>
        </w:rPr>
        <w:t>)</w:t>
      </w:r>
      <w:r w:rsidR="00CD74DB">
        <w:rPr>
          <w:rFonts w:ascii="TH SarabunPSK" w:hAnsi="TH SarabunPSK" w:cs="TH SarabunPSK"/>
          <w:sz w:val="32"/>
          <w:szCs w:val="32"/>
        </w:rPr>
        <w:t xml:space="preserve"> </w:t>
      </w:r>
      <w:r w:rsidR="00CD74DB">
        <w:rPr>
          <w:rFonts w:ascii="TH SarabunPSK" w:hAnsi="TH SarabunPSK" w:cs="TH SarabunPSK" w:hint="cs"/>
          <w:sz w:val="32"/>
          <w:szCs w:val="32"/>
          <w:cs/>
        </w:rPr>
        <w:t>ไว้ การกระทำของคนนั้นยากที่จะหาคำตอบที่แท้จริงได้ว่ามาจากสาเหตุใด แม้บุคคลนั้นเองอาจอาจไม่ทราบเกี่ยวกับแรงจูงใจที่ยู่เบื้องหลังพฤติกรรมของตน แต่จากการค้นคว้าในห้องทดลองและสังเกตจากการตรวจรักษา นักจิตวิทยาสามารถหาขอบเขตที่จะวิเคราะห์แรงจูงใจได้ ขอบเขตใช้ในการนี้ขึ้นอยู่กับ</w:t>
      </w:r>
      <w:r w:rsidR="00CD74DB" w:rsidRPr="00CD74DB">
        <w:t xml:space="preserve"> </w:t>
      </w:r>
      <w:r w:rsidR="00CD74DB" w:rsidRPr="00CD74DB">
        <w:rPr>
          <w:rFonts w:ascii="TH SarabunPSK" w:hAnsi="TH SarabunPSK" w:cs="TH SarabunPSK"/>
          <w:sz w:val="32"/>
          <w:szCs w:val="32"/>
          <w:cs/>
        </w:rPr>
        <w:t>ความต้องการ (</w:t>
      </w:r>
      <w:r w:rsidR="00CD74DB" w:rsidRPr="00CD74DB">
        <w:rPr>
          <w:rFonts w:ascii="TH SarabunPSK" w:hAnsi="TH SarabunPSK" w:cs="TH SarabunPSK"/>
          <w:sz w:val="32"/>
          <w:szCs w:val="32"/>
        </w:rPr>
        <w:t>Need)</w:t>
      </w:r>
      <w:r w:rsidR="00CD74DB" w:rsidRPr="00CD74DB">
        <w:t xml:space="preserve"> </w:t>
      </w:r>
      <w:r w:rsidR="00CD74D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bookmarkStart w:id="74" w:name="_Hlk58088861"/>
      <w:r w:rsidR="00CD74DB" w:rsidRPr="00CD74DB">
        <w:rPr>
          <w:rFonts w:ascii="TH SarabunPSK" w:hAnsi="TH SarabunPSK" w:cs="TH SarabunPSK"/>
          <w:sz w:val="32"/>
          <w:szCs w:val="32"/>
          <w:cs/>
        </w:rPr>
        <w:t>แรงขับ (</w:t>
      </w:r>
      <w:r w:rsidR="00CD74DB" w:rsidRPr="00CD74DB">
        <w:rPr>
          <w:rFonts w:ascii="TH SarabunPSK" w:hAnsi="TH SarabunPSK" w:cs="TH SarabunPSK"/>
          <w:sz w:val="32"/>
          <w:szCs w:val="32"/>
        </w:rPr>
        <w:t>drives)</w:t>
      </w:r>
      <w:bookmarkEnd w:id="74"/>
    </w:p>
    <w:p w14:paraId="5B2FD251" w14:textId="46B0EDDD" w:rsidR="00CD74DB" w:rsidRPr="00CD74DB" w:rsidRDefault="00CD74DB" w:rsidP="00A948A0">
      <w:pPr>
        <w:pStyle w:val="ListParagraph"/>
        <w:numPr>
          <w:ilvl w:val="0"/>
          <w:numId w:val="31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D74DB">
        <w:rPr>
          <w:rFonts w:ascii="TH SarabunPSK" w:hAnsi="TH SarabunPSK" w:cs="TH SarabunPSK" w:hint="cs"/>
          <w:sz w:val="32"/>
          <w:szCs w:val="32"/>
          <w:cs/>
        </w:rPr>
        <w:t>ความต้องการ (</w:t>
      </w:r>
      <w:r w:rsidRPr="00CD74DB">
        <w:rPr>
          <w:rFonts w:ascii="TH SarabunPSK" w:hAnsi="TH SarabunPSK" w:cs="TH SarabunPSK"/>
          <w:sz w:val="32"/>
          <w:szCs w:val="32"/>
        </w:rPr>
        <w:t>N</w:t>
      </w:r>
      <w:r w:rsidR="00DA3423" w:rsidRPr="00CD74DB">
        <w:rPr>
          <w:rFonts w:ascii="TH SarabunPSK" w:hAnsi="TH SarabunPSK" w:cs="TH SarabunPSK"/>
          <w:sz w:val="32"/>
          <w:szCs w:val="32"/>
        </w:rPr>
        <w:t>eed</w:t>
      </w:r>
      <w:r w:rsidRPr="00CD74DB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มาจากการขาดสมดุลทั้งภายในร่างกายและสิ่งแวดล้อมภายนอกร่างกายแล้วทำให้เกิด</w:t>
      </w:r>
      <w:r w:rsidRPr="00CD74DB">
        <w:rPr>
          <w:rFonts w:ascii="TH SarabunPSK" w:hAnsi="TH SarabunPSK" w:cs="TH SarabunPSK"/>
          <w:sz w:val="32"/>
          <w:szCs w:val="32"/>
          <w:cs/>
        </w:rPr>
        <w:t>แรงขับ (</w:t>
      </w:r>
      <w:r w:rsidRPr="00CD74DB">
        <w:rPr>
          <w:rFonts w:ascii="TH SarabunPSK" w:hAnsi="TH SarabunPSK" w:cs="TH SarabunPSK"/>
          <w:sz w:val="32"/>
          <w:szCs w:val="32"/>
        </w:rPr>
        <w:t>drives)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 ความต้องการของคน</w:t>
      </w:r>
      <w:r w:rsidR="005C1B58">
        <w:rPr>
          <w:rFonts w:ascii="TH SarabunPSK" w:hAnsi="TH SarabunPSK" w:cs="TH SarabunPSK" w:hint="cs"/>
          <w:sz w:val="32"/>
          <w:szCs w:val="32"/>
          <w:cs/>
        </w:rPr>
        <w:t xml:space="preserve">มีมากบ้างน้อยบ้างอยู่ตลอดเวลา และทุกคนล้วนมีความต้องการด้วยกัน ความต้องการอาหารนับเป็นความต้องการภายใน </w:t>
      </w:r>
      <w:r w:rsidR="005C1B58" w:rsidRPr="005C1B58">
        <w:rPr>
          <w:rFonts w:ascii="TH SarabunPSK" w:hAnsi="TH SarabunPSK" w:cs="TH SarabunPSK"/>
          <w:sz w:val="32"/>
          <w:szCs w:val="32"/>
          <w:cs/>
        </w:rPr>
        <w:t>(</w:t>
      </w:r>
      <w:r w:rsidR="005C1B58">
        <w:rPr>
          <w:rFonts w:ascii="TH SarabunPSK" w:hAnsi="TH SarabunPSK" w:cs="TH SarabunPSK"/>
          <w:sz w:val="32"/>
          <w:szCs w:val="32"/>
        </w:rPr>
        <w:t>Physiologi</w:t>
      </w:r>
      <w:r w:rsidR="005C1B58" w:rsidRPr="005C1B58">
        <w:rPr>
          <w:rFonts w:ascii="TH SarabunPSK" w:hAnsi="TH SarabunPSK" w:cs="TH SarabunPSK"/>
          <w:sz w:val="32"/>
          <w:szCs w:val="32"/>
        </w:rPr>
        <w:t>cal Need)</w:t>
      </w:r>
      <w:r w:rsidR="005C1B58">
        <w:rPr>
          <w:rFonts w:ascii="TH SarabunPSK" w:hAnsi="TH SarabunPSK" w:cs="TH SarabunPSK" w:hint="cs"/>
          <w:sz w:val="32"/>
          <w:szCs w:val="32"/>
          <w:cs/>
        </w:rPr>
        <w:t xml:space="preserve"> ความต้องการเกี่ยวข้องกับสังคม </w:t>
      </w:r>
      <w:r w:rsidR="005C1B58" w:rsidRPr="005C1B58">
        <w:rPr>
          <w:rFonts w:ascii="TH SarabunPSK" w:hAnsi="TH SarabunPSK" w:cs="TH SarabunPSK"/>
          <w:sz w:val="32"/>
          <w:szCs w:val="32"/>
          <w:cs/>
        </w:rPr>
        <w:t>นับเป็นความต้องการภายน</w:t>
      </w:r>
      <w:r w:rsidR="005C1B58">
        <w:rPr>
          <w:rFonts w:ascii="TH SarabunPSK" w:hAnsi="TH SarabunPSK" w:cs="TH SarabunPSK" w:hint="cs"/>
          <w:sz w:val="32"/>
          <w:szCs w:val="32"/>
          <w:cs/>
        </w:rPr>
        <w:t>อก</w:t>
      </w:r>
      <w:r w:rsidR="005C1B58" w:rsidRPr="005C1B58">
        <w:rPr>
          <w:rFonts w:ascii="TH SarabunPSK" w:hAnsi="TH SarabunPSK" w:cs="TH SarabunPSK"/>
          <w:sz w:val="32"/>
          <w:szCs w:val="32"/>
        </w:rPr>
        <w:t xml:space="preserve"> </w:t>
      </w:r>
      <w:r w:rsidR="005C1B58">
        <w:rPr>
          <w:rFonts w:ascii="TH SarabunPSK" w:hAnsi="TH SarabunPSK" w:cs="TH SarabunPSK" w:hint="cs"/>
          <w:sz w:val="32"/>
          <w:szCs w:val="32"/>
          <w:cs/>
        </w:rPr>
        <w:t>(</w:t>
      </w:r>
      <w:r w:rsidR="005C1B58">
        <w:rPr>
          <w:rFonts w:ascii="TH SarabunPSK" w:hAnsi="TH SarabunPSK" w:cs="TH SarabunPSK"/>
          <w:sz w:val="32"/>
          <w:szCs w:val="32"/>
        </w:rPr>
        <w:t>Environmental Need</w:t>
      </w:r>
      <w:r w:rsidR="005C1B58">
        <w:rPr>
          <w:rFonts w:ascii="TH SarabunPSK" w:hAnsi="TH SarabunPSK" w:cs="TH SarabunPSK" w:hint="cs"/>
          <w:sz w:val="32"/>
          <w:szCs w:val="32"/>
          <w:cs/>
        </w:rPr>
        <w:t>)</w:t>
      </w:r>
      <w:r w:rsidR="005C1B58">
        <w:rPr>
          <w:rFonts w:ascii="TH SarabunPSK" w:hAnsi="TH SarabunPSK" w:cs="TH SarabunPSK"/>
          <w:sz w:val="32"/>
          <w:szCs w:val="32"/>
        </w:rPr>
        <w:t xml:space="preserve"> </w:t>
      </w:r>
      <w:r w:rsidR="005C1B58">
        <w:rPr>
          <w:rFonts w:ascii="TH SarabunPSK" w:hAnsi="TH SarabunPSK" w:cs="TH SarabunPSK" w:hint="cs"/>
          <w:sz w:val="32"/>
          <w:szCs w:val="32"/>
          <w:cs/>
        </w:rPr>
        <w:t>เมื่ออยู่ในสภาพที่เกิดความขาดแคลนมาก ความต้องการจะมีกำลังบังคับสูง ทำให้เกิดสภาพการตอบสนองขึ้น เช่น ต้องการอาหารเมื่อเกิดความหิว ต้องการอยู่ในสังคมเมื่อเกิดความรู้สึกเดียวดายว้าเหว่เมื่อเกิดความขาดแคลนและต้องทนทุกข์ทรมานเพราะความไม่สมดุล ทำให้เกิดพฤติกรรมขึ้น</w:t>
      </w:r>
    </w:p>
    <w:p w14:paraId="321EE5B9" w14:textId="19985EDB" w:rsidR="00DA3423" w:rsidRPr="00CD74DB" w:rsidRDefault="00CD74DB" w:rsidP="003030F3">
      <w:pPr>
        <w:pStyle w:val="ListParagraph"/>
        <w:numPr>
          <w:ilvl w:val="0"/>
          <w:numId w:val="31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bookmarkStart w:id="75" w:name="_Hlk58088782"/>
      <w:r w:rsidRPr="00CD74DB">
        <w:rPr>
          <w:rFonts w:ascii="TH SarabunPSK" w:hAnsi="TH SarabunPSK" w:cs="TH SarabunPSK" w:hint="cs"/>
          <w:sz w:val="32"/>
          <w:szCs w:val="32"/>
          <w:cs/>
        </w:rPr>
        <w:t>แรงขับ (</w:t>
      </w:r>
      <w:r w:rsidR="00DA3423" w:rsidRPr="00CD74DB">
        <w:rPr>
          <w:rFonts w:ascii="TH SarabunPSK" w:hAnsi="TH SarabunPSK" w:cs="TH SarabunPSK"/>
          <w:sz w:val="32"/>
          <w:szCs w:val="32"/>
        </w:rPr>
        <w:t>drives</w:t>
      </w:r>
      <w:r w:rsidRPr="00CD74D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1B58">
        <w:rPr>
          <w:rFonts w:ascii="TH SarabunPSK" w:hAnsi="TH SarabunPSK" w:cs="TH SarabunPSK" w:hint="cs"/>
          <w:sz w:val="32"/>
          <w:szCs w:val="32"/>
          <w:cs/>
        </w:rPr>
        <w:t>เป็นสิ่งเร้าที่เกิดขึ้นจาก</w:t>
      </w:r>
      <w:r w:rsidR="005C1B58" w:rsidRPr="005C1B58">
        <w:rPr>
          <w:rFonts w:ascii="TH SarabunPSK" w:hAnsi="TH SarabunPSK" w:cs="TH SarabunPSK"/>
          <w:sz w:val="32"/>
          <w:szCs w:val="32"/>
          <w:cs/>
        </w:rPr>
        <w:t>ความต้องการ (</w:t>
      </w:r>
      <w:r w:rsidR="005C1B58" w:rsidRPr="005C1B58">
        <w:rPr>
          <w:rFonts w:ascii="TH SarabunPSK" w:hAnsi="TH SarabunPSK" w:cs="TH SarabunPSK"/>
          <w:sz w:val="32"/>
          <w:szCs w:val="32"/>
        </w:rPr>
        <w:t>Need)</w:t>
      </w:r>
      <w:r w:rsidR="005C1B58">
        <w:rPr>
          <w:rFonts w:ascii="TH SarabunPSK" w:hAnsi="TH SarabunPSK" w:cs="TH SarabunPSK" w:hint="cs"/>
          <w:sz w:val="32"/>
          <w:szCs w:val="32"/>
          <w:cs/>
        </w:rPr>
        <w:t xml:space="preserve"> เมื่อเกิดความต้องการแล้ว จะทำให้เกิดความกระวนกระวาย หาช่องทางที่จะบำบัดความต้องการให้หายไป ภาวะ</w:t>
      </w:r>
      <w:r w:rsidR="00301B09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กระวนกระวาย</w:t>
      </w:r>
      <w:r w:rsidR="00301B09">
        <w:rPr>
          <w:rFonts w:ascii="TH SarabunPSK" w:hAnsi="TH SarabunPSK" w:cs="TH SarabunPSK" w:hint="cs"/>
          <w:sz w:val="32"/>
          <w:szCs w:val="32"/>
          <w:cs/>
        </w:rPr>
        <w:t>และการ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หาช่องทางที่จะบำบัดความต้องการ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นี้เองเรียกว่า 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แรงขับ (</w:t>
      </w:r>
      <w:r w:rsidR="00301B09" w:rsidRPr="00301B09">
        <w:rPr>
          <w:rFonts w:ascii="TH SarabunPSK" w:hAnsi="TH SarabunPSK" w:cs="TH SarabunPSK"/>
          <w:sz w:val="32"/>
          <w:szCs w:val="32"/>
        </w:rPr>
        <w:t>drives)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 ยกตัวอย่างเช่น ถ้าเกิดความต้องการอาหารก็จะถูกเร้าด้วยแรงขับความหิว (</w:t>
      </w:r>
      <w:r w:rsidR="00301B09">
        <w:rPr>
          <w:rFonts w:ascii="TH SarabunPSK" w:hAnsi="TH SarabunPSK" w:cs="TH SarabunPSK"/>
          <w:sz w:val="32"/>
          <w:szCs w:val="32"/>
        </w:rPr>
        <w:t xml:space="preserve">Hunger </w:t>
      </w:r>
      <w:r w:rsidR="00301B09" w:rsidRPr="00301B09">
        <w:rPr>
          <w:rFonts w:ascii="TH SarabunPSK" w:hAnsi="TH SarabunPSK" w:cs="TH SarabunPSK"/>
          <w:sz w:val="32"/>
          <w:szCs w:val="32"/>
        </w:rPr>
        <w:t>drives</w:t>
      </w:r>
      <w:r w:rsidR="00301B09">
        <w:rPr>
          <w:rFonts w:ascii="TH SarabunPSK" w:hAnsi="TH SarabunPSK" w:cs="TH SarabunPSK" w:hint="cs"/>
          <w:sz w:val="32"/>
          <w:szCs w:val="32"/>
          <w:cs/>
        </w:rPr>
        <w:t>)</w:t>
      </w:r>
      <w:r w:rsidR="00301B09">
        <w:rPr>
          <w:rFonts w:ascii="TH SarabunPSK" w:hAnsi="TH SarabunPSK" w:cs="TH SarabunPSK"/>
          <w:sz w:val="32"/>
          <w:szCs w:val="32"/>
        </w:rPr>
        <w:t xml:space="preserve"> </w:t>
      </w:r>
      <w:r w:rsidR="00301B09">
        <w:rPr>
          <w:rFonts w:ascii="TH SarabunPSK" w:hAnsi="TH SarabunPSK" w:cs="TH SarabunPSK" w:hint="cs"/>
          <w:sz w:val="32"/>
          <w:szCs w:val="32"/>
          <w:cs/>
        </w:rPr>
        <w:t>แรงขับหรือสิ่งที่กระตุ้นให้เกิดการตอบสนองนี้มาจากแหล่งต่าง ๆ เป็นต้นว่า ทางกาย ทางสังคม ทางสติปัญญา ฯลฯ เช่น เมื่อเกิดแรงขับความหิวจะมีอาการแสดงออกทางกายที่ต่างกันตามการอบรมทางสังคมและเท่าที่สติปัญญาจะบงการ เป็นต้นว่า บางคนปรุงอาหารรับประทานเอง หรือบางคนซื้ออาหารมารับประทาน และบางคนอาจใช้</w:t>
      </w:r>
      <w:r w:rsidR="00301B09">
        <w:rPr>
          <w:rFonts w:ascii="TH SarabunPSK" w:hAnsi="TH SarabunPSK" w:cs="TH SarabunPSK" w:hint="cs"/>
          <w:sz w:val="32"/>
          <w:szCs w:val="32"/>
          <w:cs/>
        </w:rPr>
        <w:lastRenderedPageBreak/>
        <w:t>วิธีขโมยอาหารก็ได้ คำว่า “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แรงขับ</w:t>
      </w:r>
      <w:r w:rsidR="00301B09">
        <w:rPr>
          <w:rFonts w:ascii="TH SarabunPSK" w:hAnsi="TH SarabunPSK" w:cs="TH SarabunPSK" w:hint="cs"/>
          <w:sz w:val="32"/>
          <w:szCs w:val="32"/>
          <w:cs/>
        </w:rPr>
        <w:t>”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01B09" w:rsidRPr="00301B09">
        <w:rPr>
          <w:rFonts w:ascii="TH SarabunPSK" w:hAnsi="TH SarabunPSK" w:cs="TH SarabunPSK"/>
          <w:sz w:val="32"/>
          <w:szCs w:val="32"/>
        </w:rPr>
        <w:t>drives)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 และ “แรงกระตุ้น” (</w:t>
      </w:r>
      <w:r w:rsidR="00301B09">
        <w:rPr>
          <w:rFonts w:ascii="TH SarabunPSK" w:hAnsi="TH SarabunPSK" w:cs="TH SarabunPSK"/>
          <w:sz w:val="32"/>
          <w:szCs w:val="32"/>
        </w:rPr>
        <w:t>motive</w:t>
      </w:r>
      <w:r w:rsidR="00301B09">
        <w:rPr>
          <w:rFonts w:ascii="TH SarabunPSK" w:hAnsi="TH SarabunPSK" w:cs="TH SarabunPSK" w:hint="cs"/>
          <w:sz w:val="32"/>
          <w:szCs w:val="32"/>
          <w:cs/>
        </w:rPr>
        <w:t>)</w:t>
      </w:r>
      <w:r w:rsidR="00301B09">
        <w:rPr>
          <w:rFonts w:ascii="TH SarabunPSK" w:hAnsi="TH SarabunPSK" w:cs="TH SarabunPSK"/>
          <w:sz w:val="32"/>
          <w:szCs w:val="32"/>
        </w:rPr>
        <w:t xml:space="preserve"> </w:t>
      </w:r>
      <w:r w:rsidR="00301B09">
        <w:rPr>
          <w:rFonts w:ascii="TH SarabunPSK" w:hAnsi="TH SarabunPSK" w:cs="TH SarabunPSK" w:hint="cs"/>
          <w:sz w:val="32"/>
          <w:szCs w:val="32"/>
          <w:cs/>
        </w:rPr>
        <w:t>นี้มักจะใช้ควบคู่กันในความหมายอย่างเดียวกัน</w:t>
      </w:r>
    </w:p>
    <w:bookmarkEnd w:id="75"/>
    <w:p w14:paraId="25307376" w14:textId="6C819930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7.2 ขั้นตอนแห่งการเกิดแรงจูงใจ</w:t>
      </w:r>
      <w:r w:rsidR="00DA34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A3423">
        <w:rPr>
          <w:rFonts w:ascii="TH SarabunPSK" w:hAnsi="TH SarabunPSK" w:cs="TH SarabunPSK"/>
          <w:b/>
          <w:bCs/>
          <w:sz w:val="36"/>
          <w:szCs w:val="36"/>
        </w:rPr>
        <w:t>(</w:t>
      </w:r>
      <w:r w:rsidR="00DA3423" w:rsidRPr="00DA3423">
        <w:rPr>
          <w:rFonts w:ascii="TH SarabunPSK" w:hAnsi="TH SarabunPSK" w:cs="TH SarabunPSK"/>
          <w:b/>
          <w:bCs/>
          <w:sz w:val="36"/>
          <w:szCs w:val="36"/>
        </w:rPr>
        <w:t xml:space="preserve">The </w:t>
      </w:r>
      <w:r w:rsidR="00DA3423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bookmarkStart w:id="76" w:name="_Hlk56353819"/>
      <w:r w:rsidR="00DA3423">
        <w:rPr>
          <w:rFonts w:ascii="TH SarabunPSK" w:hAnsi="TH SarabunPSK" w:cs="TH SarabunPSK"/>
          <w:b/>
          <w:bCs/>
          <w:sz w:val="36"/>
          <w:szCs w:val="36"/>
        </w:rPr>
        <w:t>stage</w:t>
      </w:r>
      <w:bookmarkEnd w:id="76"/>
      <w:r w:rsidR="00DA3423">
        <w:rPr>
          <w:rFonts w:ascii="TH SarabunPSK" w:hAnsi="TH SarabunPSK" w:cs="TH SarabunPSK"/>
          <w:b/>
          <w:bCs/>
          <w:sz w:val="36"/>
          <w:szCs w:val="36"/>
        </w:rPr>
        <w:t>s</w:t>
      </w:r>
      <w:r w:rsidR="00DA3423" w:rsidRPr="00DA3423">
        <w:rPr>
          <w:rFonts w:ascii="TH SarabunPSK" w:hAnsi="TH SarabunPSK" w:cs="TH SarabunPSK"/>
          <w:b/>
          <w:bCs/>
          <w:sz w:val="36"/>
          <w:szCs w:val="36"/>
        </w:rPr>
        <w:t xml:space="preserve"> of motivation</w:t>
      </w:r>
      <w:r w:rsidR="00DA3423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78511C6A" w14:textId="6832B5EB" w:rsidR="00301B09" w:rsidRDefault="00DA3423" w:rsidP="00301B0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A3423">
        <w:rPr>
          <w:rFonts w:ascii="TH SarabunPSK" w:hAnsi="TH SarabunPSK" w:cs="TH SarabunPSK"/>
          <w:sz w:val="32"/>
          <w:szCs w:val="32"/>
        </w:rPr>
        <w:tab/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กระบวนการของแรงจูงใจประกอบด้วขั้นตอนที่เกี่ยวเนื่องกัน 4 ขั้นตอน โดยเริ่มด้วยความต้องการ และสิ้นสุดลงที่การตอบสนองซึ่งลดหรือขจัดสิ่งที่เป็นแรงขับนั้น 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กระบวนการของแรงจูงใจ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  <w:r w:rsidR="00301B09" w:rsidRPr="00301B09">
        <w:rPr>
          <w:rFonts w:ascii="TH SarabunPSK" w:hAnsi="TH SarabunPSK" w:cs="TH SarabunPSK"/>
          <w:sz w:val="32"/>
          <w:szCs w:val="32"/>
          <w:cs/>
        </w:rPr>
        <w:t>4 ขั้นตอน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 ดังนี</w:t>
      </w:r>
      <w:r w:rsidR="00647F99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42DEB615" w14:textId="658BB4E3" w:rsidR="00DA3423" w:rsidRDefault="00DA3423" w:rsidP="00BB34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3423">
        <w:rPr>
          <w:rFonts w:ascii="TH SarabunPSK" w:hAnsi="TH SarabunPSK" w:cs="TH SarabunPSK"/>
          <w:sz w:val="32"/>
          <w:szCs w:val="32"/>
        </w:rPr>
        <w:t xml:space="preserve">1) </w:t>
      </w:r>
      <w:r w:rsidR="00301B09">
        <w:rPr>
          <w:rFonts w:ascii="TH SarabunPSK" w:hAnsi="TH SarabunPSK" w:cs="TH SarabunPSK" w:hint="cs"/>
          <w:sz w:val="32"/>
          <w:szCs w:val="32"/>
          <w:cs/>
        </w:rPr>
        <w:t>ขั้น</w:t>
      </w:r>
      <w:bookmarkStart w:id="77" w:name="_Hlk58090357"/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ความต้องการ </w:t>
      </w:r>
      <w:bookmarkEnd w:id="77"/>
      <w:r w:rsidR="00301B09">
        <w:rPr>
          <w:rFonts w:ascii="TH SarabunPSK" w:hAnsi="TH SarabunPSK" w:cs="TH SarabunPSK" w:hint="cs"/>
          <w:sz w:val="32"/>
          <w:szCs w:val="32"/>
          <w:cs/>
        </w:rPr>
        <w:t>(</w:t>
      </w:r>
      <w:r w:rsidRPr="00DA3423">
        <w:rPr>
          <w:rFonts w:ascii="TH SarabunPSK" w:hAnsi="TH SarabunPSK" w:cs="TH SarabunPSK"/>
          <w:sz w:val="32"/>
          <w:szCs w:val="32"/>
        </w:rPr>
        <w:t>need stage</w:t>
      </w:r>
      <w:r w:rsidR="00301B09">
        <w:rPr>
          <w:rFonts w:ascii="TH SarabunPSK" w:hAnsi="TH SarabunPSK" w:cs="TH SarabunPSK" w:hint="cs"/>
          <w:sz w:val="32"/>
          <w:szCs w:val="32"/>
          <w:cs/>
        </w:rPr>
        <w:t>)</w:t>
      </w:r>
      <w:r w:rsidR="00647F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647F99">
        <w:rPr>
          <w:rFonts w:ascii="TH SarabunPSK" w:hAnsi="TH SarabunPSK" w:cs="TH SarabunPSK" w:hint="cs"/>
          <w:sz w:val="32"/>
          <w:szCs w:val="32"/>
          <w:cs/>
        </w:rPr>
        <w:t>เป็นภาวะ</w:t>
      </w:r>
      <w:r w:rsidR="00BB34EE">
        <w:rPr>
          <w:rFonts w:ascii="TH SarabunPSK" w:hAnsi="TH SarabunPSK" w:cs="TH SarabunPSK" w:hint="cs"/>
          <w:sz w:val="32"/>
          <w:szCs w:val="32"/>
          <w:cs/>
        </w:rPr>
        <w:t>ขาดสมดุลที่เกิดขึ้นเมื่อบุคคลขาดสิ่งที่จะทำให้ส่วนต่าง ๆ ภายในร่างกายดำเนินหน้าที่ไปตามปกติ สิ่งที่ขาดนั้นอาจเป็นสิ่งจำเป็นต่อชีวิตอย่างมหันต์ เช่น อาหาร หรืออาจเป็นสิ่งสำคัญต่อความสุขความทุกข์ของจิตใจ เช่น ความรัก หรือ อาจเป็นสิ่งจำเป็นเล็กน้อยสำหรับบางคน เช่น หนังสือพิมพ์รายวัน เป็นต้น บางครั้ง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BB34EE">
        <w:rPr>
          <w:rFonts w:ascii="TH SarabunPSK" w:hAnsi="TH SarabunPSK" w:cs="TH SarabunPSK" w:hint="cs"/>
          <w:sz w:val="32"/>
          <w:szCs w:val="32"/>
          <w:cs/>
        </w:rPr>
        <w:t>อาจเกิดขึ้นจากภาวะที่มาคุกคามสุขภาพของบุคคล เช่น ความเจ็บปวด</w:t>
      </w:r>
      <w:r w:rsidR="00647F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34EE">
        <w:rPr>
          <w:rFonts w:ascii="TH SarabunPSK" w:hAnsi="TH SarabunPSK" w:cs="TH SarabunPSK" w:hint="cs"/>
          <w:sz w:val="32"/>
          <w:szCs w:val="32"/>
          <w:cs/>
        </w:rPr>
        <w:t>จะทำให้บุคคลเกิด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BB34EE">
        <w:rPr>
          <w:rFonts w:ascii="TH SarabunPSK" w:hAnsi="TH SarabunPSK" w:cs="TH SarabunPSK" w:hint="cs"/>
          <w:sz w:val="32"/>
          <w:szCs w:val="32"/>
          <w:cs/>
        </w:rPr>
        <w:t>แสดงพฤติกรรมที่จะป้องกันไม่ให้เกิดความเจ็บปวดนั้น ๆ ขึ้น</w:t>
      </w:r>
    </w:p>
    <w:p w14:paraId="4D0FB4F6" w14:textId="00A2511A" w:rsidR="00DA3423" w:rsidRDefault="00DA3423" w:rsidP="00BB34E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301B09">
        <w:rPr>
          <w:rFonts w:ascii="TH SarabunPSK" w:hAnsi="TH SarabunPSK" w:cs="TH SarabunPSK" w:hint="cs"/>
          <w:sz w:val="32"/>
          <w:szCs w:val="32"/>
          <w:cs/>
        </w:rPr>
        <w:t>ขั้นแรงขับ (</w:t>
      </w:r>
      <w:r w:rsidRPr="00DA3423">
        <w:rPr>
          <w:rFonts w:ascii="TH SarabunPSK" w:hAnsi="TH SarabunPSK" w:cs="TH SarabunPSK"/>
          <w:sz w:val="32"/>
          <w:szCs w:val="32"/>
        </w:rPr>
        <w:t>drive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A3423">
        <w:rPr>
          <w:rFonts w:ascii="TH SarabunPSK" w:hAnsi="TH SarabunPSK" w:cs="TH SarabunPSK"/>
          <w:sz w:val="32"/>
          <w:szCs w:val="32"/>
        </w:rPr>
        <w:t>stage</w:t>
      </w:r>
      <w:r w:rsidR="00301B09">
        <w:rPr>
          <w:rFonts w:ascii="TH SarabunPSK" w:hAnsi="TH SarabunPSK" w:cs="TH SarabunPSK" w:hint="cs"/>
          <w:sz w:val="32"/>
          <w:szCs w:val="32"/>
          <w:cs/>
        </w:rPr>
        <w:t>)</w:t>
      </w:r>
      <w:r w:rsidR="00647F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BB34EE">
        <w:rPr>
          <w:rFonts w:ascii="TH SarabunPSK" w:hAnsi="TH SarabunPSK" w:cs="TH SarabunPSK" w:hint="cs"/>
          <w:sz w:val="32"/>
          <w:szCs w:val="32"/>
          <w:cs/>
        </w:rPr>
        <w:t>ในขั้นแรกนั้น กระตุ้นให้เกิดแรงขับ คือเมื่อเกิด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BB34EE">
        <w:rPr>
          <w:rFonts w:ascii="TH SarabunPSK" w:hAnsi="TH SarabunPSK" w:cs="TH SarabunPSK" w:hint="cs"/>
          <w:sz w:val="32"/>
          <w:szCs w:val="32"/>
          <w:cs/>
        </w:rPr>
        <w:t>แล้ว บุคคลจะนิ่งเฉยอยู่ไม่ได้ อาจมีความกระวนกระวายไม่เป็นสุข ภาวะที่บุคคลเกิดความกระวนกระวายอยู่เฉยไม่ได้นี้เรียกว่าเกิดแรงขับ ซึ่งระดับ</w:t>
      </w:r>
      <w:r w:rsidR="00BB34EE" w:rsidRPr="00BB34EE">
        <w:rPr>
          <w:rFonts w:ascii="TH SarabunPSK" w:hAnsi="TH SarabunPSK" w:cs="TH SarabunPSK"/>
          <w:sz w:val="32"/>
          <w:szCs w:val="32"/>
          <w:cs/>
        </w:rPr>
        <w:t>ความกระวนกระวาย</w:t>
      </w:r>
      <w:r w:rsidR="00BB34EE">
        <w:rPr>
          <w:rFonts w:ascii="TH SarabunPSK" w:hAnsi="TH SarabunPSK" w:cs="TH SarabunPSK" w:hint="cs"/>
          <w:sz w:val="32"/>
          <w:szCs w:val="32"/>
          <w:cs/>
        </w:rPr>
        <w:t>จะมีมากน้อยเพียงใดนั้นขึ้นอยู่กับความต้องการด้วย ถ้าต้องการมากก็</w:t>
      </w:r>
      <w:bookmarkStart w:id="78" w:name="_Hlk58091516"/>
      <w:r w:rsidR="00BB34EE" w:rsidRPr="00BB34EE">
        <w:rPr>
          <w:rFonts w:ascii="TH SarabunPSK" w:hAnsi="TH SarabunPSK" w:cs="TH SarabunPSK"/>
          <w:sz w:val="32"/>
          <w:szCs w:val="32"/>
          <w:cs/>
        </w:rPr>
        <w:t>กระวนกระวาย</w:t>
      </w:r>
      <w:bookmarkEnd w:id="78"/>
      <w:r w:rsidR="00BB34EE">
        <w:rPr>
          <w:rFonts w:ascii="TH SarabunPSK" w:hAnsi="TH SarabunPSK" w:cs="TH SarabunPSK" w:hint="cs"/>
          <w:sz w:val="32"/>
          <w:szCs w:val="32"/>
          <w:cs/>
        </w:rPr>
        <w:t>มาก เช่น เมื่อร่างกายขาดน้ำ</w:t>
      </w:r>
      <w:r w:rsidR="00F779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34EE">
        <w:rPr>
          <w:rFonts w:ascii="TH SarabunPSK" w:hAnsi="TH SarabunPSK" w:cs="TH SarabunPSK" w:hint="cs"/>
          <w:sz w:val="32"/>
          <w:szCs w:val="32"/>
          <w:cs/>
        </w:rPr>
        <w:t>จะเกิดอาการคอแห้งกระหายน้</w:t>
      </w:r>
      <w:r w:rsidR="00F7792C">
        <w:rPr>
          <w:rFonts w:ascii="TH SarabunPSK" w:hAnsi="TH SarabunPSK" w:cs="TH SarabunPSK" w:hint="cs"/>
          <w:sz w:val="32"/>
          <w:szCs w:val="32"/>
          <w:cs/>
        </w:rPr>
        <w:t>ำ เกิดความรู้สึก</w:t>
      </w:r>
      <w:r w:rsidR="00F7792C" w:rsidRPr="00F7792C">
        <w:rPr>
          <w:rFonts w:ascii="TH SarabunPSK" w:hAnsi="TH SarabunPSK" w:cs="TH SarabunPSK"/>
          <w:sz w:val="32"/>
          <w:szCs w:val="32"/>
          <w:cs/>
        </w:rPr>
        <w:t>กระวนกระวาย</w:t>
      </w:r>
      <w:r w:rsidR="00F7792C">
        <w:rPr>
          <w:rFonts w:ascii="TH SarabunPSK" w:hAnsi="TH SarabunPSK" w:cs="TH SarabunPSK" w:hint="cs"/>
          <w:sz w:val="32"/>
          <w:szCs w:val="32"/>
          <w:cs/>
        </w:rPr>
        <w:t>อยู่ไม่สุข เป็นต้น</w:t>
      </w:r>
    </w:p>
    <w:p w14:paraId="65C7006B" w14:textId="512D0A2D" w:rsidR="00DA3423" w:rsidRDefault="00DA3423" w:rsidP="00F7792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3) </w:t>
      </w:r>
      <w:r w:rsidR="00301B09">
        <w:rPr>
          <w:rFonts w:ascii="TH SarabunPSK" w:hAnsi="TH SarabunPSK" w:cs="TH SarabunPSK" w:hint="cs"/>
          <w:sz w:val="32"/>
          <w:szCs w:val="32"/>
          <w:cs/>
        </w:rPr>
        <w:t>ขั้นพฤติกรรม (</w:t>
      </w:r>
      <w:r>
        <w:rPr>
          <w:rFonts w:ascii="TH SarabunPSK" w:hAnsi="TH SarabunPSK" w:cs="TH SarabunPSK"/>
          <w:sz w:val="32"/>
          <w:szCs w:val="32"/>
        </w:rPr>
        <w:t xml:space="preserve">behavior </w:t>
      </w:r>
      <w:r w:rsidRPr="00DA3423">
        <w:rPr>
          <w:rFonts w:ascii="TH SarabunPSK" w:hAnsi="TH SarabunPSK" w:cs="TH SarabunPSK"/>
          <w:sz w:val="32"/>
          <w:szCs w:val="32"/>
        </w:rPr>
        <w:t>stage</w:t>
      </w:r>
      <w:r w:rsidR="00301B09">
        <w:rPr>
          <w:rFonts w:ascii="TH SarabunPSK" w:hAnsi="TH SarabunPSK" w:cs="TH SarabunPSK" w:hint="cs"/>
          <w:sz w:val="32"/>
          <w:szCs w:val="32"/>
          <w:cs/>
        </w:rPr>
        <w:t>)</w:t>
      </w:r>
      <w:r w:rsidR="00F7792C">
        <w:rPr>
          <w:rFonts w:ascii="TH SarabunPSK" w:hAnsi="TH SarabunPSK" w:cs="TH SarabunPSK" w:hint="cs"/>
          <w:sz w:val="32"/>
          <w:szCs w:val="32"/>
          <w:cs/>
        </w:rPr>
        <w:t xml:space="preserve"> เมื่อเกิดความ</w:t>
      </w:r>
      <w:r w:rsidR="00F7792C" w:rsidRPr="00F7792C">
        <w:rPr>
          <w:rFonts w:ascii="TH SarabunPSK" w:hAnsi="TH SarabunPSK" w:cs="TH SarabunPSK"/>
          <w:sz w:val="32"/>
          <w:szCs w:val="32"/>
          <w:cs/>
        </w:rPr>
        <w:t>กระวนกระวาย</w:t>
      </w:r>
      <w:r w:rsidR="00F7792C">
        <w:rPr>
          <w:rFonts w:ascii="TH SarabunPSK" w:hAnsi="TH SarabunPSK" w:cs="TH SarabunPSK" w:hint="cs"/>
          <w:sz w:val="32"/>
          <w:szCs w:val="32"/>
          <w:cs/>
        </w:rPr>
        <w:t>ขึ้น ความ</w:t>
      </w:r>
      <w:r w:rsidR="00F7792C" w:rsidRPr="00F7792C">
        <w:rPr>
          <w:rFonts w:ascii="TH SarabunPSK" w:hAnsi="TH SarabunPSK" w:cs="TH SarabunPSK"/>
          <w:sz w:val="32"/>
          <w:szCs w:val="32"/>
          <w:cs/>
        </w:rPr>
        <w:t>กระวนกระวาย</w:t>
      </w:r>
      <w:r w:rsidR="00F7792C">
        <w:rPr>
          <w:rFonts w:ascii="TH SarabunPSK" w:hAnsi="TH SarabunPSK" w:cs="TH SarabunPSK" w:hint="cs"/>
          <w:sz w:val="32"/>
          <w:szCs w:val="32"/>
          <w:cs/>
        </w:rPr>
        <w:t>นั้นจะผลักดันให้บุคคลแสดงพฤติกรรมออกมา แรงขับจะเป็นพลังให้แสดงพฤติกรรมได้รุนแรงมากหรือน้อยต่างกัน เช่น คนที่กระหายน้ำมาก กับคนที่กระหายน้ำเพียงเล็กน้อยย่อมมีพฤติกรรมในการหาน้ำดื่มต่างกัน คนกระหาย</w:t>
      </w:r>
      <w:r w:rsidR="00F7792C" w:rsidRPr="00F7792C">
        <w:rPr>
          <w:rFonts w:ascii="TH SarabunPSK" w:hAnsi="TH SarabunPSK" w:cs="TH SarabunPSK"/>
          <w:sz w:val="32"/>
          <w:szCs w:val="32"/>
          <w:cs/>
        </w:rPr>
        <w:t>มากอาจหาทั้งน้ำเย็น น้ำมะพร้าว น้ำอ้อยมาดื่มพร้อม ๆ กัน ในขณะที่คนกระหายน้อยหาเพียงน้ำเย็นแก้วเดียวเท่านั้น เป็นต้น</w:t>
      </w:r>
    </w:p>
    <w:p w14:paraId="31CCE983" w14:textId="7CD0FCA5" w:rsidR="00DA3423" w:rsidRDefault="00DA3423" w:rsidP="00F7792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301B09">
        <w:rPr>
          <w:rFonts w:ascii="TH SarabunPSK" w:hAnsi="TH SarabunPSK" w:cs="TH SarabunPSK" w:hint="cs"/>
          <w:sz w:val="32"/>
          <w:szCs w:val="32"/>
          <w:cs/>
        </w:rPr>
        <w:t xml:space="preserve">ขั้นลดแรงขับ </w:t>
      </w:r>
      <w:r w:rsidR="004C1A9C">
        <w:rPr>
          <w:rFonts w:ascii="TH SarabunPSK" w:hAnsi="TH SarabunPSK" w:cs="TH SarabunPSK" w:hint="cs"/>
          <w:sz w:val="32"/>
          <w:szCs w:val="32"/>
          <w:cs/>
        </w:rPr>
        <w:t>(</w:t>
      </w:r>
      <w:r w:rsidRPr="00DA3423">
        <w:rPr>
          <w:rFonts w:ascii="TH SarabunPSK" w:hAnsi="TH SarabunPSK" w:cs="TH SarabunPSK"/>
          <w:sz w:val="32"/>
          <w:szCs w:val="32"/>
        </w:rPr>
        <w:t xml:space="preserve">drive </w:t>
      </w:r>
      <w:r>
        <w:rPr>
          <w:rFonts w:ascii="TH SarabunPSK" w:hAnsi="TH SarabunPSK" w:cs="TH SarabunPSK"/>
          <w:sz w:val="32"/>
          <w:szCs w:val="32"/>
        </w:rPr>
        <w:t xml:space="preserve">reduction </w:t>
      </w:r>
      <w:r w:rsidRPr="00DA3423">
        <w:rPr>
          <w:rFonts w:ascii="TH SarabunPSK" w:hAnsi="TH SarabunPSK" w:cs="TH SarabunPSK"/>
          <w:sz w:val="32"/>
          <w:szCs w:val="32"/>
        </w:rPr>
        <w:t>stage</w:t>
      </w:r>
      <w:r w:rsidR="004C1A9C">
        <w:rPr>
          <w:rFonts w:ascii="TH SarabunPSK" w:hAnsi="TH SarabunPSK" w:cs="TH SarabunPSK" w:hint="cs"/>
          <w:sz w:val="32"/>
          <w:szCs w:val="32"/>
          <w:cs/>
        </w:rPr>
        <w:t>)</w:t>
      </w:r>
      <w:r w:rsidR="00647F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792C">
        <w:rPr>
          <w:rFonts w:ascii="TH SarabunPSK" w:hAnsi="TH SarabunPSK" w:cs="TH SarabunPSK" w:hint="cs"/>
          <w:sz w:val="32"/>
          <w:szCs w:val="32"/>
          <w:cs/>
        </w:rPr>
        <w:t>เป็นขั้นสุดท้าย แรงขับจะลดลงภายหลังการเกิดพฤติกรรมที่สนอง</w:t>
      </w:r>
      <w:r w:rsidR="00647F99" w:rsidRPr="00647F99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F7792C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14:paraId="78793788" w14:textId="1FDCBC05" w:rsidR="00F7792C" w:rsidRDefault="00F7792C" w:rsidP="00F7792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</w:t>
      </w:r>
      <w:r w:rsidRPr="00F7792C">
        <w:rPr>
          <w:rFonts w:ascii="TH SarabunPSK" w:hAnsi="TH SarabunPSK" w:cs="TH SarabunPSK"/>
          <w:sz w:val="32"/>
          <w:szCs w:val="32"/>
          <w:cs/>
        </w:rPr>
        <w:t>กระบวนการของแรงจูงใจ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 4 ขั้นรวมกัน จากตัวอย่างเช่น คนขาดอาหารมักเกิดความหิว </w:t>
      </w:r>
      <w:r w:rsidRPr="00F7792C">
        <w:rPr>
          <w:rFonts w:ascii="TH SarabunPSK" w:hAnsi="TH SarabunPSK" w:cs="TH SarabunPSK"/>
          <w:sz w:val="32"/>
          <w:szCs w:val="32"/>
          <w:cs/>
        </w:rPr>
        <w:t>(</w:t>
      </w:r>
      <w:r w:rsidRPr="00F7792C">
        <w:rPr>
          <w:rFonts w:ascii="TH SarabunPSK" w:hAnsi="TH SarabunPSK" w:cs="TH SarabunPSK"/>
          <w:sz w:val="32"/>
          <w:szCs w:val="32"/>
        </w:rPr>
        <w:t>need)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ซึ่งจะมีอาการทางกายปรากฏเพียงเล็กน้อย เช่น ท้องร้องหรืออาจมีอาการรุนแรง</w:t>
      </w:r>
      <w:r w:rsidR="00361B2C">
        <w:rPr>
          <w:rFonts w:ascii="TH SarabunPSK" w:hAnsi="TH SarabunPSK" w:cs="TH SarabunPSK" w:hint="cs"/>
          <w:sz w:val="32"/>
          <w:szCs w:val="32"/>
          <w:cs/>
        </w:rPr>
        <w:t>จนถึงแสบท้อง ปวดท้อง ทำให้กระวนกระวายหงุดหงิด</w:t>
      </w:r>
      <w:r w:rsidRPr="00F7792C">
        <w:t xml:space="preserve"> </w:t>
      </w:r>
      <w:r w:rsidRPr="00F7792C">
        <w:rPr>
          <w:rFonts w:ascii="TH SarabunPSK" w:hAnsi="TH SarabunPSK" w:cs="TH SarabunPSK"/>
          <w:sz w:val="32"/>
          <w:szCs w:val="32"/>
        </w:rPr>
        <w:t>(drive)</w:t>
      </w:r>
      <w:r w:rsidRPr="00F7792C">
        <w:t xml:space="preserve"> </w:t>
      </w:r>
      <w:r w:rsidR="00361B2C" w:rsidRPr="003030F3">
        <w:rPr>
          <w:rFonts w:ascii="TH SarabunPSK" w:hAnsi="TH SarabunPSK" w:cs="TH SarabunPSK"/>
          <w:sz w:val="32"/>
          <w:szCs w:val="32"/>
          <w:cs/>
        </w:rPr>
        <w:t xml:space="preserve">จึงหาอาหารเท่าที่จะพอหาได้หรือพยายามหาอาหารหลาย ๆ อย่างมารับประทาน </w:t>
      </w:r>
      <w:r w:rsidRPr="003030F3">
        <w:rPr>
          <w:rFonts w:ascii="TH SarabunPSK" w:hAnsi="TH SarabunPSK" w:cs="TH SarabunPSK"/>
          <w:sz w:val="32"/>
          <w:szCs w:val="32"/>
        </w:rPr>
        <w:t xml:space="preserve">(behavior) </w:t>
      </w:r>
      <w:r w:rsidR="00361B2C" w:rsidRPr="003030F3">
        <w:rPr>
          <w:rFonts w:ascii="TH SarabunPSK" w:hAnsi="TH SarabunPSK" w:cs="TH SarabunPSK"/>
          <w:sz w:val="32"/>
          <w:szCs w:val="32"/>
          <w:cs/>
        </w:rPr>
        <w:t xml:space="preserve">เมื่อรับประทานอิ่มแล้วก็หายหิว </w:t>
      </w:r>
      <w:r w:rsidRPr="003030F3">
        <w:rPr>
          <w:rFonts w:ascii="TH SarabunPSK" w:hAnsi="TH SarabunPSK" w:cs="TH SarabunPSK"/>
          <w:sz w:val="32"/>
          <w:szCs w:val="32"/>
        </w:rPr>
        <w:t>(drive reduction)</w:t>
      </w:r>
      <w:r w:rsidR="00361B2C" w:rsidRPr="003030F3">
        <w:rPr>
          <w:rFonts w:ascii="TH SarabunPSK" w:hAnsi="TH SarabunPSK" w:cs="TH SarabunPSK"/>
          <w:sz w:val="32"/>
          <w:szCs w:val="32"/>
          <w:cs/>
        </w:rPr>
        <w:t xml:space="preserve"> สามารถเขียนเป็นแผนภาพได้ดังนี้</w:t>
      </w:r>
    </w:p>
    <w:p w14:paraId="4D1804A6" w14:textId="6662B8E1" w:rsidR="007549FD" w:rsidRDefault="002F7B4E" w:rsidP="00361B2C">
      <w:pPr>
        <w:ind w:firstLine="25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672BCF" wp14:editId="36437BE1">
            <wp:extent cx="2095500" cy="1657350"/>
            <wp:effectExtent l="0" t="19050" r="0" b="3810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45B6C92" w14:textId="7225D1F2" w:rsidR="002F7B4E" w:rsidRDefault="002F7B4E" w:rsidP="002F7B4E">
      <w:pPr>
        <w:ind w:firstLine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ภาพแสดงวัฏจักรขั้นตอน</w:t>
      </w:r>
      <w:r w:rsidR="00F91A16" w:rsidRPr="00F91A16">
        <w:rPr>
          <w:rFonts w:ascii="TH SarabunPSK" w:hAnsi="TH SarabunPSK" w:cs="TH SarabunPSK"/>
          <w:sz w:val="32"/>
          <w:szCs w:val="32"/>
          <w:cs/>
        </w:rPr>
        <w:t>แห่งการเกิดแรงจูงใจ</w:t>
      </w:r>
    </w:p>
    <w:p w14:paraId="2FF431B8" w14:textId="2367977C" w:rsidR="00361B2C" w:rsidRPr="00DA3423" w:rsidRDefault="00361B2C" w:rsidP="00361B2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แรงขับและการลดแรงขับนี้ไม่ใช่จะสัมพันธ์กันเสมอไป คือการลดแรงขับจะไม่หมดสิ้นในทุกครั้ง เป็นต้นว่าสิ่งที่เคยสนองความต้องการของคนในครั้งหนึ่งอาจจะไม่ทำให้พอใจในครั้งต่อไปก็ได้หรือสิ่งที่สนองความต้องการของคนหนึ่งอาจจะไม่</w:t>
      </w:r>
      <w:r w:rsidRPr="00361B2C">
        <w:rPr>
          <w:rFonts w:ascii="TH SarabunPSK" w:hAnsi="TH SarabunPSK" w:cs="TH SarabunPSK"/>
          <w:sz w:val="32"/>
          <w:szCs w:val="32"/>
          <w:cs/>
        </w:rPr>
        <w:t>สนองความต้องการของ</w:t>
      </w:r>
      <w:r>
        <w:rPr>
          <w:rFonts w:ascii="TH SarabunPSK" w:hAnsi="TH SarabunPSK" w:cs="TH SarabunPSK" w:hint="cs"/>
          <w:sz w:val="32"/>
          <w:szCs w:val="32"/>
          <w:cs/>
        </w:rPr>
        <w:t>คนอื่น การเรียนรู้และรับรู้ที่แตกต่างกันในแต่ละบุคคลจะมีอิทธิพลต่อผลของการตอบสนองที่ทำให้พอใจหรือไม่พอใจได้ และความต้องการที่ขัดแย้งกันภายในตัวบุคคลก็จะมีอิทธิพลต่อการตอบสนอง ทำให้บุคคลแต่ละคนตอบสนองด้วยวิธีการและระดับความมากน้อยต่างกันไป</w:t>
      </w:r>
    </w:p>
    <w:p w14:paraId="4ECA3568" w14:textId="1B3D4A85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7.3 การวัดแรงขับ</w:t>
      </w:r>
      <w:r w:rsidR="00F91A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F91A16">
        <w:rPr>
          <w:rFonts w:ascii="TH SarabunPSK" w:hAnsi="TH SarabunPSK" w:cs="TH SarabunPSK"/>
          <w:b/>
          <w:bCs/>
          <w:sz w:val="36"/>
          <w:szCs w:val="36"/>
        </w:rPr>
        <w:t xml:space="preserve">measurement of </w:t>
      </w:r>
      <w:r w:rsidR="00F91A16" w:rsidRPr="00F91A16">
        <w:rPr>
          <w:rFonts w:ascii="TH SarabunPSK" w:hAnsi="TH SarabunPSK" w:cs="TH SarabunPSK"/>
          <w:b/>
          <w:bCs/>
          <w:sz w:val="36"/>
          <w:szCs w:val="36"/>
        </w:rPr>
        <w:t>drive</w:t>
      </w:r>
      <w:r w:rsidR="00F91A16">
        <w:rPr>
          <w:rFonts w:ascii="TH SarabunPSK" w:hAnsi="TH SarabunPSK" w:cs="TH SarabunPSK"/>
          <w:b/>
          <w:bCs/>
          <w:sz w:val="36"/>
          <w:szCs w:val="36"/>
        </w:rPr>
        <w:t>s</w:t>
      </w:r>
      <w:r w:rsidR="00F91A1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0C85A7B" w14:textId="35DF5D49" w:rsidR="00361B2C" w:rsidRDefault="00F91A16" w:rsidP="0087656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91A16">
        <w:rPr>
          <w:rFonts w:ascii="TH SarabunPSK" w:hAnsi="TH SarabunPSK" w:cs="TH SarabunPSK"/>
          <w:sz w:val="32"/>
          <w:szCs w:val="32"/>
        </w:rPr>
        <w:tab/>
      </w:r>
      <w:r w:rsidR="00361B2C">
        <w:rPr>
          <w:rFonts w:ascii="TH SarabunPSK" w:hAnsi="TH SarabunPSK" w:cs="TH SarabunPSK" w:hint="cs"/>
          <w:sz w:val="32"/>
          <w:szCs w:val="32"/>
          <w:cs/>
        </w:rPr>
        <w:t>แรงขับ</w:t>
      </w:r>
      <w:r w:rsidR="00876560">
        <w:rPr>
          <w:rFonts w:ascii="TH SarabunPSK" w:hAnsi="TH SarabunPSK" w:cs="TH SarabunPSK" w:hint="cs"/>
          <w:sz w:val="32"/>
          <w:szCs w:val="32"/>
          <w:cs/>
        </w:rPr>
        <w:t>มีทั้งที่เกิดขึ้นเองโดยไม่ต้องเรียนรู้ (</w:t>
      </w:r>
      <w:r w:rsidR="00876560">
        <w:rPr>
          <w:rFonts w:ascii="TH SarabunPSK" w:hAnsi="TH SarabunPSK" w:cs="TH SarabunPSK"/>
          <w:sz w:val="32"/>
          <w:szCs w:val="32"/>
        </w:rPr>
        <w:t>unlearned</w:t>
      </w:r>
      <w:r w:rsidR="00876560">
        <w:rPr>
          <w:rFonts w:ascii="TH SarabunPSK" w:hAnsi="TH SarabunPSK" w:cs="TH SarabunPSK" w:hint="cs"/>
          <w:sz w:val="32"/>
          <w:szCs w:val="32"/>
          <w:cs/>
        </w:rPr>
        <w:t xml:space="preserve">) เช่นความหิว กระหาย </w:t>
      </w:r>
      <w:r w:rsidR="00361B2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76560">
        <w:rPr>
          <w:rFonts w:ascii="TH SarabunPSK" w:hAnsi="TH SarabunPSK" w:cs="TH SarabunPSK" w:hint="cs"/>
          <w:sz w:val="32"/>
          <w:szCs w:val="32"/>
          <w:cs/>
        </w:rPr>
        <w:t>มีทั้งที่เกิดจากการเรียนรู้ (</w:t>
      </w:r>
      <w:r w:rsidR="00876560">
        <w:rPr>
          <w:rFonts w:ascii="TH SarabunPSK" w:hAnsi="TH SarabunPSK" w:cs="TH SarabunPSK"/>
          <w:sz w:val="32"/>
          <w:szCs w:val="32"/>
        </w:rPr>
        <w:t>acquired</w:t>
      </w:r>
      <w:r w:rsidR="00876560">
        <w:rPr>
          <w:rFonts w:ascii="TH SarabunPSK" w:hAnsi="TH SarabunPSK" w:cs="TH SarabunPSK" w:hint="cs"/>
          <w:sz w:val="32"/>
          <w:szCs w:val="32"/>
          <w:cs/>
        </w:rPr>
        <w:t>) เช่น ความต้องการทางสังคม เศรษฐกิจ สติปัญญา ฯลฯ ซึ่งสิ่งต่าง ๆ เหล่านี้ล้วนมีส่วนกระตุ้นพฤติกรรมของคนทั้งนั้น นักจิตวิทยาเริ่มศึกษาจากแรงกระตุ้นที่ไม่ต้องเรียนรู้ก่อน จึงมาศึกษาแรงกระตุ้นที่เกิดจากการเรียนรู้ ซึ่งเข้าใจได้ยากทีหลัง และจะไม่ลงความเห็นเกี่ยวกับระดับของแรงขับง่าย ๆ เช่น ไม่เหมาเอาว่าความหิวของคนตอนที่กำลังทำกับข้าวมีมากกว่าตอนที่กำลังอ่านหนังสือ จนกว่าจะมี</w:t>
      </w:r>
      <w:r w:rsidR="00361B2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76560">
        <w:rPr>
          <w:rFonts w:ascii="TH SarabunPSK" w:hAnsi="TH SarabunPSK" w:cs="TH SarabunPSK" w:hint="cs"/>
          <w:sz w:val="32"/>
          <w:szCs w:val="32"/>
          <w:cs/>
        </w:rPr>
        <w:t xml:space="preserve">ใช้เครื่องมือวัดที่ทำให้ผลเป็นที่เชื่อถือได้ </w:t>
      </w:r>
      <w:r w:rsidR="00361B2C">
        <w:rPr>
          <w:rFonts w:ascii="TH SarabunPSK" w:hAnsi="TH SarabunPSK" w:cs="TH SarabunPSK" w:hint="cs"/>
          <w:sz w:val="32"/>
          <w:szCs w:val="32"/>
          <w:cs/>
        </w:rPr>
        <w:t>แรงขับ</w:t>
      </w:r>
      <w:r w:rsidR="00876560">
        <w:rPr>
          <w:rFonts w:ascii="TH SarabunPSK" w:hAnsi="TH SarabunPSK" w:cs="TH SarabunPSK" w:hint="cs"/>
          <w:sz w:val="32"/>
          <w:szCs w:val="32"/>
          <w:cs/>
        </w:rPr>
        <w:t>โดยตรงนั้นไม่อาจวัดได้แต่เราอาจวัดจากอาการที่แสดงถึงแรงขับนั้น ๆ โดยใช้การสังเกตเป็นพื้นฐานของการวัด วิธีการวัดแรงขับอันเป็นที่ยอมรับมีอยู่ 4 วิธี</w:t>
      </w:r>
      <w:r w:rsidR="00BC4B2A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14:paraId="1960916F" w14:textId="79A55BC3" w:rsidR="00F91A16" w:rsidRDefault="00F91A16" w:rsidP="00361B2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91A16">
        <w:rPr>
          <w:rFonts w:ascii="TH SarabunPSK" w:hAnsi="TH SarabunPSK" w:cs="TH SarabunPSK"/>
          <w:sz w:val="32"/>
          <w:szCs w:val="32"/>
        </w:rPr>
        <w:t xml:space="preserve">1) </w:t>
      </w:r>
      <w:r w:rsidR="00BC4B2A">
        <w:rPr>
          <w:rFonts w:ascii="TH SarabunPSK" w:hAnsi="TH SarabunPSK" w:cs="TH SarabunPSK" w:hint="cs"/>
          <w:sz w:val="32"/>
          <w:szCs w:val="32"/>
          <w:cs/>
        </w:rPr>
        <w:t>วัดจากระดับการทำกิจกรรมทั่ว ๆ ไป (</w:t>
      </w:r>
      <w:r>
        <w:rPr>
          <w:rFonts w:ascii="TH SarabunPSK" w:hAnsi="TH SarabunPSK" w:cs="TH SarabunPSK"/>
          <w:sz w:val="32"/>
          <w:szCs w:val="32"/>
        </w:rPr>
        <w:t>general activity level</w:t>
      </w:r>
      <w:r w:rsidR="00BC4B2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23A8C01E" w14:textId="2901747D" w:rsidR="00F91A16" w:rsidRDefault="00F91A16" w:rsidP="00361B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BC4B2A" w:rsidRPr="00BC4B2A">
        <w:rPr>
          <w:rFonts w:ascii="TH SarabunPSK" w:hAnsi="TH SarabunPSK" w:cs="TH SarabunPSK"/>
          <w:sz w:val="32"/>
          <w:szCs w:val="32"/>
          <w:cs/>
        </w:rPr>
        <w:t>วัดจาก</w:t>
      </w:r>
      <w:r w:rsidR="00BC4B2A">
        <w:rPr>
          <w:rFonts w:ascii="TH SarabunPSK" w:hAnsi="TH SarabunPSK" w:cs="TH SarabunPSK" w:hint="cs"/>
          <w:sz w:val="32"/>
          <w:szCs w:val="32"/>
          <w:cs/>
        </w:rPr>
        <w:t>อัตราของการกระทำกิจกรรม (</w:t>
      </w:r>
      <w:r>
        <w:rPr>
          <w:rFonts w:ascii="TH SarabunPSK" w:hAnsi="TH SarabunPSK" w:cs="TH SarabunPSK"/>
          <w:sz w:val="32"/>
          <w:szCs w:val="32"/>
        </w:rPr>
        <w:t>rate of performance</w:t>
      </w:r>
      <w:r w:rsidR="00BC4B2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F2D4071" w14:textId="690C6A7A" w:rsidR="00F91A16" w:rsidRDefault="00F91A16" w:rsidP="00361B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BC4B2A" w:rsidRPr="00BC4B2A">
        <w:rPr>
          <w:rFonts w:ascii="TH SarabunPSK" w:hAnsi="TH SarabunPSK" w:cs="TH SarabunPSK"/>
          <w:sz w:val="32"/>
          <w:szCs w:val="32"/>
          <w:cs/>
        </w:rPr>
        <w:t>วัดจาก</w:t>
      </w:r>
      <w:r w:rsidR="00BC4B2A">
        <w:rPr>
          <w:rFonts w:ascii="TH SarabunPSK" w:hAnsi="TH SarabunPSK" w:cs="TH SarabunPSK" w:hint="cs"/>
          <w:sz w:val="32"/>
          <w:szCs w:val="32"/>
          <w:cs/>
        </w:rPr>
        <w:t>การยอมรับการลงโทษ (</w:t>
      </w:r>
      <w:r>
        <w:rPr>
          <w:rFonts w:ascii="TH SarabunPSK" w:hAnsi="TH SarabunPSK" w:cs="TH SarabunPSK"/>
          <w:sz w:val="32"/>
          <w:szCs w:val="32"/>
        </w:rPr>
        <w:t>acceptance of punishment</w:t>
      </w:r>
      <w:r w:rsidR="00BC4B2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7584B56" w14:textId="03CD5D5E" w:rsidR="00F91A16" w:rsidRDefault="00F91A16" w:rsidP="00BC4B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BC4B2A" w:rsidRPr="00BC4B2A">
        <w:rPr>
          <w:rFonts w:ascii="TH SarabunPSK" w:hAnsi="TH SarabunPSK" w:cs="TH SarabunPSK"/>
          <w:sz w:val="32"/>
          <w:szCs w:val="32"/>
          <w:cs/>
        </w:rPr>
        <w:t>วัดจาก</w:t>
      </w:r>
      <w:r w:rsidR="00BC4B2A">
        <w:rPr>
          <w:rFonts w:ascii="TH SarabunPSK" w:hAnsi="TH SarabunPSK" w:cs="TH SarabunPSK" w:hint="cs"/>
          <w:sz w:val="32"/>
          <w:szCs w:val="32"/>
          <w:cs/>
        </w:rPr>
        <w:t>การเลือกเป้าหมายต่าง ๆ (</w:t>
      </w:r>
      <w:r>
        <w:rPr>
          <w:rFonts w:ascii="TH SarabunPSK" w:hAnsi="TH SarabunPSK" w:cs="TH SarabunPSK"/>
          <w:sz w:val="32"/>
          <w:szCs w:val="32"/>
        </w:rPr>
        <w:t>selecting among goals</w:t>
      </w:r>
      <w:r w:rsidR="00BC4B2A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8912EBF" w14:textId="7BF9FD15" w:rsidR="00BC4B2A" w:rsidRDefault="00BC4B2A" w:rsidP="00BC4B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ซึ่งสามารถอธิบายได้พอสังเขปดังต่อไปนี้</w:t>
      </w:r>
    </w:p>
    <w:p w14:paraId="406F017F" w14:textId="77777777" w:rsidR="00BC4B2A" w:rsidRDefault="00BC4B2A" w:rsidP="00BC4B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2DA64E" w14:textId="75F9F541" w:rsidR="00BC4B2A" w:rsidRDefault="00BC4B2A" w:rsidP="00BC4B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4B2A">
        <w:rPr>
          <w:rFonts w:ascii="TH SarabunPSK" w:hAnsi="TH SarabunPSK" w:cs="TH SarabunPSK"/>
          <w:sz w:val="32"/>
          <w:szCs w:val="32"/>
          <w:cs/>
        </w:rPr>
        <w:lastRenderedPageBreak/>
        <w:t>1) วัดจากระดับการทำกิจกรรมทั่ว ๆ ไป (</w:t>
      </w:r>
      <w:r w:rsidRPr="00BC4B2A">
        <w:rPr>
          <w:rFonts w:ascii="TH SarabunPSK" w:hAnsi="TH SarabunPSK" w:cs="TH SarabunPSK"/>
          <w:sz w:val="32"/>
          <w:szCs w:val="32"/>
        </w:rPr>
        <w:t xml:space="preserve">general activity level) </w:t>
      </w:r>
      <w:r>
        <w:rPr>
          <w:rFonts w:ascii="TH SarabunPSK" w:hAnsi="TH SarabunPSK" w:cs="TH SarabunPSK" w:hint="cs"/>
          <w:sz w:val="32"/>
          <w:szCs w:val="32"/>
          <w:cs/>
        </w:rPr>
        <w:t>มีหลักการวัดโดยถือเอาสมมติฐานที่ว่า แรงขับมีส่วนว่งเสริมกิจกรรมทุกอย่าง แต่การกระทำของคนไม่อาจเป็นที่เข้าใจ</w:t>
      </w:r>
      <w:r w:rsidR="006C4F1A">
        <w:rPr>
          <w:rFonts w:ascii="TH SarabunPSK" w:hAnsi="TH SarabunPSK" w:cs="TH SarabunPSK" w:hint="cs"/>
          <w:sz w:val="32"/>
          <w:szCs w:val="32"/>
          <w:cs/>
        </w:rPr>
        <w:t xml:space="preserve">หรือสังเกตได้ง่ายเสมอไป จึงใช้วิธีทดลองการวัดนี้ในสัตว์ แล้วนำมาประกอบการอธิบายพฤติกรรมของคน ในการใช้หนูเป็นสัตว์ทดลอง ใส่ไว้ในกรงที่สร้างขึ้นเป็นพิเศษเรียก </w:t>
      </w:r>
      <w:r w:rsidR="006C4F1A">
        <w:rPr>
          <w:rFonts w:ascii="TH SarabunPSK" w:hAnsi="TH SarabunPSK" w:cs="TH SarabunPSK"/>
          <w:sz w:val="32"/>
          <w:szCs w:val="32"/>
        </w:rPr>
        <w:t>activity cages</w:t>
      </w:r>
      <w:r w:rsidR="006C4F1A">
        <w:rPr>
          <w:rFonts w:ascii="TH SarabunPSK" w:hAnsi="TH SarabunPSK" w:cs="TH SarabunPSK" w:hint="cs"/>
          <w:sz w:val="32"/>
          <w:szCs w:val="32"/>
          <w:cs/>
        </w:rPr>
        <w:t xml:space="preserve"> กรงที่ใช้บางชนิดมีพื้นกรงที่ไวต่อการสัมผัส ซึ่งสามารถบันทึกการวิ่งของหนูไว้ได้ บางชนิดเป็นกงล้อที่หมุนได้ เมื่อหนูเกิดแรงขับวิ่งเข้ากงล้อ จะนับระยะทางที่มันวิ่งได้จากจำนวนที่กงล้อหมุน การทดลองนี้แสดงให้เห็นว่าถ้าหากหนู</w:t>
      </w:r>
      <w:r w:rsidR="00D55F4C">
        <w:rPr>
          <w:rFonts w:ascii="TH SarabunPSK" w:hAnsi="TH SarabunPSK" w:cs="TH SarabunPSK" w:hint="cs"/>
          <w:sz w:val="32"/>
          <w:szCs w:val="32"/>
          <w:cs/>
        </w:rPr>
        <w:t>ถูกกระตุ้นมาก เช่น ถ้าขาดอาหารมากเท่าใด มันจะก่อกวนมากเท่านั้น คือ วิ่งเร็ววิ่งอยู่นานเป็นระยะทางไกลมากขึ้น เป็นต้น ภาวะเช่นนี้แสดงให้เห็นว่าแรงขับมีส่วนทำให้การกระทำกิจกรรมทุกอย่างเพิ่มมากขึ้นและทำให้เกิดความกระวนกระวายไม่เป็นสุข</w:t>
      </w:r>
    </w:p>
    <w:p w14:paraId="1142ACFC" w14:textId="34C7FDDF" w:rsidR="00D55F4C" w:rsidRPr="00BC4B2A" w:rsidRDefault="00D55F4C" w:rsidP="00BC4B2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แรงขับมีส่วนกระตุ้นให้เกิดอาการอยู่ไม่เป็นสุขได้ ยกตัวอย่างคนใกล้สอบ หรือคนที่กำลังคอยใครสักคนหนึ่ง จะเห็นว่าคนที่อยู่ในภาวะนี้จะเกิดอาการอยู่</w:t>
      </w:r>
      <w:r w:rsidRPr="00D55F4C">
        <w:rPr>
          <w:rFonts w:ascii="TH SarabunPSK" w:hAnsi="TH SarabunPSK" w:cs="TH SarabunPSK"/>
          <w:sz w:val="32"/>
          <w:szCs w:val="32"/>
          <w:cs/>
        </w:rPr>
        <w:t>ไม่เป็นสุข</w:t>
      </w:r>
      <w:r>
        <w:rPr>
          <w:rFonts w:ascii="TH SarabunPSK" w:hAnsi="TH SarabunPSK" w:cs="TH SarabunPSK" w:hint="cs"/>
          <w:sz w:val="32"/>
          <w:szCs w:val="32"/>
          <w:cs/>
        </w:rPr>
        <w:t>ประเดี๋ยวดูหนังสือแต่อีกประเดี๋ยวก็ดูทีวี หรือโทรศัพท์มือถือ สักครู่ก็เดินกลับไปกลับมา เป็นต้น ที่เป็นเช่นนี้เพราะแรงขับนั่นเองเป็นตัวการทำให้เกิดพฤติกรรมเช่นนั้นขึ้น</w:t>
      </w:r>
    </w:p>
    <w:p w14:paraId="3BA9C671" w14:textId="25E949EE" w:rsidR="005C66B7" w:rsidRPr="00BC4B2A" w:rsidRDefault="00BC4B2A" w:rsidP="00BC4B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C4B2A">
        <w:rPr>
          <w:rFonts w:ascii="TH SarabunPSK" w:hAnsi="TH SarabunPSK" w:cs="TH SarabunPSK"/>
          <w:sz w:val="32"/>
          <w:szCs w:val="32"/>
          <w:cs/>
        </w:rPr>
        <w:tab/>
        <w:t>2) วัดจากอัตราของการกระทำกิจกรรม (</w:t>
      </w:r>
      <w:r w:rsidRPr="00BC4B2A">
        <w:rPr>
          <w:rFonts w:ascii="TH SarabunPSK" w:hAnsi="TH SarabunPSK" w:cs="TH SarabunPSK"/>
          <w:sz w:val="32"/>
          <w:szCs w:val="32"/>
        </w:rPr>
        <w:t>rate of performance)</w:t>
      </w:r>
      <w:r w:rsidR="00D55F4C">
        <w:rPr>
          <w:rFonts w:ascii="TH SarabunPSK" w:hAnsi="TH SarabunPSK" w:cs="TH SarabunPSK" w:hint="cs"/>
          <w:sz w:val="32"/>
          <w:szCs w:val="32"/>
          <w:cs/>
        </w:rPr>
        <w:t xml:space="preserve"> คนหรือสัตว์จะเพิ่มอัตราหรือจำนวนการกระทำเมื่อเรียนรู้ว่าการกระทำนั้น ๆ แล้วจะได้รับผลตอบแทนที่พอใจหรือได้รับรางวัล เช่น เด็กทำความสะอาดและเคยได้รับรางวัลจากแม่ ครั้งต่อไปถ้าเด็กอยากได้ของจากแม่อย่างเดิมก็จะทำความสะอาดบ้านอีก เป็นต้น นักจิตวิทยาได้ทำการทดลองเกี่ยวกับเรื่องนี้ โดยใช้หนูที่กำลังหิว ให้มันกดคานแล้ว</w:t>
      </w:r>
      <w:r w:rsidR="005C66B7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D55F4C"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="005C66B7">
        <w:rPr>
          <w:rFonts w:ascii="TH SarabunPSK" w:hAnsi="TH SarabunPSK" w:cs="TH SarabunPSK" w:hint="cs"/>
          <w:sz w:val="32"/>
          <w:szCs w:val="32"/>
          <w:cs/>
        </w:rPr>
        <w:t>ตกลงมาในถาด หนูก็จะกดคานอยู่อย่างนั้นเรื่อยไปเพื่อให้ได้กินอาหารจนอิ่ม ถ้ามันหิวมากเท่าใดมันจะกดคานถี่มากขึ้น การทดลองอีกวิธีหนึ่งที่ใช้</w:t>
      </w:r>
      <w:r w:rsidR="005C66B7" w:rsidRPr="005C66B7">
        <w:rPr>
          <w:rFonts w:ascii="TH SarabunPSK" w:hAnsi="TH SarabunPSK" w:cs="TH SarabunPSK"/>
          <w:sz w:val="32"/>
          <w:szCs w:val="32"/>
          <w:cs/>
        </w:rPr>
        <w:t>ทดลองเกี่ยวกับเรื่องนี้</w:t>
      </w:r>
      <w:r w:rsidR="005C66B7">
        <w:rPr>
          <w:rFonts w:ascii="TH SarabunPSK" w:hAnsi="TH SarabunPSK" w:cs="TH SarabunPSK" w:hint="cs"/>
          <w:sz w:val="32"/>
          <w:szCs w:val="32"/>
          <w:cs/>
        </w:rPr>
        <w:t xml:space="preserve"> คือ การทดลองกับสัตว์กำลังหิวที่เคยเรียนรู้ว่าถ้าวิ่งไปจนสุดทางในเขาวงกตแล้วมันจะได้กินอาหาร ฉะนั้นเมื่อใดที่หิวมันจะวิ่งไปสุดปลายทางเขาวงกตโดยเร็วแม้บางครั้งที่ปลายทางอาจไม่มีอาหารก็ตาม ฉะนั้นการที่หนูหิวกดคานเพื่อให้ได้อาหารก็ดี หรือวิ่งอย่างรวดเร็วไปในเขาวงกต เพื่อให้ได้อาหารก็ดี ล้วนแสดงถึงแรงขับที่มีอยู่ทั้งสิ้น</w:t>
      </w:r>
    </w:p>
    <w:p w14:paraId="769E1B90" w14:textId="6551606C" w:rsidR="00BC4B2A" w:rsidRPr="00BC4B2A" w:rsidRDefault="00BC4B2A" w:rsidP="00BC4B2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4B2A">
        <w:rPr>
          <w:rFonts w:ascii="TH SarabunPSK" w:hAnsi="TH SarabunPSK" w:cs="TH SarabunPSK"/>
          <w:sz w:val="32"/>
          <w:szCs w:val="32"/>
          <w:cs/>
        </w:rPr>
        <w:tab/>
        <w:t>3) วัดจากการยอมรับการลงโทษ (</w:t>
      </w:r>
      <w:r w:rsidRPr="00BC4B2A">
        <w:rPr>
          <w:rFonts w:ascii="TH SarabunPSK" w:hAnsi="TH SarabunPSK" w:cs="TH SarabunPSK"/>
          <w:sz w:val="32"/>
          <w:szCs w:val="32"/>
        </w:rPr>
        <w:t>acceptance of punishment)</w:t>
      </w:r>
      <w:r w:rsidR="005C66B7">
        <w:rPr>
          <w:rFonts w:ascii="TH SarabunPSK" w:hAnsi="TH SarabunPSK" w:cs="TH SarabunPSK" w:hint="cs"/>
          <w:sz w:val="32"/>
          <w:szCs w:val="32"/>
          <w:cs/>
        </w:rPr>
        <w:t xml:space="preserve"> เมื่อต้องการจะทราบว่า      อินทรีย์มีแรงขับมากน้อยเพียงใด ให้ดูจากการยอมรับการลงโทษเพื่อแลกกับการก่อพฤติกรรมนั้น ๆ เพราะในการกระทำบางอย่างผู้กระทำทำไปตามแรงขับ แม้รู้ว่าจะถูกลงโทษทางใดทางหนึ่ง ก็ยังยอมที่จะก่อพฤติกรรมนั้นขึ้นจนได้ ถ้ายิ่งแรงขับมีมากก็จะยิ่งยอมรับการลงโทษหนักขึ้นเพียงเพื่อแลกกับการก่อพฤติกรรม</w:t>
      </w:r>
      <w:r w:rsidR="0084581B">
        <w:rPr>
          <w:rFonts w:ascii="TH SarabunPSK" w:hAnsi="TH SarabunPSK" w:cs="TH SarabunPSK" w:hint="cs"/>
          <w:sz w:val="32"/>
          <w:szCs w:val="32"/>
          <w:cs/>
        </w:rPr>
        <w:t>ที่มีแรงขับมาก ๆ นั้น ส่วนในรายที่แรงขับน้อยการลงโทษก็อาจจะระงับพฤติกรรมตามแรงขับได้ เช่น เด็กแกล้งปวดท้องเพื่อจะได้ไม่ต้องไปโรงเรียน แต่พอได้อยู่บ้าน แม่ก็ให้อยู่แต่ในห้องไม่ให้ออกไปไหน ครั้งต่อไปเด็กจะเลิกแกล้งปวดท้องยอมไปโรงเรียนดีกว่า ส่วนในกรณีที่เด็กเกิดเบื่อหน่ายโรงเรียนอย่างมากก็ไม่ยอมไปโรงเรียน แรงขับทำให้อยากอยู่บ้านมากกว่า แม้จะถูกผู้ปกครองทำโทษอย่างไรก็ยอม</w:t>
      </w:r>
      <w:r w:rsidR="0084581B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ทั้งสิ้น เป็นต้น </w:t>
      </w:r>
      <w:r w:rsidR="0084581B" w:rsidRPr="0084581B">
        <w:rPr>
          <w:rFonts w:ascii="TH SarabunPSK" w:hAnsi="TH SarabunPSK" w:cs="TH SarabunPSK"/>
          <w:sz w:val="32"/>
          <w:szCs w:val="32"/>
          <w:cs/>
        </w:rPr>
        <w:t>นักจิตวิทยาได้ทำการทดลองเกี่ยวกับเรื่องนี้ โดยใช้</w:t>
      </w:r>
      <w:r w:rsidR="008458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581B">
        <w:rPr>
          <w:rFonts w:ascii="TH SarabunPSK" w:hAnsi="TH SarabunPSK" w:cs="TH SarabunPSK"/>
          <w:sz w:val="32"/>
          <w:szCs w:val="32"/>
        </w:rPr>
        <w:t xml:space="preserve">obstruction box </w:t>
      </w:r>
      <w:r w:rsidR="0084581B">
        <w:rPr>
          <w:rFonts w:ascii="TH SarabunPSK" w:hAnsi="TH SarabunPSK" w:cs="TH SarabunPSK" w:hint="cs"/>
          <w:sz w:val="32"/>
          <w:szCs w:val="32"/>
          <w:cs/>
        </w:rPr>
        <w:t xml:space="preserve">เป็นเครื่องมือวัดโดยให้หนูวิ่งจากด้านหนึ่งของกล่องไปยังอีกด้านหนึ่งซึ่งมีอาหารอยู่ แต่ระยะทางจากที่หนูเริ่มวิ่งไปยังจุดที่มีอาหารนั้นจะมีแผ่นโลหะที่เป็นตัวนำไฟฟ้าคั่นอยู่ เมื่อหนูวิ่งผ่านโลหะนี้มันจะถูกช๊อตด้วยไฟฟ้าเป็นระยะ ๆ ไป แล้วสรุปผลจากการทดลอง ถ้าหนูยอมวิ่งไปให้ถึงที่ที่มีอาหารทั้ง ๆ ที่ถูกไฟฟ้าช๊อต เป็นเครื่องมือแสดงให้เห็นว่า แรงขับเกี่ยวกับความต้องการอาหารมีมากกว่าความกลัว </w:t>
      </w:r>
      <w:r w:rsidR="00CB66EA">
        <w:rPr>
          <w:rFonts w:ascii="TH SarabunPSK" w:hAnsi="TH SarabunPSK" w:cs="TH SarabunPSK" w:hint="cs"/>
          <w:sz w:val="32"/>
          <w:szCs w:val="32"/>
          <w:cs/>
        </w:rPr>
        <w:t>ยิ่งมันทนต่อกระแสไฟฟ้าและจำนวนครั้งที่มันถูกช๊อตมากเท่าใด แสดงว่าแรงขับเกี่ยวกับความหิวของมันยิ่งมีมาก</w:t>
      </w:r>
    </w:p>
    <w:p w14:paraId="0A0BC59E" w14:textId="69F3F0CB" w:rsidR="00BC4B2A" w:rsidRPr="00F91A16" w:rsidRDefault="00BC4B2A" w:rsidP="00BC4B2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C4B2A">
        <w:rPr>
          <w:rFonts w:ascii="TH SarabunPSK" w:hAnsi="TH SarabunPSK" w:cs="TH SarabunPSK"/>
          <w:sz w:val="32"/>
          <w:szCs w:val="32"/>
          <w:cs/>
        </w:rPr>
        <w:tab/>
        <w:t>4) วัดจากการเลือกเป้าหมายต่าง ๆ (</w:t>
      </w:r>
      <w:r w:rsidRPr="00BC4B2A">
        <w:rPr>
          <w:rFonts w:ascii="TH SarabunPSK" w:hAnsi="TH SarabunPSK" w:cs="TH SarabunPSK"/>
          <w:sz w:val="32"/>
          <w:szCs w:val="32"/>
        </w:rPr>
        <w:t>selecting among goals)</w:t>
      </w:r>
      <w:r w:rsidR="00CB66EA">
        <w:rPr>
          <w:rFonts w:ascii="TH SarabunPSK" w:hAnsi="TH SarabunPSK" w:cs="TH SarabunPSK" w:hint="cs"/>
          <w:sz w:val="32"/>
          <w:szCs w:val="32"/>
          <w:cs/>
        </w:rPr>
        <w:t xml:space="preserve"> โดยยึดจากข้อสันิษบานที่ว่าผู้ที่มีแรงขับหลายอย่างจะเลือกเป้าหมายที่เกี่ยวพันกับแรงขับที่เด่นกว่าของตน พฤติกรรมเช่นนี้เป็นสิ่งสามัญที่เกิดขึ้นได้ทุกวัน ผู้กระทำจะเลือกแสดงพฤติกรรมตามแรงขับในขณะหนึ่ง ๆ เช่น นักศึกษาเลือกดูหนังสือเพราะจะสอบในวันรุ่งขึ้น ขอนอนเพราะเหนื่อยมากกว่าจะไปเที่ยว หรือขอรับประทาอาหารก่อนจะลงมือทำอย่างอื่นเพราะหิวมาหลายชั่วโมง ฯลฯ ไม่ว่าเป็นคนหรือสัตว์ก็ตามมักมีธรรมชาติที่จะกระทำกิจกรรมต่าง ๆ เพื่อสนองตอบแรงขับข้างมากของตนก่อนสิ่งอื่น เช่น แม่หมีจะปกป้องเลี้ยงดูลูกอ่อนเป็นอย่างดี เพราะแรงขับเพศแม่มีมากกว่าแรงขับพฤติกรรมอื่น ในการทดลองนั้น สัตว์จะถูกกระตุ้นให้เลือกทำสิ่งใดสิ่งหนึ่งจากหลายสิ่ง ด้วยวิธีการง่าย ๆ โดยกระตุ้นให้เกิดความหิวกระหาย</w:t>
      </w:r>
      <w:r w:rsidR="00FD276F">
        <w:rPr>
          <w:rFonts w:ascii="TH SarabunPSK" w:hAnsi="TH SarabunPSK" w:cs="TH SarabunPSK" w:hint="cs"/>
          <w:sz w:val="32"/>
          <w:szCs w:val="32"/>
          <w:cs/>
        </w:rPr>
        <w:t xml:space="preserve"> หรือเกิดความต้องการหนีจากสิ่งรบกวนและผู้ทดลองจะสามารถตัดสินได้จากการสังเกตว่าแรงกระตุ้นชนิดใดมีมากที่สุดโดยดูจากเป้าหมายที่ถูกเลือกนั้น ๆ วิธีวัดจากการเลือกเป้าหมายต่าง ๆ นี้โดยปกติแล้วจะไม่นำมาใช้วัดแรงขับ เพราะวิธีนี้เพียงแต่ช่วยให้รู้ว่า แรงขับชนิดใดทำให้เกิดพฤติกรรม แต่ไม่ได้บอกระดับมากน้อยของแรงขับนั้นเลย</w:t>
      </w:r>
    </w:p>
    <w:p w14:paraId="3E6FB1D2" w14:textId="044AD8DE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</w:rPr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7.4 ชนิดของแรงขับ</w:t>
      </w:r>
      <w:r w:rsidR="00F91A16" w:rsidRPr="00F91A16">
        <w:t xml:space="preserve"> </w:t>
      </w:r>
      <w:r w:rsidR="00F91A16">
        <w:rPr>
          <w:rFonts w:ascii="TH SarabunPSK" w:hAnsi="TH SarabunPSK" w:cs="TH SarabunPSK"/>
          <w:b/>
          <w:bCs/>
          <w:sz w:val="36"/>
          <w:szCs w:val="36"/>
        </w:rPr>
        <w:t>(</w:t>
      </w:r>
      <w:r w:rsidR="00F91A16" w:rsidRPr="00F91A16">
        <w:rPr>
          <w:rFonts w:ascii="TH SarabunPSK" w:hAnsi="TH SarabunPSK" w:cs="TH SarabunPSK"/>
          <w:b/>
          <w:bCs/>
          <w:sz w:val="36"/>
          <w:szCs w:val="36"/>
        </w:rPr>
        <w:t xml:space="preserve">type of </w:t>
      </w:r>
      <w:bookmarkStart w:id="79" w:name="_Hlk56355219"/>
      <w:r w:rsidR="00F91A16" w:rsidRPr="00F91A16">
        <w:rPr>
          <w:rFonts w:ascii="TH SarabunPSK" w:hAnsi="TH SarabunPSK" w:cs="TH SarabunPSK"/>
          <w:b/>
          <w:bCs/>
          <w:sz w:val="36"/>
          <w:szCs w:val="36"/>
        </w:rPr>
        <w:t>drive</w:t>
      </w:r>
      <w:bookmarkEnd w:id="79"/>
      <w:r w:rsidR="00F91A16" w:rsidRPr="00F91A16">
        <w:rPr>
          <w:rFonts w:ascii="TH SarabunPSK" w:hAnsi="TH SarabunPSK" w:cs="TH SarabunPSK"/>
          <w:b/>
          <w:bCs/>
          <w:sz w:val="36"/>
          <w:szCs w:val="36"/>
        </w:rPr>
        <w:t>s</w:t>
      </w:r>
      <w:r w:rsidR="00F91A16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44E3E733" w14:textId="5953E594" w:rsidR="00FD276F" w:rsidRDefault="00F91A16" w:rsidP="00FD27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91A16">
        <w:rPr>
          <w:rFonts w:ascii="TH SarabunPSK" w:hAnsi="TH SarabunPSK" w:cs="TH SarabunPSK"/>
          <w:sz w:val="32"/>
          <w:szCs w:val="32"/>
        </w:rPr>
        <w:tab/>
      </w:r>
      <w:r w:rsidR="00FD276F">
        <w:rPr>
          <w:rFonts w:ascii="TH SarabunPSK" w:hAnsi="TH SarabunPSK" w:cs="TH SarabunPSK" w:hint="cs"/>
          <w:sz w:val="32"/>
          <w:szCs w:val="32"/>
          <w:cs/>
        </w:rPr>
        <w:t>ถ้าแบ่งแรงขับหรือแรงกระตุ้นตามสภาพที่ทำให้เกิดแล้วอาจแบ่งได้เป็น 2 ประเภทใหญ่ ๆ คือ</w:t>
      </w:r>
      <w:r w:rsidR="00FD276F" w:rsidRPr="00FD276F">
        <w:rPr>
          <w:rFonts w:ascii="TH SarabunPSK" w:hAnsi="TH SarabunPSK" w:cs="TH SarabunPSK"/>
          <w:sz w:val="32"/>
          <w:szCs w:val="32"/>
          <w:cs/>
        </w:rPr>
        <w:t>แรงขับที่เกิดภายในร่างกาย (</w:t>
      </w:r>
      <w:r w:rsidR="00FD276F">
        <w:rPr>
          <w:rFonts w:ascii="TH SarabunPSK" w:hAnsi="TH SarabunPSK" w:cs="TH SarabunPSK"/>
          <w:sz w:val="32"/>
          <w:szCs w:val="32"/>
        </w:rPr>
        <w:t>p</w:t>
      </w:r>
      <w:r w:rsidR="00FD276F" w:rsidRPr="00FD276F">
        <w:rPr>
          <w:rFonts w:ascii="TH SarabunPSK" w:hAnsi="TH SarabunPSK" w:cs="TH SarabunPSK"/>
          <w:sz w:val="32"/>
          <w:szCs w:val="32"/>
        </w:rPr>
        <w:t xml:space="preserve">hysiological </w:t>
      </w:r>
      <w:bookmarkStart w:id="80" w:name="_Hlk58100095"/>
      <w:r w:rsidR="00FD276F" w:rsidRPr="00FD276F">
        <w:rPr>
          <w:rFonts w:ascii="TH SarabunPSK" w:hAnsi="TH SarabunPSK" w:cs="TH SarabunPSK"/>
          <w:sz w:val="32"/>
          <w:szCs w:val="32"/>
        </w:rPr>
        <w:t>drive</w:t>
      </w:r>
      <w:bookmarkEnd w:id="80"/>
      <w:r w:rsidR="00FD276F" w:rsidRPr="00FD276F">
        <w:rPr>
          <w:rFonts w:ascii="TH SarabunPSK" w:hAnsi="TH SarabunPSK" w:cs="TH SarabunPSK"/>
          <w:sz w:val="32"/>
          <w:szCs w:val="32"/>
        </w:rPr>
        <w:t>)</w:t>
      </w:r>
      <w:r w:rsidR="00FD276F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FD276F" w:rsidRPr="00FD276F">
        <w:rPr>
          <w:rFonts w:ascii="TH SarabunPSK" w:hAnsi="TH SarabunPSK" w:cs="TH SarabunPSK"/>
          <w:sz w:val="32"/>
          <w:szCs w:val="32"/>
          <w:cs/>
        </w:rPr>
        <w:t>แรงขับที่เกิดขึ้นภายหลัง (</w:t>
      </w:r>
      <w:r w:rsidR="00FD276F" w:rsidRPr="00FD276F">
        <w:rPr>
          <w:rFonts w:ascii="TH SarabunPSK" w:hAnsi="TH SarabunPSK" w:cs="TH SarabunPSK"/>
          <w:sz w:val="32"/>
          <w:szCs w:val="32"/>
        </w:rPr>
        <w:t>acquired drive)</w:t>
      </w:r>
      <w:r w:rsidR="00FD27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D9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D276F">
        <w:rPr>
          <w:rFonts w:ascii="TH SarabunPSK" w:hAnsi="TH SarabunPSK" w:cs="TH SarabunPSK" w:hint="cs"/>
          <w:sz w:val="32"/>
          <w:szCs w:val="32"/>
          <w:cs/>
        </w:rPr>
        <w:t>ซึ่งสามารถอธิบายได้ดังนี้</w:t>
      </w:r>
    </w:p>
    <w:p w14:paraId="0C6386F1" w14:textId="77777777" w:rsidR="003B4B6D" w:rsidRDefault="00F91A16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4B6D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FD276F"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>แรงขับที่เกิดภายในร่างกาย (</w:t>
      </w:r>
      <w:r w:rsidR="00FD276F" w:rsidRPr="003B4B6D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3B4B6D">
        <w:rPr>
          <w:rFonts w:ascii="TH SarabunPSK" w:hAnsi="TH SarabunPSK" w:cs="TH SarabunPSK"/>
          <w:b/>
          <w:bCs/>
          <w:sz w:val="32"/>
          <w:szCs w:val="32"/>
        </w:rPr>
        <w:t>hysiological drive</w:t>
      </w:r>
      <w:r w:rsidR="00FD276F"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3B4B6D" w:rsidRPr="003B4B6D">
        <w:rPr>
          <w:rFonts w:ascii="TH SarabunPSK" w:hAnsi="TH SarabunPSK" w:cs="TH SarabunPSK" w:hint="cs"/>
          <w:sz w:val="32"/>
          <w:szCs w:val="32"/>
          <w:cs/>
        </w:rPr>
        <w:t>ยังสามารถแบ่งออกเป็น</w:t>
      </w:r>
      <w:r w:rsidR="003B4B6D">
        <w:rPr>
          <w:rFonts w:ascii="TH SarabunPSK" w:hAnsi="TH SarabunPSK" w:cs="TH SarabunPSK" w:hint="cs"/>
          <w:sz w:val="32"/>
          <w:szCs w:val="32"/>
          <w:cs/>
        </w:rPr>
        <w:t>แรงขับที่เกิดจากการขาดสมดุลภายในร่างกาย และ แรงขับต่อสิ่งเร้าภายนอก</w:t>
      </w:r>
    </w:p>
    <w:p w14:paraId="3019E8DE" w14:textId="0B0EB020" w:rsidR="005E5B97" w:rsidRDefault="003B4B6D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 </w:t>
      </w:r>
      <w:r w:rsidRPr="003B4B6D">
        <w:rPr>
          <w:rFonts w:ascii="TH SarabunPSK" w:hAnsi="TH SarabunPSK" w:cs="TH SarabunPSK"/>
          <w:b/>
          <w:bCs/>
          <w:sz w:val="32"/>
          <w:szCs w:val="32"/>
          <w:cs/>
        </w:rPr>
        <w:t>แรงขับที่เกิดจากการขาดสมดุลภายในร่างกาย</w:t>
      </w:r>
      <w:r w:rsidRPr="003B4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276F" w:rsidRPr="003B4B6D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D276F">
        <w:rPr>
          <w:rFonts w:ascii="TH SarabunPSK" w:hAnsi="TH SarabunPSK" w:cs="TH SarabunPSK" w:hint="cs"/>
          <w:sz w:val="32"/>
          <w:szCs w:val="32"/>
          <w:cs/>
        </w:rPr>
        <w:t>แรงขับเบื้องต้น (</w:t>
      </w:r>
      <w:r w:rsidR="00FD276F">
        <w:rPr>
          <w:rFonts w:ascii="TH SarabunPSK" w:hAnsi="TH SarabunPSK" w:cs="TH SarabunPSK"/>
          <w:sz w:val="32"/>
          <w:szCs w:val="32"/>
        </w:rPr>
        <w:t>primary</w:t>
      </w:r>
      <w:r w:rsidR="00FD276F">
        <w:rPr>
          <w:rFonts w:ascii="TH SarabunPSK" w:hAnsi="TH SarabunPSK" w:cs="TH SarabunPSK" w:hint="cs"/>
          <w:sz w:val="32"/>
          <w:szCs w:val="32"/>
          <w:cs/>
        </w:rPr>
        <w:t>) ซึ่งเกิดขึ้นเองโดยไม่ต้องเรียนรู้ (</w:t>
      </w:r>
      <w:r w:rsidR="00FD276F">
        <w:rPr>
          <w:rFonts w:ascii="TH SarabunPSK" w:hAnsi="TH SarabunPSK" w:cs="TH SarabunPSK"/>
          <w:sz w:val="32"/>
          <w:szCs w:val="32"/>
        </w:rPr>
        <w:t>unlearned</w:t>
      </w:r>
      <w:r w:rsidR="00FD276F">
        <w:rPr>
          <w:rFonts w:ascii="TH SarabunPSK" w:hAnsi="TH SarabunPSK" w:cs="TH SarabunPSK" w:hint="cs"/>
          <w:sz w:val="32"/>
          <w:szCs w:val="32"/>
          <w:cs/>
        </w:rPr>
        <w:t>) หรือแรงขับที่เกิดขึ้นเองภายในอินทรีย์</w:t>
      </w:r>
      <w:r w:rsidR="006128CA">
        <w:rPr>
          <w:rFonts w:ascii="TH SarabunPSK" w:hAnsi="TH SarabunPSK" w:cs="TH SarabunPSK" w:hint="cs"/>
          <w:sz w:val="32"/>
          <w:szCs w:val="32"/>
          <w:cs/>
        </w:rPr>
        <w:t xml:space="preserve"> ไม่ได้มีเฉพาะในคนแต่มีในอินทรีย์ทุกชนิด แรงขับเหล่านี้มีรากฐานมาจากความต้องการที่จำเป็นต่อการมีชีวิตรอดอยู่ได้ </w:t>
      </w:r>
      <w:r w:rsidR="00D27B5A">
        <w:rPr>
          <w:rFonts w:ascii="TH SarabunPSK" w:hAnsi="TH SarabunPSK" w:cs="TH SarabunPSK" w:hint="cs"/>
          <w:sz w:val="32"/>
          <w:szCs w:val="32"/>
          <w:cs/>
        </w:rPr>
        <w:t>ซึ่งเกิดจาก</w:t>
      </w:r>
      <w:r w:rsidR="00A06BEA">
        <w:rPr>
          <w:rFonts w:ascii="TH SarabunPSK" w:hAnsi="TH SarabunPSK" w:cs="TH SarabunPSK" w:hint="cs"/>
          <w:sz w:val="32"/>
          <w:szCs w:val="32"/>
          <w:cs/>
        </w:rPr>
        <w:t>การทำให้</w:t>
      </w:r>
      <w:r w:rsidR="00D27B5A">
        <w:rPr>
          <w:rFonts w:ascii="TH SarabunPSK" w:hAnsi="TH SarabunPSK" w:cs="TH SarabunPSK" w:hint="cs"/>
          <w:sz w:val="32"/>
          <w:szCs w:val="32"/>
          <w:cs/>
        </w:rPr>
        <w:t xml:space="preserve">ร่างกายอยู่ในสภาพสมดุล </w:t>
      </w:r>
      <w:r w:rsidR="00A06BEA">
        <w:rPr>
          <w:rFonts w:ascii="TH SarabunPSK" w:hAnsi="TH SarabunPSK" w:cs="TH SarabunPSK" w:hint="cs"/>
          <w:sz w:val="32"/>
          <w:szCs w:val="32"/>
          <w:cs/>
        </w:rPr>
        <w:t>คำว่า “โฮมีโอสะเตซีส” (</w:t>
      </w:r>
      <w:r w:rsidR="00A06BEA">
        <w:rPr>
          <w:rFonts w:ascii="TH SarabunPSK" w:hAnsi="TH SarabunPSK" w:cs="TH SarabunPSK"/>
          <w:sz w:val="32"/>
          <w:szCs w:val="32"/>
        </w:rPr>
        <w:t>Homeostasis</w:t>
      </w:r>
      <w:r w:rsidR="00A06BEA">
        <w:rPr>
          <w:rFonts w:ascii="TH SarabunPSK" w:hAnsi="TH SarabunPSK" w:cs="TH SarabunPSK" w:hint="cs"/>
          <w:sz w:val="32"/>
          <w:szCs w:val="32"/>
          <w:cs/>
        </w:rPr>
        <w:t>) เป็นคำที่ใช้กับ</w:t>
      </w:r>
      <w:r w:rsidR="00D27B5A">
        <w:rPr>
          <w:rFonts w:ascii="TH SarabunPSK" w:hAnsi="TH SarabunPSK" w:cs="TH SarabunPSK" w:hint="cs"/>
          <w:sz w:val="32"/>
          <w:szCs w:val="32"/>
          <w:cs/>
        </w:rPr>
        <w:t>แรงขับทุกชนิด</w:t>
      </w:r>
      <w:r w:rsidR="00A06BEA">
        <w:rPr>
          <w:rFonts w:ascii="TH SarabunPSK" w:hAnsi="TH SarabunPSK" w:cs="TH SarabunPSK" w:hint="cs"/>
          <w:sz w:val="32"/>
          <w:szCs w:val="32"/>
          <w:cs/>
        </w:rPr>
        <w:t>ที่มีความสำคัญต่อความผาสุกหรือความปลอกภัยของอินทรีย์ โดยปกติแล้วร่างกายทุกส่วนจะทำหน้าที่อย่างเต็มที่เพื่อรักษาสมดุลระหว่างสิ่งที่เพิ่มเข้าไปในร่างกาย (</w:t>
      </w:r>
      <w:r w:rsidR="00A06BEA">
        <w:rPr>
          <w:rFonts w:ascii="TH SarabunPSK" w:hAnsi="TH SarabunPSK" w:cs="TH SarabunPSK"/>
          <w:sz w:val="32"/>
          <w:szCs w:val="32"/>
        </w:rPr>
        <w:t>input</w:t>
      </w:r>
      <w:r w:rsidR="00A06BEA">
        <w:rPr>
          <w:rFonts w:ascii="TH SarabunPSK" w:hAnsi="TH SarabunPSK" w:cs="TH SarabunPSK" w:hint="cs"/>
          <w:sz w:val="32"/>
          <w:szCs w:val="32"/>
          <w:cs/>
        </w:rPr>
        <w:t xml:space="preserve">) และสิ่งที่ขับออกจากร่างกาย </w:t>
      </w:r>
      <w:r w:rsidR="00A06BEA">
        <w:rPr>
          <w:rFonts w:ascii="TH SarabunPSK" w:hAnsi="TH SarabunPSK" w:cs="TH SarabunPSK" w:hint="cs"/>
          <w:sz w:val="32"/>
          <w:szCs w:val="32"/>
          <w:cs/>
        </w:rPr>
        <w:lastRenderedPageBreak/>
        <w:t>(</w:t>
      </w:r>
      <w:r w:rsidR="00A06BEA">
        <w:rPr>
          <w:rFonts w:ascii="TH SarabunPSK" w:hAnsi="TH SarabunPSK" w:cs="TH SarabunPSK"/>
          <w:sz w:val="32"/>
          <w:szCs w:val="32"/>
        </w:rPr>
        <w:t>out put</w:t>
      </w:r>
      <w:r w:rsidR="00A06BEA">
        <w:rPr>
          <w:rFonts w:ascii="TH SarabunPSK" w:hAnsi="TH SarabunPSK" w:cs="TH SarabunPSK" w:hint="cs"/>
          <w:sz w:val="32"/>
          <w:szCs w:val="32"/>
          <w:cs/>
        </w:rPr>
        <w:t>) การรักษาสถาพสมดุลนี้เรียกว่า</w:t>
      </w:r>
      <w:r w:rsidR="00D27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81" w:name="_Hlk58101431"/>
      <w:r w:rsidR="00A06BEA" w:rsidRPr="00A06BEA">
        <w:rPr>
          <w:rFonts w:ascii="TH SarabunPSK" w:hAnsi="TH SarabunPSK" w:cs="TH SarabunPSK"/>
          <w:sz w:val="32"/>
          <w:szCs w:val="32"/>
        </w:rPr>
        <w:t>Homeostasis</w:t>
      </w:r>
      <w:bookmarkEnd w:id="81"/>
      <w:r w:rsidR="00A06BEA" w:rsidRPr="00A06BEA">
        <w:rPr>
          <w:rFonts w:ascii="TH SarabunPSK" w:hAnsi="TH SarabunPSK" w:cs="TH SarabunPSK" w:hint="cs"/>
          <w:sz w:val="32"/>
          <w:szCs w:val="32"/>
        </w:rPr>
        <w:t xml:space="preserve"> </w:t>
      </w:r>
      <w:r w:rsidR="005E5B97">
        <w:rPr>
          <w:rFonts w:ascii="TH SarabunPSK" w:hAnsi="TH SarabunPSK" w:cs="TH SarabunPSK" w:hint="cs"/>
          <w:sz w:val="32"/>
          <w:szCs w:val="32"/>
          <w:cs/>
        </w:rPr>
        <w:t xml:space="preserve">ความต้องการอาหาร น้ำ อากาศหายใจ       การขับถ่ายของเสีย การพักผ่อนนอนหลับ การตื่น ฯลฯ เหล่านี้ล้วนเป็นสิ่งที่อยู่ในระบบ </w:t>
      </w:r>
      <w:r w:rsidR="005E5B97" w:rsidRPr="005E5B97">
        <w:rPr>
          <w:rFonts w:ascii="TH SarabunPSK" w:hAnsi="TH SarabunPSK" w:cs="TH SarabunPSK"/>
          <w:sz w:val="32"/>
          <w:szCs w:val="32"/>
        </w:rPr>
        <w:t>Homeostasis</w:t>
      </w:r>
      <w:r w:rsidR="005E5B97">
        <w:rPr>
          <w:rFonts w:ascii="TH SarabunPSK" w:hAnsi="TH SarabunPSK" w:cs="TH SarabunPSK" w:hint="cs"/>
          <w:sz w:val="32"/>
          <w:szCs w:val="32"/>
          <w:cs/>
        </w:rPr>
        <w:t xml:space="preserve"> แต่ </w:t>
      </w:r>
      <w:r w:rsidR="005E5B97" w:rsidRPr="005E5B97">
        <w:rPr>
          <w:rFonts w:ascii="TH SarabunPSK" w:hAnsi="TH SarabunPSK" w:cs="TH SarabunPSK"/>
          <w:sz w:val="32"/>
          <w:szCs w:val="32"/>
        </w:rPr>
        <w:t>Homeostasis</w:t>
      </w:r>
      <w:r w:rsidR="005E5B97">
        <w:rPr>
          <w:rFonts w:ascii="TH SarabunPSK" w:hAnsi="TH SarabunPSK" w:cs="TH SarabunPSK" w:hint="cs"/>
          <w:sz w:val="32"/>
          <w:szCs w:val="32"/>
          <w:cs/>
        </w:rPr>
        <w:t xml:space="preserve"> ไม่อาจเกิดขึ้นได้เสมอไปเพราะคนมักจะเพิกเฉยต่อการใช้สิ่งบำรุงให้เกิดความผาสุก แต่กลับทำสิ่งที่ให้ผลตรงกันข้ามเป็นต้นว่า สูบบุหรี่ ดื่มสุรา หรือยาเสพติด ฯลฯ ซึ่งล้วนทำลายภาวะสมดุลและเป็นการละเลยไม่รักษาความปลอดภัยต่อสุขภาพทางร่างกาย และแรงขับเกี่ยวกับสมดุลก็ใช้เป็นสัญญาณเตือนเรื่องความปลอดภัยทางกายไม่ได้ จนกระทั่งมีความเสื่อมโทรมรุนแรงเกิดขึ้นกับร่างกายจึงจะทราบว่าขาดสมดุลก็มี เช่น โรคเบาหวาน มะเร็ง ฯลฯ</w:t>
      </w:r>
    </w:p>
    <w:p w14:paraId="5E46213D" w14:textId="2C127AB9" w:rsidR="00F91A16" w:rsidRDefault="005E5B97" w:rsidP="001F241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5B97">
        <w:rPr>
          <w:rFonts w:ascii="TH SarabunPSK" w:hAnsi="TH SarabunPSK" w:cs="TH SarabunPSK" w:hint="cs"/>
          <w:sz w:val="32"/>
          <w:szCs w:val="32"/>
        </w:rPr>
        <w:t xml:space="preserve"> </w:t>
      </w:r>
      <w:r w:rsidR="006128CA">
        <w:rPr>
          <w:rFonts w:ascii="TH SarabunPSK" w:hAnsi="TH SarabunPSK" w:cs="TH SarabunPSK" w:hint="cs"/>
          <w:sz w:val="32"/>
          <w:szCs w:val="32"/>
          <w:cs/>
        </w:rPr>
        <w:t>ประเภทของแรงขับที่สำคัญที่สุดต่อการดำรงชีวิตดังกล่าวอาจแยกได้เป็น 3 ประเภท คือ</w:t>
      </w:r>
      <w:r w:rsidR="001F24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E4A" w:rsidRPr="00F05E4A">
        <w:rPr>
          <w:rFonts w:ascii="TH SarabunPSK" w:hAnsi="TH SarabunPSK" w:cs="TH SarabunPSK"/>
          <w:sz w:val="32"/>
          <w:szCs w:val="32"/>
          <w:cs/>
        </w:rPr>
        <w:t>แรงขับความหิว (</w:t>
      </w:r>
      <w:r w:rsidR="00F05E4A" w:rsidRPr="00F05E4A">
        <w:rPr>
          <w:rFonts w:ascii="TH SarabunPSK" w:hAnsi="TH SarabunPSK" w:cs="TH SarabunPSK"/>
          <w:sz w:val="32"/>
          <w:szCs w:val="32"/>
        </w:rPr>
        <w:t>hunger drive)</w:t>
      </w:r>
      <w:r w:rsidR="00F05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E4A" w:rsidRPr="00F05E4A">
        <w:rPr>
          <w:rFonts w:ascii="TH SarabunPSK" w:hAnsi="TH SarabunPSK" w:cs="TH SarabunPSK"/>
          <w:sz w:val="32"/>
          <w:szCs w:val="32"/>
          <w:cs/>
        </w:rPr>
        <w:t>แรงขับความกระหาย (</w:t>
      </w:r>
      <w:r w:rsidR="00F05E4A" w:rsidRPr="00F05E4A">
        <w:rPr>
          <w:rFonts w:ascii="TH SarabunPSK" w:hAnsi="TH SarabunPSK" w:cs="TH SarabunPSK"/>
          <w:sz w:val="32"/>
          <w:szCs w:val="32"/>
        </w:rPr>
        <w:t xml:space="preserve">thirst drive) </w:t>
      </w:r>
      <w:r w:rsidR="00F05E4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05E4A" w:rsidRPr="00F05E4A">
        <w:rPr>
          <w:rFonts w:ascii="TH SarabunPSK" w:hAnsi="TH SarabunPSK" w:cs="TH SarabunPSK"/>
          <w:sz w:val="32"/>
          <w:szCs w:val="32"/>
          <w:cs/>
        </w:rPr>
        <w:t>แรงขับการหลีกหนีความเจ็บปวด (</w:t>
      </w:r>
      <w:r w:rsidR="00F05E4A" w:rsidRPr="00F05E4A">
        <w:rPr>
          <w:rFonts w:ascii="TH SarabunPSK" w:hAnsi="TH SarabunPSK" w:cs="TH SarabunPSK"/>
          <w:sz w:val="32"/>
          <w:szCs w:val="32"/>
        </w:rPr>
        <w:t>escape from pain drive)</w:t>
      </w:r>
      <w:r w:rsidR="00F05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414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="001F2414" w:rsidRPr="001F2414">
        <w:rPr>
          <w:rFonts w:ascii="TH SarabunPSK" w:hAnsi="TH SarabunPSK" w:cs="TH SarabunPSK"/>
          <w:sz w:val="32"/>
          <w:szCs w:val="32"/>
          <w:cs/>
        </w:rPr>
        <w:t>ยังมีแรงขับชนิดอื่นอีกที่ไม่สู้จำเป็นต่อการดำรงชีวิตโดยตรงแต่จำเป็นต่อการดำรงเผ่าพันธุ์ไว้ คือ</w:t>
      </w:r>
      <w:r w:rsidR="001F24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414" w:rsidRPr="001F2414">
        <w:rPr>
          <w:rFonts w:ascii="TH SarabunPSK" w:hAnsi="TH SarabunPSK" w:cs="TH SarabunPSK"/>
          <w:sz w:val="32"/>
          <w:szCs w:val="32"/>
          <w:cs/>
        </w:rPr>
        <w:t>แรงขับทางเพศ (</w:t>
      </w:r>
      <w:r w:rsidR="001F2414" w:rsidRPr="001F2414">
        <w:rPr>
          <w:rFonts w:ascii="TH SarabunPSK" w:hAnsi="TH SarabunPSK" w:cs="TH SarabunPSK"/>
          <w:sz w:val="32"/>
          <w:szCs w:val="32"/>
        </w:rPr>
        <w:t>sexual drive)</w:t>
      </w:r>
      <w:r w:rsidR="001F24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414" w:rsidRPr="001F2414">
        <w:rPr>
          <w:rFonts w:ascii="TH SarabunPSK" w:hAnsi="TH SarabunPSK" w:cs="TH SarabunPSK"/>
          <w:sz w:val="32"/>
          <w:szCs w:val="32"/>
          <w:cs/>
        </w:rPr>
        <w:t>แรงขับของเพศแม่ (</w:t>
      </w:r>
      <w:r w:rsidR="001F2414" w:rsidRPr="001F2414">
        <w:rPr>
          <w:rFonts w:ascii="TH SarabunPSK" w:hAnsi="TH SarabunPSK" w:cs="TH SarabunPSK"/>
          <w:sz w:val="32"/>
          <w:szCs w:val="32"/>
        </w:rPr>
        <w:t>maternal drive)</w:t>
      </w:r>
      <w:r w:rsidR="001F2414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1F2414" w:rsidRPr="001F2414">
        <w:rPr>
          <w:rFonts w:ascii="TH SarabunPSK" w:hAnsi="TH SarabunPSK" w:cs="TH SarabunPSK"/>
          <w:sz w:val="32"/>
          <w:szCs w:val="32"/>
          <w:cs/>
        </w:rPr>
        <w:t>แรงขับทั้งสองชนิดนี้อาจเห็นได้ไม่ชัดในตอนแรกเกิด แต่ปรากฏขึ้นเป็นปกติธรรมชาติ เมื่อมีวุฒิภาวะพอโดยไม่ต้องอาศัยการเรียนรู้</w:t>
      </w:r>
      <w:r w:rsidR="001F24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2414" w:rsidRPr="001F2414">
        <w:rPr>
          <w:rFonts w:ascii="TH SarabunPSK" w:hAnsi="TH SarabunPSK" w:cs="TH SarabunPSK"/>
          <w:sz w:val="32"/>
          <w:szCs w:val="32"/>
          <w:cs/>
        </w:rPr>
        <w:t>ประเภทของแรงขับ</w:t>
      </w:r>
      <w:r w:rsidR="001F2414">
        <w:rPr>
          <w:rFonts w:ascii="TH SarabunPSK" w:hAnsi="TH SarabunPSK" w:cs="TH SarabunPSK" w:hint="cs"/>
          <w:sz w:val="32"/>
          <w:szCs w:val="32"/>
          <w:cs/>
        </w:rPr>
        <w:t>สามารถอธิบายรายละเอียดโดยสังเชปได้ดังต่อไปนี้</w:t>
      </w:r>
    </w:p>
    <w:p w14:paraId="265FE815" w14:textId="18FE5A71" w:rsidR="006128CA" w:rsidRDefault="006128C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แรงขับความหิว (</w:t>
      </w:r>
      <w:r>
        <w:rPr>
          <w:rFonts w:ascii="TH SarabunPSK" w:hAnsi="TH SarabunPSK" w:cs="TH SarabunPSK"/>
          <w:sz w:val="32"/>
          <w:szCs w:val="32"/>
        </w:rPr>
        <w:t xml:space="preserve">hunger </w:t>
      </w:r>
      <w:r w:rsidR="00D27B5A" w:rsidRPr="00D27B5A">
        <w:rPr>
          <w:rFonts w:ascii="TH SarabunPSK" w:hAnsi="TH SarabunPSK" w:cs="TH SarabunPSK"/>
          <w:sz w:val="32"/>
          <w:szCs w:val="32"/>
        </w:rPr>
        <w:t>drive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227A6B">
        <w:rPr>
          <w:rFonts w:ascii="TH SarabunPSK" w:hAnsi="TH SarabunPSK" w:cs="TH SarabunPSK" w:hint="cs"/>
          <w:sz w:val="32"/>
          <w:szCs w:val="32"/>
          <w:cs/>
        </w:rPr>
        <w:t xml:space="preserve"> ความหิวเกิดจากการขาดสิ่งจำเป็นในร่างกายซึ่งมีความสำคัญ</w:t>
      </w:r>
      <w:r w:rsidR="0078303B">
        <w:rPr>
          <w:rFonts w:ascii="TH SarabunPSK" w:hAnsi="TH SarabunPSK" w:cs="TH SarabunPSK" w:hint="cs"/>
          <w:sz w:val="32"/>
          <w:szCs w:val="32"/>
          <w:cs/>
        </w:rPr>
        <w:t>ต่อการเจริญเติบโต การซ่อมแซม และรักษาสุขภาพ สะสมพลัง และอื่น ๆ ที่จำเป็นต่อการมีชีวิตอยู่ เมื่อร่างกายต้องการอาหารจะเกิดอาการปวดแสบท้อง (</w:t>
      </w:r>
      <w:r w:rsidR="0078303B" w:rsidRPr="0078303B">
        <w:rPr>
          <w:rFonts w:ascii="TH SarabunPSK" w:hAnsi="TH SarabunPSK" w:cs="TH SarabunPSK"/>
          <w:sz w:val="32"/>
          <w:szCs w:val="32"/>
        </w:rPr>
        <w:t xml:space="preserve">hunger </w:t>
      </w:r>
      <w:r w:rsidR="0078303B">
        <w:rPr>
          <w:rFonts w:ascii="TH SarabunPSK" w:hAnsi="TH SarabunPSK" w:cs="TH SarabunPSK"/>
          <w:sz w:val="32"/>
          <w:szCs w:val="32"/>
        </w:rPr>
        <w:t>pang</w:t>
      </w:r>
      <w:r w:rsidR="0078303B">
        <w:rPr>
          <w:rFonts w:ascii="TH SarabunPSK" w:hAnsi="TH SarabunPSK" w:cs="TH SarabunPSK" w:hint="cs"/>
          <w:sz w:val="32"/>
          <w:szCs w:val="32"/>
          <w:cs/>
        </w:rPr>
        <w:t>) เป็นเพียงสิ่งที่บอกให้รู้ว่าหิว ไม่ใช่สาเหตุแท้จริงที่ทำให้เกิดความหิวหรืออาจกล่าวได้อีกนัยหนึ่งว่าความหิวไม่ได้อยู่ที่กระเพาะอาหาร เพราะปรากฏว่าคนที่ถูกตัดกระเพาะอาหารออกก็ยังรู้สึกหิวได้ หรือสัตว์ที่ถูก</w:t>
      </w:r>
      <w:r w:rsidR="0078303B" w:rsidRPr="0078303B">
        <w:rPr>
          <w:rFonts w:ascii="TH SarabunPSK" w:hAnsi="TH SarabunPSK" w:cs="TH SarabunPSK"/>
          <w:sz w:val="32"/>
          <w:szCs w:val="32"/>
          <w:cs/>
        </w:rPr>
        <w:t>ตัดกระเพาะอาหารออกก็</w:t>
      </w:r>
      <w:r w:rsidR="0078303B">
        <w:rPr>
          <w:rFonts w:ascii="TH SarabunPSK" w:hAnsi="TH SarabunPSK" w:cs="TH SarabunPSK" w:hint="cs"/>
          <w:sz w:val="32"/>
          <w:szCs w:val="32"/>
          <w:cs/>
        </w:rPr>
        <w:t>ยังคงมีพฤติกรรมเหมือนกับเวลาที่มันหิวได้</w:t>
      </w:r>
    </w:p>
    <w:p w14:paraId="70E06947" w14:textId="09BC7061" w:rsidR="0078303B" w:rsidRDefault="0078303B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มีข้อสันนิษฐานที่ได้รับการสนับสนุน</w:t>
      </w:r>
      <w:r w:rsidR="00B933B3">
        <w:rPr>
          <w:rFonts w:ascii="TH SarabunPSK" w:hAnsi="TH SarabunPSK" w:cs="TH SarabunPSK" w:hint="cs"/>
          <w:sz w:val="32"/>
          <w:szCs w:val="32"/>
          <w:cs/>
        </w:rPr>
        <w:t>รองรับว่า สิ่งที่ทำให้เกิดความหิวที่แท้จริงคือ การขาดสมดุลทางเคมี</w:t>
      </w:r>
      <w:r w:rsidR="007E0CEE">
        <w:rPr>
          <w:rFonts w:ascii="TH SarabunPSK" w:hAnsi="TH SarabunPSK" w:cs="TH SarabunPSK" w:hint="cs"/>
          <w:sz w:val="32"/>
          <w:szCs w:val="32"/>
          <w:cs/>
        </w:rPr>
        <w:t>ในส่วนประกอบของเลือดและการขาดสมดุลนี้จะไปกระตุ้นไฮโปทาลามัส เมื่อความหิวทวีความรุนแรงขึ้น</w:t>
      </w:r>
      <w:r w:rsidR="007E0CEE" w:rsidRPr="007E0CEE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7E0CEE">
        <w:rPr>
          <w:rFonts w:ascii="TH SarabunPSK" w:hAnsi="TH SarabunPSK" w:cs="TH SarabunPSK" w:hint="cs"/>
          <w:sz w:val="32"/>
          <w:szCs w:val="32"/>
          <w:cs/>
        </w:rPr>
        <w:t>จะส่งความรู้สึกไปทำให้กระเพาะอาหารบีบตัวและเกิดอาการปวดแสบท้องขึ้นอาการอื่นที่เกิดเมื่อหิว คือ อาการวิงเวียน ปวดศีรษะเล็กน้อย สมองส่วน</w:t>
      </w:r>
      <w:r w:rsidR="007E0CEE" w:rsidRPr="007E0CEE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7E0CEE">
        <w:rPr>
          <w:rFonts w:ascii="TH SarabunPSK" w:hAnsi="TH SarabunPSK" w:cs="TH SarabunPSK" w:hint="cs"/>
          <w:sz w:val="32"/>
          <w:szCs w:val="32"/>
          <w:cs/>
        </w:rPr>
        <w:t>เป็นศูนย์ควบคุมความหิว แต่ก็มีสมองส่วนอื่นที่อยู่บริเวณใกล้เคียงทำหน้าที่ติดต่อหรือทดแทนกันได้หาก</w:t>
      </w:r>
      <w:r w:rsidR="007E0CEE" w:rsidRPr="007E0CEE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7E0CEE">
        <w:rPr>
          <w:rFonts w:ascii="TH SarabunPSK" w:hAnsi="TH SarabunPSK" w:cs="TH SarabunPSK" w:hint="cs"/>
          <w:sz w:val="32"/>
          <w:szCs w:val="32"/>
          <w:cs/>
        </w:rPr>
        <w:t>ถูกทำลาย ส่วนการเลือกอาหารกินต้องเป็นไปตามความต้องของร่างกาย เพราะความหิวไม่ใช่แรงขับที่ไม่มีระบบ ไม่ใช่จะกินอะไรก็ได้แล้วทำให้หายหิวเสมอไป เช่น สัตว์กินเนื้อระบบร่างกายของมันจะต้องการเนื้อ ถ้ากินผักหรือหญ้าย่อมไม่ทำให</w:t>
      </w:r>
      <w:r w:rsidR="00CA69C6">
        <w:rPr>
          <w:rFonts w:ascii="TH SarabunPSK" w:hAnsi="TH SarabunPSK" w:cs="TH SarabunPSK" w:hint="cs"/>
          <w:sz w:val="32"/>
          <w:szCs w:val="32"/>
          <w:cs/>
        </w:rPr>
        <w:t>้ร่างกายของมันอยู่ในสภาพสมดุลได้ โดยทั่วไปคนจะเลือกกินอาหารตามรสที่เคยชินหรือที่ถูกปากมากกว่าจะเลือกกินตามคุณค่าอาหารที่จะนำมาบำรุงร่างกาย แต่ถึงแม้จะมีการเลือกรสอาหารมากกว่าคุณค่าก็จะต้องจำกัดปริมาณเพื่อให้เกิดสมดุลในร่างกายขึ้นเอง เช่น คนที่เคยชอบกินหวาน อาจหันมากินของเปรี้ยวหรือเค็มแทน ทำให้เกิดสมดุลขึ้นได้ในเวลาต่อมา</w:t>
      </w:r>
    </w:p>
    <w:p w14:paraId="1D2FDCE8" w14:textId="26D9DBCE" w:rsidR="00CA69C6" w:rsidRDefault="00CA69C6" w:rsidP="00CA69C6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A69C6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การอดอาหาร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คนอดอาหารหรือขาดอาหารจะมีอาการเหล่านี้คือ </w:t>
      </w:r>
    </w:p>
    <w:p w14:paraId="0ED2346C" w14:textId="2D0C38FE" w:rsidR="00CA69C6" w:rsidRPr="00CA69C6" w:rsidRDefault="00CA69C6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69C6">
        <w:rPr>
          <w:rFonts w:ascii="TH SarabunPSK" w:hAnsi="TH SarabunPSK" w:cs="TH SarabunPSK" w:hint="cs"/>
          <w:sz w:val="32"/>
          <w:szCs w:val="32"/>
          <w:cs/>
        </w:rPr>
        <w:lastRenderedPageBreak/>
        <w:t>เวียนศีรษะ ปวดศีรษะเล็กน้อย ทำกิจกรรมน้อยลง</w:t>
      </w:r>
    </w:p>
    <w:p w14:paraId="3F5E9FA2" w14:textId="76E2E301" w:rsidR="00CA69C6" w:rsidRDefault="00CA69C6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คลื่นเหียน อ่อนเปลี้ยตามกล้ามเนื้อ</w:t>
      </w:r>
    </w:p>
    <w:p w14:paraId="792B8BE1" w14:textId="39128D22" w:rsidR="00CA69C6" w:rsidRDefault="00CA69C6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แยกตัวออกมา ไม่เกี่ยวข้องสังคมกับคนอื่น</w:t>
      </w:r>
    </w:p>
    <w:p w14:paraId="17BD3263" w14:textId="23EEE502" w:rsidR="00CA69C6" w:rsidRDefault="00CA69C6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ขาดวินัย ขาดพลังและขาดความยับยั้ง</w:t>
      </w:r>
    </w:p>
    <w:p w14:paraId="1ED44A4E" w14:textId="258881F5" w:rsidR="00970E9F" w:rsidRDefault="00970E9F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ขาดแรงขับที่ทำให้เกิดกิจกรรมทางกาย หรือทางเพศ</w:t>
      </w:r>
    </w:p>
    <w:p w14:paraId="50B1FA53" w14:textId="6A9EBDA5" w:rsidR="00970E9F" w:rsidRPr="001F2414" w:rsidRDefault="00970E9F" w:rsidP="00A948A0">
      <w:pPr>
        <w:pStyle w:val="ListParagraph"/>
        <w:numPr>
          <w:ilvl w:val="0"/>
          <w:numId w:val="3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มีความรู้สึกหิวรุนแรง</w:t>
      </w:r>
    </w:p>
    <w:p w14:paraId="08868E42" w14:textId="6438169F" w:rsidR="00CA69C6" w:rsidRPr="00970E9F" w:rsidRDefault="00970E9F" w:rsidP="00970E9F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70E9F">
        <w:rPr>
          <w:rFonts w:ascii="TH SarabunPSK" w:hAnsi="TH SarabunPSK" w:cs="TH SarabunPSK" w:hint="cs"/>
          <w:b/>
          <w:bCs/>
          <w:sz w:val="32"/>
          <w:szCs w:val="32"/>
          <w:cs/>
        </w:rPr>
        <w:t>ผลของการอดอาหาร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0E9F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70E9F">
        <w:rPr>
          <w:rFonts w:ascii="TH SarabunPSK" w:hAnsi="TH SarabunPSK" w:cs="TH SarabunPSK"/>
          <w:sz w:val="32"/>
          <w:szCs w:val="32"/>
          <w:cs/>
        </w:rPr>
        <w:t>อดอาหาร</w:t>
      </w:r>
      <w:r>
        <w:rPr>
          <w:rFonts w:ascii="TH SarabunPSK" w:hAnsi="TH SarabunPSK" w:cs="TH SarabunPSK" w:hint="cs"/>
          <w:sz w:val="32"/>
          <w:szCs w:val="32"/>
          <w:cs/>
        </w:rPr>
        <w:t>มีแนวโน้มที่ทำให้มีบุคลิกภาพเสีย คือ เก็บตัว รู้สึกต่ำต้อย ขาดอารมณ์ขัน เศร้า ขาดสังคม คอยคิดจะขโมย หงุดหงิด โทโส ตื่นเต้น ขาดความคิดริ่เริ่ม กัดเล็บ สูบบุหรี่จัด ขาดความสนใจทางเพศ มีอาการของโรคจิตโรคประสาท ฯลฯ</w:t>
      </w:r>
    </w:p>
    <w:p w14:paraId="67658BE8" w14:textId="6A1135F7" w:rsidR="006128CA" w:rsidRDefault="006128C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6128CA">
        <w:rPr>
          <w:rFonts w:ascii="TH SarabunPSK" w:hAnsi="TH SarabunPSK" w:cs="TH SarabunPSK"/>
          <w:sz w:val="32"/>
          <w:szCs w:val="32"/>
          <w:cs/>
        </w:rPr>
        <w:t>แรงขับ</w:t>
      </w:r>
      <w:r>
        <w:rPr>
          <w:rFonts w:ascii="TH SarabunPSK" w:hAnsi="TH SarabunPSK" w:cs="TH SarabunPSK" w:hint="cs"/>
          <w:sz w:val="32"/>
          <w:szCs w:val="32"/>
          <w:cs/>
        </w:rPr>
        <w:t>ความกระหาย (</w:t>
      </w:r>
      <w:r w:rsidR="00D27B5A">
        <w:rPr>
          <w:rFonts w:ascii="TH SarabunPSK" w:hAnsi="TH SarabunPSK" w:cs="TH SarabunPSK"/>
          <w:sz w:val="32"/>
          <w:szCs w:val="32"/>
        </w:rPr>
        <w:t xml:space="preserve">thirst </w:t>
      </w:r>
      <w:r w:rsidR="00D27B5A" w:rsidRPr="00D27B5A">
        <w:rPr>
          <w:rFonts w:ascii="TH SarabunPSK" w:hAnsi="TH SarabunPSK" w:cs="TH SarabunPSK"/>
          <w:sz w:val="32"/>
          <w:szCs w:val="32"/>
        </w:rPr>
        <w:t>drive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970E9F">
        <w:rPr>
          <w:rFonts w:ascii="TH SarabunPSK" w:hAnsi="TH SarabunPSK" w:cs="TH SarabunPSK" w:hint="cs"/>
          <w:sz w:val="32"/>
          <w:szCs w:val="32"/>
          <w:cs/>
        </w:rPr>
        <w:t xml:space="preserve"> เป็นแรงขับทางกายที่มีอากานรุนแรงกว่าแรงขับความหิว คนจะอดอาหารได้นานกว่าน้ำ เมื่อขาดน้ำเป็นเวลานาน ความสามารถของร่างกายในการทำงานจะเปลี่ยนไป เพราะเกิดจากอาการหายใจลำบาก การเคลื่อนไหวของกล้ามเนื้อไม่ดี รู้สึกกระวนกระวายอยู่ไม่สุข เกิดความแห้งผากบริเวณปาก ลำคอและลิ้น มีผลทำให้ทาการงานไม่ได้ การขาดน้ำของเยื้อเยื่อภายในร่างกายจะเป็นแรงขับให้เกิดการกระหาย</w:t>
      </w:r>
      <w:r w:rsidR="008D67A1">
        <w:rPr>
          <w:rFonts w:ascii="TH SarabunPSK" w:hAnsi="TH SarabunPSK" w:cs="TH SarabunPSK" w:hint="cs"/>
          <w:sz w:val="32"/>
          <w:szCs w:val="32"/>
          <w:cs/>
        </w:rPr>
        <w:t xml:space="preserve"> และจากการค้นคว้าปรากฏว่า</w:t>
      </w:r>
      <w:r w:rsidR="008D67A1" w:rsidRPr="008D67A1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8D67A1">
        <w:rPr>
          <w:rFonts w:ascii="TH SarabunPSK" w:hAnsi="TH SarabunPSK" w:cs="TH SarabunPSK" w:hint="cs"/>
          <w:sz w:val="32"/>
          <w:szCs w:val="32"/>
          <w:cs/>
        </w:rPr>
        <w:t>ในสมองทำหน้าที่เกี่ยวกับความกระหายเช่นเดียวกับความหิว ทั้งนี้โดยอาศัยผลการทดลองว่าความกระหายจะเกิดขึ้นเมื่อ</w:t>
      </w:r>
      <w:r w:rsidR="008D67A1" w:rsidRPr="008D67A1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8D67A1">
        <w:rPr>
          <w:rFonts w:ascii="TH SarabunPSK" w:hAnsi="TH SarabunPSK" w:cs="TH SarabunPSK" w:hint="cs"/>
          <w:sz w:val="32"/>
          <w:szCs w:val="32"/>
          <w:cs/>
        </w:rPr>
        <w:t>ถูกกระตุ้นด้วยไฟฟ้าและเมื่อฉีดน้ำเกลือเข้าไปใน</w:t>
      </w:r>
      <w:r w:rsidR="008D67A1" w:rsidRPr="008D67A1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8D67A1">
        <w:rPr>
          <w:rFonts w:ascii="TH SarabunPSK" w:hAnsi="TH SarabunPSK" w:cs="TH SarabunPSK" w:hint="cs"/>
          <w:sz w:val="32"/>
          <w:szCs w:val="32"/>
          <w:cs/>
        </w:rPr>
        <w:t>จะกระตุ้นให้เกิดความกระหายแต่เมื่อทดลองฉีดน้ำเข้าไปใน</w:t>
      </w:r>
      <w:r w:rsidR="008D67A1" w:rsidRPr="008D67A1">
        <w:rPr>
          <w:rFonts w:ascii="TH SarabunPSK" w:hAnsi="TH SarabunPSK" w:cs="TH SarabunPSK"/>
          <w:sz w:val="32"/>
          <w:szCs w:val="32"/>
          <w:cs/>
        </w:rPr>
        <w:t>ไฮโปทาลามัส</w:t>
      </w:r>
      <w:r w:rsidR="008D67A1">
        <w:rPr>
          <w:rFonts w:ascii="TH SarabunPSK" w:hAnsi="TH SarabunPSK" w:cs="TH SarabunPSK" w:hint="cs"/>
          <w:sz w:val="32"/>
          <w:szCs w:val="32"/>
          <w:cs/>
        </w:rPr>
        <w:t>บ้างกลับทำให้หยุดดื่มน้ำได้เหมือนหนึ่งว่าสัตว์ที่ถูกทดลองนั้นได้ดื่มน้ำอิ่มเรียบร้อยแล้ว</w:t>
      </w:r>
    </w:p>
    <w:p w14:paraId="53316E13" w14:textId="6ED51B40" w:rsidR="00D27B5A" w:rsidRPr="00801A7A" w:rsidRDefault="006128C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01A7A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801A7A">
        <w:rPr>
          <w:rFonts w:ascii="TH SarabunPSK" w:hAnsi="TH SarabunPSK" w:cs="TH SarabunPSK"/>
          <w:sz w:val="32"/>
          <w:szCs w:val="32"/>
          <w:cs/>
        </w:rPr>
        <w:t>แรงขับ</w:t>
      </w:r>
      <w:r w:rsidRPr="00801A7A">
        <w:rPr>
          <w:rFonts w:ascii="TH SarabunPSK" w:hAnsi="TH SarabunPSK" w:cs="TH SarabunPSK" w:hint="cs"/>
          <w:sz w:val="32"/>
          <w:szCs w:val="32"/>
          <w:cs/>
        </w:rPr>
        <w:t>การหลีกหนีความเจ็บปวด (</w:t>
      </w:r>
      <w:r w:rsidR="00D27B5A" w:rsidRPr="00801A7A">
        <w:rPr>
          <w:rFonts w:ascii="TH SarabunPSK" w:hAnsi="TH SarabunPSK" w:cs="TH SarabunPSK"/>
          <w:sz w:val="32"/>
          <w:szCs w:val="32"/>
        </w:rPr>
        <w:t>escape from pain drive</w:t>
      </w:r>
      <w:r w:rsidRPr="00801A7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01A7A" w:rsidRPr="00801A7A">
        <w:rPr>
          <w:rFonts w:ascii="TH SarabunPSK" w:hAnsi="TH SarabunPSK" w:cs="TH SarabunPSK" w:hint="cs"/>
          <w:sz w:val="32"/>
          <w:szCs w:val="32"/>
          <w:cs/>
        </w:rPr>
        <w:t>แรงขับอื่น ๆ นั้นส่วนมากจะทำให้คนกระทำกิจกรรม แต่แรงขับ</w:t>
      </w:r>
      <w:r w:rsidR="00801A7A" w:rsidRPr="00801A7A">
        <w:rPr>
          <w:rFonts w:ascii="TH SarabunPSK" w:hAnsi="TH SarabunPSK" w:cs="TH SarabunPSK"/>
          <w:sz w:val="32"/>
          <w:szCs w:val="32"/>
          <w:cs/>
        </w:rPr>
        <w:t>การหลีกหนีความเจ็บปวด</w:t>
      </w:r>
      <w:r w:rsidR="00801A7A">
        <w:rPr>
          <w:rFonts w:ascii="TH SarabunPSK" w:hAnsi="TH SarabunPSK" w:cs="TH SarabunPSK" w:hint="cs"/>
          <w:sz w:val="32"/>
          <w:szCs w:val="32"/>
          <w:cs/>
        </w:rPr>
        <w:t>กลับทำให้ละเว้นการกระทำอินทรีย์ทุกชนิดหาทางที่จะลด</w:t>
      </w:r>
      <w:r w:rsidR="00801A7A" w:rsidRPr="00801A7A">
        <w:rPr>
          <w:rFonts w:ascii="TH SarabunPSK" w:hAnsi="TH SarabunPSK" w:cs="TH SarabunPSK"/>
          <w:sz w:val="32"/>
          <w:szCs w:val="32"/>
          <w:cs/>
        </w:rPr>
        <w:t>ความเจ็บปวด</w:t>
      </w:r>
      <w:r w:rsidR="00801A7A">
        <w:rPr>
          <w:rFonts w:ascii="TH SarabunPSK" w:hAnsi="TH SarabunPSK" w:cs="TH SarabunPSK" w:hint="cs"/>
          <w:sz w:val="32"/>
          <w:szCs w:val="32"/>
          <w:cs/>
        </w:rPr>
        <w:t>หรือกำจัดส่งที่มารบกวนให้น้อยลง เช่น ความร้อน ความเย็น อากาศที่อับทึบ ความเหนื่อยอ่อน เสียงอึกทึก แสงจ้า กลิ่นเน่า หรือรสไม่ดี เป็นต้น แรงขับชนิดนี้</w:t>
      </w:r>
      <w:r w:rsidR="00AE05C0">
        <w:rPr>
          <w:rFonts w:ascii="TH SarabunPSK" w:hAnsi="TH SarabunPSK" w:cs="TH SarabunPSK" w:hint="cs"/>
          <w:sz w:val="32"/>
          <w:szCs w:val="32"/>
          <w:cs/>
        </w:rPr>
        <w:t xml:space="preserve">เป็นแรงขับที่เกิดขึ้นเอง </w:t>
      </w:r>
      <w:r w:rsidR="00AE05C0" w:rsidRPr="00AE05C0">
        <w:rPr>
          <w:rFonts w:ascii="TH SarabunPSK" w:hAnsi="TH SarabunPSK" w:cs="TH SarabunPSK"/>
          <w:sz w:val="32"/>
          <w:szCs w:val="32"/>
          <w:cs/>
        </w:rPr>
        <w:t>(</w:t>
      </w:r>
      <w:r w:rsidR="00AE05C0" w:rsidRPr="00AE05C0">
        <w:rPr>
          <w:rFonts w:ascii="TH SarabunPSK" w:hAnsi="TH SarabunPSK" w:cs="TH SarabunPSK"/>
          <w:sz w:val="32"/>
          <w:szCs w:val="32"/>
        </w:rPr>
        <w:t>unlearned</w:t>
      </w:r>
      <w:r w:rsidR="00AE05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05C0" w:rsidRPr="00AE05C0">
        <w:rPr>
          <w:rFonts w:ascii="TH SarabunPSK" w:hAnsi="TH SarabunPSK" w:cs="TH SarabunPSK"/>
          <w:sz w:val="32"/>
          <w:szCs w:val="32"/>
        </w:rPr>
        <w:t>drive)</w:t>
      </w:r>
      <w:r w:rsidR="00AE05C0">
        <w:rPr>
          <w:rFonts w:ascii="TH SarabunPSK" w:hAnsi="TH SarabunPSK" w:cs="TH SarabunPSK" w:hint="cs"/>
          <w:sz w:val="32"/>
          <w:szCs w:val="32"/>
          <w:cs/>
        </w:rPr>
        <w:t xml:space="preserve"> ที่คล้ายกับเป็นปฏิกิริยาสะท้อนหรือเป็นไปโดยอัตโนมัติ เช่น คนจะเบี่ยงตัวหลบให้พ้นรัศมีไฟเมื่อมีคนจุดไฟให้เห็น แม้จะอยู่ห่างขนาดที่เปลวไฟมาทำอันตรายไม่ได้ก็ตาม บางครั้งคนเรียนรู้ที่จะวางเฉยต่อสิ่งที่มารบกวน เมื่อเกิดความจำเป็นหรือต้องมีหน้าที่เกี่ยวข้องด้วย เช่น คนที่มีที่อยู่ใกล้กับโรงไฟฟ้า เหมืองแร่ เป็นต้น ในขณะที่คนส่วนมาก</w:t>
      </w:r>
      <w:r w:rsidR="00DB7870">
        <w:rPr>
          <w:rFonts w:ascii="TH SarabunPSK" w:hAnsi="TH SarabunPSK" w:cs="TH SarabunPSK" w:hint="cs"/>
          <w:sz w:val="32"/>
          <w:szCs w:val="32"/>
          <w:cs/>
        </w:rPr>
        <w:t>หนีความเจ็บปวดนั้น มีบางคนที่ถือความเจ็บปวดเป็นความสำราญเช่น พวกที่มีพฤติกรรมแมสโซชิซึม (</w:t>
      </w:r>
      <w:r w:rsidR="00DB7870">
        <w:rPr>
          <w:rFonts w:ascii="TH SarabunPSK" w:hAnsi="TH SarabunPSK" w:cs="TH SarabunPSK"/>
          <w:sz w:val="32"/>
          <w:szCs w:val="32"/>
        </w:rPr>
        <w:t>masochism</w:t>
      </w:r>
      <w:r w:rsidR="00DB7870">
        <w:rPr>
          <w:rFonts w:ascii="TH SarabunPSK" w:hAnsi="TH SarabunPSK" w:cs="TH SarabunPSK" w:hint="cs"/>
          <w:sz w:val="32"/>
          <w:szCs w:val="32"/>
          <w:cs/>
        </w:rPr>
        <w:t>)</w:t>
      </w:r>
      <w:r w:rsidR="00DB7870">
        <w:rPr>
          <w:rFonts w:ascii="TH SarabunPSK" w:hAnsi="TH SarabunPSK" w:cs="TH SarabunPSK"/>
          <w:sz w:val="32"/>
          <w:szCs w:val="32"/>
        </w:rPr>
        <w:t xml:space="preserve"> </w:t>
      </w:r>
      <w:r w:rsidR="00DB7870">
        <w:rPr>
          <w:rFonts w:ascii="TH SarabunPSK" w:hAnsi="TH SarabunPSK" w:cs="TH SarabunPSK" w:hint="cs"/>
          <w:sz w:val="32"/>
          <w:szCs w:val="32"/>
          <w:cs/>
        </w:rPr>
        <w:t>พอใจที่จะรับความเจ็บปวดไว้เอง และ ซาดิสซึม (</w:t>
      </w:r>
      <w:r w:rsidR="00DB7870">
        <w:rPr>
          <w:rFonts w:ascii="TH SarabunPSK" w:hAnsi="TH SarabunPSK" w:cs="TH SarabunPSK"/>
          <w:sz w:val="32"/>
          <w:szCs w:val="32"/>
        </w:rPr>
        <w:t>sadism</w:t>
      </w:r>
      <w:r w:rsidR="00DB787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B7870" w:rsidRPr="00DB7870">
        <w:rPr>
          <w:rFonts w:ascii="TH SarabunPSK" w:hAnsi="TH SarabunPSK" w:cs="TH SarabunPSK"/>
          <w:sz w:val="32"/>
          <w:szCs w:val="32"/>
          <w:cs/>
        </w:rPr>
        <w:t>พอใจที่</w:t>
      </w:r>
      <w:r w:rsidR="00DB7870">
        <w:rPr>
          <w:rFonts w:ascii="TH SarabunPSK" w:hAnsi="TH SarabunPSK" w:cs="TH SarabunPSK" w:hint="cs"/>
          <w:sz w:val="32"/>
          <w:szCs w:val="32"/>
          <w:cs/>
        </w:rPr>
        <w:t>เห็นคนอื่น</w:t>
      </w:r>
      <w:r w:rsidR="00DB7870" w:rsidRPr="00DB7870">
        <w:rPr>
          <w:rFonts w:ascii="TH SarabunPSK" w:hAnsi="TH SarabunPSK" w:cs="TH SarabunPSK"/>
          <w:sz w:val="32"/>
          <w:szCs w:val="32"/>
          <w:cs/>
        </w:rPr>
        <w:t>เจ็บปวด</w:t>
      </w:r>
    </w:p>
    <w:p w14:paraId="4F09FE6A" w14:textId="6375095B" w:rsidR="006128CA" w:rsidRDefault="006128C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6128CA">
        <w:rPr>
          <w:rFonts w:ascii="TH SarabunPSK" w:hAnsi="TH SarabunPSK" w:cs="TH SarabunPSK"/>
          <w:sz w:val="32"/>
          <w:szCs w:val="32"/>
          <w:cs/>
        </w:rPr>
        <w:t>แรงขับ</w:t>
      </w:r>
      <w:r>
        <w:rPr>
          <w:rFonts w:ascii="TH SarabunPSK" w:hAnsi="TH SarabunPSK" w:cs="TH SarabunPSK" w:hint="cs"/>
          <w:sz w:val="32"/>
          <w:szCs w:val="32"/>
          <w:cs/>
        </w:rPr>
        <w:t>ทางเพศ (</w:t>
      </w:r>
      <w:r w:rsidR="00D27B5A">
        <w:rPr>
          <w:rFonts w:ascii="TH SarabunPSK" w:hAnsi="TH SarabunPSK" w:cs="TH SarabunPSK"/>
          <w:sz w:val="32"/>
          <w:szCs w:val="32"/>
        </w:rPr>
        <w:t xml:space="preserve">sexual </w:t>
      </w:r>
      <w:r w:rsidR="00D27B5A" w:rsidRPr="00D27B5A">
        <w:rPr>
          <w:rFonts w:ascii="TH SarabunPSK" w:hAnsi="TH SarabunPSK" w:cs="TH SarabunPSK"/>
          <w:sz w:val="32"/>
          <w:szCs w:val="32"/>
        </w:rPr>
        <w:t>drive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DB7870">
        <w:rPr>
          <w:rFonts w:ascii="TH SarabunPSK" w:hAnsi="TH SarabunPSK" w:cs="TH SarabunPSK" w:hint="cs"/>
          <w:sz w:val="32"/>
          <w:szCs w:val="32"/>
          <w:cs/>
        </w:rPr>
        <w:t xml:space="preserve"> เป็นแรงขับที่ทำให้มนุษย์และสัตว์ดำรงพันธุ์อยู่ได้ เป็นแรงขับที่เกิดขึ้นโดยไม่ต้องอาศัยการเรียนรู้ แต่ขึ้นอยู่กับวุฒิภาวะ คือ</w:t>
      </w:r>
      <w:r w:rsidR="006524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7870">
        <w:rPr>
          <w:rFonts w:ascii="TH SarabunPSK" w:hAnsi="TH SarabunPSK" w:cs="TH SarabunPSK" w:hint="cs"/>
          <w:sz w:val="32"/>
          <w:szCs w:val="32"/>
          <w:cs/>
        </w:rPr>
        <w:t>แรงขับนี้จะไม่แสดงให้เห็นชัดเจน จนกว่าอวัยวะจะพัฒนาขึ้นเป็นลำดับ และในคนส่วนใหญ่จะได้รับอิทธิพลจากการเรียนรู้ทางสังคม</w:t>
      </w:r>
      <w:r w:rsidR="00DB7870">
        <w:rPr>
          <w:rFonts w:ascii="TH SarabunPSK" w:hAnsi="TH SarabunPSK" w:cs="TH SarabunPSK" w:hint="cs"/>
          <w:sz w:val="32"/>
          <w:szCs w:val="32"/>
          <w:cs/>
        </w:rPr>
        <w:lastRenderedPageBreak/>
        <w:t>แต่ตามความเห็นของฟรอยด์ (</w:t>
      </w:r>
      <w:r w:rsidR="00DB7870">
        <w:rPr>
          <w:rFonts w:ascii="TH SarabunPSK" w:hAnsi="TH SarabunPSK" w:cs="TH SarabunPSK"/>
          <w:sz w:val="32"/>
          <w:szCs w:val="32"/>
        </w:rPr>
        <w:t>Freud</w:t>
      </w:r>
      <w:r w:rsidR="00DB7870">
        <w:rPr>
          <w:rFonts w:ascii="TH SarabunPSK" w:hAnsi="TH SarabunPSK" w:cs="TH SarabunPSK" w:hint="cs"/>
          <w:sz w:val="32"/>
          <w:szCs w:val="32"/>
          <w:cs/>
        </w:rPr>
        <w:t>)</w:t>
      </w:r>
      <w:r w:rsidR="00DB7870">
        <w:rPr>
          <w:rFonts w:ascii="TH SarabunPSK" w:hAnsi="TH SarabunPSK" w:cs="TH SarabunPSK"/>
          <w:sz w:val="32"/>
          <w:szCs w:val="32"/>
        </w:rPr>
        <w:t xml:space="preserve"> </w:t>
      </w:r>
      <w:r w:rsidR="00DB7870">
        <w:rPr>
          <w:rFonts w:ascii="TH SarabunPSK" w:hAnsi="TH SarabunPSK" w:cs="TH SarabunPSK" w:hint="cs"/>
          <w:sz w:val="32"/>
          <w:szCs w:val="32"/>
          <w:cs/>
        </w:rPr>
        <w:t>เชื่อว่าแรงขับทางเพศมีขึ้นในใต้สำนึกตั้งแต่แรกเกิด และการสนองตอบแรงขับนี้ในวัยเด็กเป็นไปโดยการทดแทนเป็นต้นว่า การดูด การขับถ่าย ฯลฯ</w:t>
      </w:r>
    </w:p>
    <w:p w14:paraId="1BF4E5DE" w14:textId="06AA175B" w:rsidR="00652409" w:rsidRDefault="00652409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มีการทดลองหลายอย่างที่อธิบายให้ทราบว่า ฮอร์โมนเพศมีส่วนสำคัญที่ทำให้เกิดพฤ๖กรรมทางเพศ เป็นต้นว่า ในสัตว์ตัวผู้ ที่ยังไม่มีวุฒิภาวะพอหรือในตัวผู้ที่ตอนแล้ว เมื่อได้รับการฉีดฮอร์โมนเพศผู้ (</w:t>
      </w:r>
      <w:r>
        <w:rPr>
          <w:rFonts w:ascii="TH SarabunPSK" w:hAnsi="TH SarabunPSK" w:cs="TH SarabunPSK"/>
          <w:sz w:val="32"/>
          <w:szCs w:val="32"/>
        </w:rPr>
        <w:t>androgens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เข้าไป จะมีพฤติกรรมทางเพศเกิดขึ้นอย่างเห็นได้ชัด ในทำนองเดียวกันกับเมื่อฉีดฮอร์โมนเพศเมีย (</w:t>
      </w:r>
      <w:r>
        <w:rPr>
          <w:rFonts w:ascii="TH SarabunPSK" w:hAnsi="TH SarabunPSK" w:cs="TH SarabunPSK"/>
          <w:sz w:val="32"/>
          <w:szCs w:val="32"/>
        </w:rPr>
        <w:t>estrogens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F527A">
        <w:rPr>
          <w:rFonts w:ascii="TH SarabunPSK" w:hAnsi="TH SarabunPSK" w:cs="TH SarabunPSK" w:hint="cs"/>
          <w:sz w:val="32"/>
          <w:szCs w:val="32"/>
          <w:cs/>
        </w:rPr>
        <w:t>เข้าไปในสัตว์เพศเมียที่ไม่มีวุฒิภาวะพอหรือในเพศเมียที่ทำหมันแล้วก็จะมีพฤติกรรมทางเพศ</w:t>
      </w:r>
      <w:r w:rsidR="008F527A" w:rsidRPr="008F527A">
        <w:rPr>
          <w:rFonts w:ascii="TH SarabunPSK" w:hAnsi="TH SarabunPSK" w:cs="TH SarabunPSK"/>
          <w:sz w:val="32"/>
          <w:szCs w:val="32"/>
          <w:cs/>
        </w:rPr>
        <w:t>อย่างเห็นได้ชัด</w:t>
      </w:r>
      <w:r w:rsidR="008F527A">
        <w:rPr>
          <w:rFonts w:ascii="TH SarabunPSK" w:hAnsi="TH SarabunPSK" w:cs="TH SarabunPSK" w:hint="cs"/>
          <w:sz w:val="32"/>
          <w:szCs w:val="32"/>
          <w:cs/>
        </w:rPr>
        <w:t xml:space="preserve">เช่นกัน </w:t>
      </w:r>
      <w:r>
        <w:rPr>
          <w:rFonts w:ascii="TH SarabunPSK" w:hAnsi="TH SarabunPSK" w:cs="TH SarabunPSK" w:hint="cs"/>
          <w:sz w:val="32"/>
          <w:szCs w:val="32"/>
          <w:cs/>
        </w:rPr>
        <w:t>แรงขับทางเพศในมนุษย์</w:t>
      </w:r>
      <w:r w:rsidR="008F527A">
        <w:rPr>
          <w:rFonts w:ascii="TH SarabunPSK" w:hAnsi="TH SarabunPSK" w:cs="TH SarabunPSK" w:hint="cs"/>
          <w:sz w:val="32"/>
          <w:szCs w:val="32"/>
          <w:cs/>
        </w:rPr>
        <w:t>มีเหมือนกันทั้งเพศหญิงและชาย แรงขับทางเพศของเพศหญิงจะมีมาก่อนระยะมีรอบเดือน มนุษย์เพศหญิงและชายบรรลุถึงวุฒิภาวะทางเพศในระยะเวลาที่แตกต่างกัน มีผู้สำรวจว่าเพศชายมีวุฒิภาวะทางเพศสูงสุดราวอายุ 19-20 ปี หลังจากนั้นแรงขับทางเพศจะลดลง ส่วนเพศหญิง</w:t>
      </w:r>
      <w:r w:rsidR="008F527A" w:rsidRPr="008F527A">
        <w:rPr>
          <w:rFonts w:ascii="TH SarabunPSK" w:hAnsi="TH SarabunPSK" w:cs="TH SarabunPSK"/>
          <w:sz w:val="32"/>
          <w:szCs w:val="32"/>
          <w:cs/>
        </w:rPr>
        <w:t>มีวุฒิภาวะทางเพศสูงสุด</w:t>
      </w:r>
      <w:r w:rsidR="008F527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8F527A" w:rsidRPr="008F527A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="008F527A">
        <w:rPr>
          <w:rFonts w:ascii="TH SarabunPSK" w:hAnsi="TH SarabunPSK" w:cs="TH SarabunPSK" w:hint="cs"/>
          <w:sz w:val="32"/>
          <w:szCs w:val="32"/>
          <w:cs/>
        </w:rPr>
        <w:t>25</w:t>
      </w:r>
      <w:r w:rsidR="008F527A" w:rsidRPr="008F527A">
        <w:rPr>
          <w:rFonts w:ascii="TH SarabunPSK" w:hAnsi="TH SarabunPSK" w:cs="TH SarabunPSK"/>
          <w:sz w:val="32"/>
          <w:szCs w:val="32"/>
          <w:cs/>
        </w:rPr>
        <w:t>-</w:t>
      </w:r>
      <w:r w:rsidR="008F527A">
        <w:rPr>
          <w:rFonts w:ascii="TH SarabunPSK" w:hAnsi="TH SarabunPSK" w:cs="TH SarabunPSK" w:hint="cs"/>
          <w:sz w:val="32"/>
          <w:szCs w:val="32"/>
          <w:cs/>
        </w:rPr>
        <w:t>3</w:t>
      </w:r>
      <w:r w:rsidR="008F527A" w:rsidRPr="008F527A">
        <w:rPr>
          <w:rFonts w:ascii="TH SarabunPSK" w:hAnsi="TH SarabunPSK" w:cs="TH SarabunPSK"/>
          <w:sz w:val="32"/>
          <w:szCs w:val="32"/>
          <w:cs/>
        </w:rPr>
        <w:t>0 ปี</w:t>
      </w:r>
      <w:r w:rsidR="008F527A">
        <w:rPr>
          <w:rFonts w:ascii="TH SarabunPSK" w:hAnsi="TH SarabunPSK" w:cs="TH SarabunPSK" w:hint="cs"/>
          <w:sz w:val="32"/>
          <w:szCs w:val="32"/>
          <w:cs/>
        </w:rPr>
        <w:t xml:space="preserve"> และมีแนวโน้มที่จะอยู่ได้คงที่และนานกว่าเพศชายและแรงขับทางเพศจะลดลงหลังเพศชาย แม้ว่าแรงขับทางเพศจะ</w:t>
      </w:r>
      <w:r w:rsidR="0005659A">
        <w:rPr>
          <w:rFonts w:ascii="TH SarabunPSK" w:hAnsi="TH SarabunPSK" w:cs="TH SarabunPSK" w:hint="cs"/>
          <w:sz w:val="32"/>
          <w:szCs w:val="32"/>
          <w:cs/>
        </w:rPr>
        <w:t>เป็นธรรมชาติของร่างกาย แต่มนุษย์มีสังคม วัฒนธรรมที่คอยกำหนดว่าควรประพฤติตนอย่างไร ไม่ใช่จะแสดงตามใจชอบเหมือนแรงขับความหิวและความกระหาย</w:t>
      </w:r>
    </w:p>
    <w:p w14:paraId="63A1CE07" w14:textId="4D878175" w:rsidR="006128CA" w:rsidRDefault="006128C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6128CA">
        <w:rPr>
          <w:rFonts w:ascii="TH SarabunPSK" w:hAnsi="TH SarabunPSK" w:cs="TH SarabunPSK"/>
          <w:sz w:val="32"/>
          <w:szCs w:val="32"/>
          <w:cs/>
        </w:rPr>
        <w:t>แรงขับ</w:t>
      </w:r>
      <w:r>
        <w:rPr>
          <w:rFonts w:ascii="TH SarabunPSK" w:hAnsi="TH SarabunPSK" w:cs="TH SarabunPSK" w:hint="cs"/>
          <w:sz w:val="32"/>
          <w:szCs w:val="32"/>
          <w:cs/>
        </w:rPr>
        <w:t>ของเพศแม่ (</w:t>
      </w:r>
      <w:r w:rsidR="00D27B5A">
        <w:rPr>
          <w:rFonts w:ascii="TH SarabunPSK" w:hAnsi="TH SarabunPSK" w:cs="TH SarabunPSK"/>
          <w:sz w:val="32"/>
          <w:szCs w:val="32"/>
        </w:rPr>
        <w:t xml:space="preserve">maternal </w:t>
      </w:r>
      <w:r w:rsidR="00D27B5A" w:rsidRPr="00D27B5A">
        <w:rPr>
          <w:rFonts w:ascii="TH SarabunPSK" w:hAnsi="TH SarabunPSK" w:cs="TH SarabunPSK"/>
          <w:sz w:val="32"/>
          <w:szCs w:val="32"/>
        </w:rPr>
        <w:t>drive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5659A">
        <w:rPr>
          <w:rFonts w:ascii="TH SarabunPSK" w:hAnsi="TH SarabunPSK" w:cs="TH SarabunPSK" w:hint="cs"/>
          <w:sz w:val="32"/>
          <w:szCs w:val="32"/>
          <w:cs/>
        </w:rPr>
        <w:t xml:space="preserve"> เป็นแรงขับที่เกี่ยวข้องใกล้ชิดกับแรงขับทางเพศเป็นความต้องการของเพศแม่ที่จะให้กำเนิดลูกและปกป้องลูก ๆ มีการทดลองในสัตว์เลี้ยงลูกด้วยนม โดยฉีดสารชื่อ โปรแลคติน (เป็นสารกระตุ้นให้ขับน้ำนมเพื่อเลี้ยงลูก ที่ขับออกจากต่อม</w:t>
      </w:r>
      <w:r w:rsidR="0005659A">
        <w:rPr>
          <w:rFonts w:ascii="TH SarabunPSK" w:hAnsi="TH SarabunPSK" w:cs="TH SarabunPSK"/>
          <w:sz w:val="32"/>
          <w:szCs w:val="32"/>
        </w:rPr>
        <w:t xml:space="preserve"> pituitary</w:t>
      </w:r>
      <w:r w:rsidR="008F52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659A">
        <w:rPr>
          <w:rFonts w:ascii="TH SarabunPSK" w:hAnsi="TH SarabunPSK" w:cs="TH SarabunPSK" w:hint="cs"/>
          <w:sz w:val="32"/>
          <w:szCs w:val="32"/>
          <w:cs/>
        </w:rPr>
        <w:t>เมื่อร่างกายเจริญมีวุฒิภาวะพอ) ในสัตว์ตัวเมียที่ไม่ท้อง ปรากฏว่าจะเกิดพฤติกรรมของความเป็นแม่ขึ้น เช่น การสร้างรัง นอกจากนี้สาร</w:t>
      </w:r>
      <w:r w:rsidR="0005659A" w:rsidRPr="0005659A">
        <w:rPr>
          <w:rFonts w:ascii="TH SarabunPSK" w:hAnsi="TH SarabunPSK" w:cs="TH SarabunPSK"/>
          <w:sz w:val="32"/>
          <w:szCs w:val="32"/>
          <w:cs/>
        </w:rPr>
        <w:t>โปรแลคติน</w:t>
      </w:r>
      <w:r w:rsidR="0005659A">
        <w:rPr>
          <w:rFonts w:ascii="TH SarabunPSK" w:hAnsi="TH SarabunPSK" w:cs="TH SarabunPSK" w:hint="cs"/>
          <w:sz w:val="32"/>
          <w:szCs w:val="32"/>
          <w:cs/>
        </w:rPr>
        <w:t xml:space="preserve"> ยังทำให้เลือดในร่างกายมีอุณหภูมิต่ำลง ซึ่ง</w:t>
      </w:r>
      <w:r w:rsidR="003B4B6D">
        <w:rPr>
          <w:rFonts w:ascii="TH SarabunPSK" w:hAnsi="TH SarabunPSK" w:cs="TH SarabunPSK" w:hint="cs"/>
          <w:sz w:val="32"/>
          <w:szCs w:val="32"/>
          <w:cs/>
        </w:rPr>
        <w:t>อาจเป็นสาเหตุให้ต้องแสวงหาความอบอุ่นเป็นพฤติกรรมของเพศแม่ไปด้วย</w:t>
      </w:r>
    </w:p>
    <w:p w14:paraId="627E4A6E" w14:textId="3C21E4B7" w:rsidR="003B4B6D" w:rsidRDefault="003B4B6D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>ข. แรงขับต่อสิ่งเร้าภายนอก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มนุษย์ต้องการปะทะกับสิ่งแวดล้อม</w:t>
      </w:r>
      <w:r w:rsidR="00D9224F">
        <w:rPr>
          <w:rFonts w:ascii="TH SarabunPSK" w:hAnsi="TH SarabunPSK" w:cs="TH SarabunPSK" w:hint="cs"/>
          <w:sz w:val="32"/>
          <w:szCs w:val="32"/>
          <w:cs/>
        </w:rPr>
        <w:t>เพื่อจะได้สัมผัสและเข้าใจวัตถุและบุคคลที่ล้อมรอบอยู่ บางคนเรียกว่าความต้องการที่มีมาแต่กำเนิด แต่บางคนเชื่อว่าเป็น</w:t>
      </w:r>
      <w:r w:rsidR="00D9224F" w:rsidRPr="00D9224F">
        <w:rPr>
          <w:rFonts w:ascii="TH SarabunPSK" w:hAnsi="TH SarabunPSK" w:cs="TH SarabunPSK"/>
          <w:sz w:val="32"/>
          <w:szCs w:val="32"/>
          <w:cs/>
        </w:rPr>
        <w:t>ความต้องการที่</w:t>
      </w:r>
      <w:r w:rsidR="00D9224F">
        <w:rPr>
          <w:rFonts w:ascii="TH SarabunPSK" w:hAnsi="TH SarabunPSK" w:cs="TH SarabunPSK" w:hint="cs"/>
          <w:sz w:val="32"/>
          <w:szCs w:val="32"/>
          <w:cs/>
        </w:rPr>
        <w:t>เกิดจากการเรียนรู้ แม้แรงขับชนิดนี้ไม่จำเป็นต่อกรดำรงชีวิต แต่ก็เป็นความ</w:t>
      </w:r>
      <w:r w:rsidR="00340B35">
        <w:rPr>
          <w:rFonts w:ascii="TH SarabunPSK" w:hAnsi="TH SarabunPSK" w:cs="TH SarabunPSK" w:hint="cs"/>
          <w:sz w:val="32"/>
          <w:szCs w:val="32"/>
          <w:cs/>
        </w:rPr>
        <w:t xml:space="preserve">ต้องการที่จำเป็นต่อการสร้างสุขภาพทางใจความรู้สึกพอใจและความสามารถในการปรับตัว </w:t>
      </w:r>
      <w:r w:rsidR="00340B35" w:rsidRPr="00340B35">
        <w:rPr>
          <w:rFonts w:ascii="TH SarabunPSK" w:hAnsi="TH SarabunPSK" w:cs="TH SarabunPSK"/>
          <w:sz w:val="32"/>
          <w:szCs w:val="32"/>
          <w:cs/>
        </w:rPr>
        <w:t>แรงขับต่อสิ่งเร้าภายนอก</w:t>
      </w:r>
      <w:r w:rsidR="00340B35">
        <w:rPr>
          <w:rFonts w:ascii="TH SarabunPSK" w:hAnsi="TH SarabunPSK" w:cs="TH SarabunPSK" w:hint="cs"/>
          <w:sz w:val="32"/>
          <w:szCs w:val="32"/>
          <w:cs/>
        </w:rPr>
        <w:t xml:space="preserve"> แม้จะไม่ใช่แรงขับจากภายในร่างกายโดยตรง แต่เป็นแรงขับที่ต่อเนื่องมาตามพัฒนาการของคน 4 ชนิด คือ ความอยากรู้อยากเห็น (</w:t>
      </w:r>
      <w:r w:rsidR="00340B35">
        <w:rPr>
          <w:rFonts w:ascii="TH SarabunPSK" w:hAnsi="TH SarabunPSK" w:cs="TH SarabunPSK"/>
          <w:sz w:val="32"/>
          <w:szCs w:val="32"/>
        </w:rPr>
        <w:t>curiosity</w:t>
      </w:r>
      <w:r w:rsidR="00340B35">
        <w:rPr>
          <w:rFonts w:ascii="TH SarabunPSK" w:hAnsi="TH SarabunPSK" w:cs="TH SarabunPSK" w:hint="cs"/>
          <w:sz w:val="32"/>
          <w:szCs w:val="32"/>
          <w:cs/>
        </w:rPr>
        <w:t>) ความรักใคร่ (</w:t>
      </w:r>
      <w:r w:rsidR="00340B35">
        <w:rPr>
          <w:rFonts w:ascii="TH SarabunPSK" w:hAnsi="TH SarabunPSK" w:cs="TH SarabunPSK"/>
          <w:sz w:val="32"/>
          <w:szCs w:val="32"/>
        </w:rPr>
        <w:t>affection</w:t>
      </w:r>
      <w:r w:rsidR="00340B35">
        <w:rPr>
          <w:rFonts w:ascii="TH SarabunPSK" w:hAnsi="TH SarabunPSK" w:cs="TH SarabunPSK" w:hint="cs"/>
          <w:sz w:val="32"/>
          <w:szCs w:val="32"/>
          <w:cs/>
        </w:rPr>
        <w:t>) การรู้จักตนเองและพัฒนาตนเอง (</w:t>
      </w:r>
      <w:r w:rsidR="00340B35">
        <w:rPr>
          <w:rFonts w:ascii="TH SarabunPSK" w:hAnsi="TH SarabunPSK" w:cs="TH SarabunPSK"/>
          <w:sz w:val="32"/>
          <w:szCs w:val="32"/>
        </w:rPr>
        <w:t>self-actualization</w:t>
      </w:r>
      <w:r w:rsidR="00340B35">
        <w:rPr>
          <w:rFonts w:ascii="TH SarabunPSK" w:hAnsi="TH SarabunPSK" w:cs="TH SarabunPSK" w:hint="cs"/>
          <w:sz w:val="32"/>
          <w:szCs w:val="32"/>
          <w:cs/>
        </w:rPr>
        <w:t>) และการกระตุ้นภายในกะโหลกศีรษะ (</w:t>
      </w:r>
      <w:r w:rsidR="00340B35">
        <w:rPr>
          <w:rFonts w:ascii="TH SarabunPSK" w:hAnsi="TH SarabunPSK" w:cs="TH SarabunPSK"/>
          <w:sz w:val="32"/>
          <w:szCs w:val="32"/>
        </w:rPr>
        <w:t>intracranial stimulation</w:t>
      </w:r>
      <w:r w:rsidR="00340B35">
        <w:rPr>
          <w:rFonts w:ascii="TH SarabunPSK" w:hAnsi="TH SarabunPSK" w:cs="TH SarabunPSK" w:hint="cs"/>
          <w:sz w:val="32"/>
          <w:szCs w:val="32"/>
          <w:cs/>
        </w:rPr>
        <w:t>)</w:t>
      </w:r>
      <w:r w:rsidR="00C8619D">
        <w:rPr>
          <w:rFonts w:ascii="TH SarabunPSK" w:hAnsi="TH SarabunPSK" w:cs="TH SarabunPSK" w:hint="cs"/>
          <w:sz w:val="32"/>
          <w:szCs w:val="32"/>
          <w:cs/>
        </w:rPr>
        <w:t xml:space="preserve"> อธิบายได้ดังนี้</w:t>
      </w:r>
    </w:p>
    <w:p w14:paraId="3701445D" w14:textId="4066EFE9" w:rsidR="00340B35" w:rsidRDefault="00340B35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340B35">
        <w:rPr>
          <w:rFonts w:ascii="TH SarabunPSK" w:hAnsi="TH SarabunPSK" w:cs="TH SarabunPSK"/>
          <w:sz w:val="32"/>
          <w:szCs w:val="32"/>
          <w:cs/>
        </w:rPr>
        <w:t>ความอยากรู้อยากเห็น (</w:t>
      </w:r>
      <w:r w:rsidRPr="00340B35">
        <w:rPr>
          <w:rFonts w:ascii="TH SarabunPSK" w:hAnsi="TH SarabunPSK" w:cs="TH SarabunPSK"/>
          <w:sz w:val="32"/>
          <w:szCs w:val="32"/>
        </w:rPr>
        <w:t>curiosity)</w:t>
      </w:r>
      <w:r w:rsidR="005D48C6">
        <w:rPr>
          <w:rFonts w:ascii="TH SarabunPSK" w:hAnsi="TH SarabunPSK" w:cs="TH SarabunPSK" w:hint="cs"/>
          <w:sz w:val="32"/>
          <w:szCs w:val="32"/>
          <w:cs/>
        </w:rPr>
        <w:t xml:space="preserve"> เกิดขึ้นเมื่อเข้าไปอยู่ในสิ่งแวดล้อมใหม่ที่ยัง       ไม่คุ้นเคย เมื่อเกิดความอยากรู้อยากเห็นจะมีความต้องการสำรวจ (</w:t>
      </w:r>
      <w:r w:rsidR="005D48C6">
        <w:rPr>
          <w:rFonts w:ascii="TH SarabunPSK" w:hAnsi="TH SarabunPSK" w:cs="TH SarabunPSK"/>
          <w:sz w:val="32"/>
          <w:szCs w:val="32"/>
        </w:rPr>
        <w:t>exploration</w:t>
      </w:r>
      <w:r w:rsidR="005D48C6">
        <w:rPr>
          <w:rFonts w:ascii="TH SarabunPSK" w:hAnsi="TH SarabunPSK" w:cs="TH SarabunPSK" w:hint="cs"/>
          <w:sz w:val="32"/>
          <w:szCs w:val="32"/>
          <w:cs/>
        </w:rPr>
        <w:t>) ด้วยตาเพื่อให้เกิดความคุ้นเคยและต้องการจับต้อง (</w:t>
      </w:r>
      <w:r w:rsidR="005D48C6">
        <w:rPr>
          <w:rFonts w:ascii="TH SarabunPSK" w:hAnsi="TH SarabunPSK" w:cs="TH SarabunPSK"/>
          <w:sz w:val="32"/>
          <w:szCs w:val="32"/>
        </w:rPr>
        <w:t>manipulation</w:t>
      </w:r>
      <w:r w:rsidR="005D48C6">
        <w:rPr>
          <w:rFonts w:ascii="TH SarabunPSK" w:hAnsi="TH SarabunPSK" w:cs="TH SarabunPSK" w:hint="cs"/>
          <w:sz w:val="32"/>
          <w:szCs w:val="32"/>
          <w:cs/>
        </w:rPr>
        <w:t>) ด้วยมือ เพื่อให้เกิดความเข้าใจ ความเพลิดเพลิน ฯลฯ ตามมา</w:t>
      </w:r>
      <w:r w:rsidR="005D48C6">
        <w:rPr>
          <w:rFonts w:ascii="TH SarabunPSK" w:hAnsi="TH SarabunPSK" w:cs="TH SarabunPSK"/>
          <w:sz w:val="32"/>
          <w:szCs w:val="32"/>
        </w:rPr>
        <w:t xml:space="preserve"> </w:t>
      </w:r>
      <w:r w:rsidR="005D48C6" w:rsidRPr="005D48C6">
        <w:rPr>
          <w:rFonts w:ascii="TH SarabunPSK" w:hAnsi="TH SarabunPSK" w:cs="TH SarabunPSK"/>
          <w:sz w:val="32"/>
          <w:szCs w:val="32"/>
          <w:cs/>
        </w:rPr>
        <w:t>ความอยากรู้อยากเห็น</w:t>
      </w:r>
      <w:r w:rsidR="005D48C6">
        <w:rPr>
          <w:rFonts w:ascii="TH SarabunPSK" w:hAnsi="TH SarabunPSK" w:cs="TH SarabunPSK" w:hint="cs"/>
          <w:sz w:val="32"/>
          <w:szCs w:val="32"/>
          <w:cs/>
        </w:rPr>
        <w:t>เป็นองค์ประกอบสำคัญต่อการเรียนรู้ เพราะจะทำให้เกิดประสบการณ์กว้างขวางและเพิ่มเติมขึ้นอยู่เสมอ</w:t>
      </w:r>
    </w:p>
    <w:p w14:paraId="2E964620" w14:textId="554F1621" w:rsidR="00340B35" w:rsidRDefault="00340B35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(2) </w:t>
      </w:r>
      <w:r w:rsidRPr="00340B35">
        <w:rPr>
          <w:rFonts w:ascii="TH SarabunPSK" w:hAnsi="TH SarabunPSK" w:cs="TH SarabunPSK"/>
          <w:sz w:val="32"/>
          <w:szCs w:val="32"/>
          <w:cs/>
        </w:rPr>
        <w:t>ความรักใคร่ (</w:t>
      </w:r>
      <w:r w:rsidRPr="00340B35">
        <w:rPr>
          <w:rFonts w:ascii="TH SarabunPSK" w:hAnsi="TH SarabunPSK" w:cs="TH SarabunPSK"/>
          <w:sz w:val="32"/>
          <w:szCs w:val="32"/>
        </w:rPr>
        <w:t>affection)</w:t>
      </w:r>
      <w:r w:rsidR="005D48C6">
        <w:rPr>
          <w:rFonts w:ascii="TH SarabunPSK" w:hAnsi="TH SarabunPSK" w:cs="TH SarabunPSK" w:hint="cs"/>
          <w:sz w:val="32"/>
          <w:szCs w:val="32"/>
          <w:cs/>
        </w:rPr>
        <w:t xml:space="preserve"> บางครั้งสามารถอธิบายได้ในรูปของแรงขับชนิดอื่น เช่น ความรักของแม่ที่มีต่อลูกจัดอยู่ใน </w:t>
      </w:r>
      <w:r w:rsidR="005D48C6" w:rsidRPr="005D48C6">
        <w:rPr>
          <w:rFonts w:ascii="TH SarabunPSK" w:hAnsi="TH SarabunPSK" w:cs="TH SarabunPSK"/>
          <w:sz w:val="32"/>
          <w:szCs w:val="32"/>
        </w:rPr>
        <w:t>maternal drive</w:t>
      </w:r>
      <w:r w:rsidR="005D48C6">
        <w:rPr>
          <w:rFonts w:ascii="TH SarabunPSK" w:hAnsi="TH SarabunPSK" w:cs="TH SarabunPSK"/>
          <w:sz w:val="32"/>
          <w:szCs w:val="32"/>
        </w:rPr>
        <w:t xml:space="preserve"> </w:t>
      </w:r>
      <w:r w:rsidR="0019071C">
        <w:rPr>
          <w:rFonts w:ascii="TH SarabunPSK" w:hAnsi="TH SarabunPSK" w:cs="TH SarabunPSK" w:hint="cs"/>
          <w:sz w:val="32"/>
          <w:szCs w:val="32"/>
          <w:cs/>
        </w:rPr>
        <w:t>หรือ ความรักของลูกที่มีต่อพ่อแม่เป็น</w:t>
      </w:r>
      <w:r w:rsidR="005D48C6">
        <w:rPr>
          <w:rFonts w:ascii="TH SarabunPSK" w:hAnsi="TH SarabunPSK" w:cs="TH SarabunPSK"/>
          <w:sz w:val="32"/>
          <w:szCs w:val="32"/>
        </w:rPr>
        <w:t xml:space="preserve"> </w:t>
      </w:r>
      <w:r w:rsidR="005D48C6" w:rsidRPr="005D48C6">
        <w:rPr>
          <w:rFonts w:ascii="TH SarabunPSK" w:hAnsi="TH SarabunPSK" w:cs="TH SarabunPSK"/>
          <w:sz w:val="32"/>
          <w:szCs w:val="32"/>
        </w:rPr>
        <w:t>hunger drive</w:t>
      </w:r>
      <w:r w:rsidR="005D48C6">
        <w:rPr>
          <w:rFonts w:ascii="TH SarabunPSK" w:hAnsi="TH SarabunPSK" w:cs="TH SarabunPSK"/>
          <w:sz w:val="32"/>
          <w:szCs w:val="32"/>
        </w:rPr>
        <w:t xml:space="preserve"> 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หรือความรักระหว่างคนรักก็เป็น </w:t>
      </w:r>
      <w:r w:rsidR="005D48C6" w:rsidRPr="005D48C6">
        <w:rPr>
          <w:rFonts w:ascii="TH SarabunPSK" w:hAnsi="TH SarabunPSK" w:cs="TH SarabunPSK"/>
          <w:sz w:val="32"/>
          <w:szCs w:val="32"/>
        </w:rPr>
        <w:t>sexual drive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 เป็นต้น แต่ความรักเป็นสิ่งที่ลึกซึ้งเกินกว่าที่ได้กล่าวมาแล้ว ความรักใคร่เป็นสิ่งจรรโลงใจ ทำให้เกิดความสุข ความเชื่อมั่นในตนเอง เป็นพลังต่อการคิดสร้างสรรค์ ฯลฯ ของทั้งผู้ให้และผู้รับ</w:t>
      </w:r>
    </w:p>
    <w:p w14:paraId="393BCAFD" w14:textId="46C6ECF7" w:rsidR="00340B35" w:rsidRDefault="00340B35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(3) </w:t>
      </w:r>
      <w:r w:rsidRPr="00340B35">
        <w:rPr>
          <w:rFonts w:ascii="TH SarabunPSK" w:hAnsi="TH SarabunPSK" w:cs="TH SarabunPSK"/>
          <w:sz w:val="32"/>
          <w:szCs w:val="32"/>
          <w:cs/>
        </w:rPr>
        <w:t>การรู้จักตนเองและพัฒนาตนเอง (</w:t>
      </w:r>
      <w:r w:rsidRPr="00340B35">
        <w:rPr>
          <w:rFonts w:ascii="TH SarabunPSK" w:hAnsi="TH SarabunPSK" w:cs="TH SarabunPSK"/>
          <w:sz w:val="32"/>
          <w:szCs w:val="32"/>
        </w:rPr>
        <w:t>self-actualization)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 นักจิตวิทยา ได้แก่ </w:t>
      </w:r>
      <w:r w:rsidR="0019071C">
        <w:rPr>
          <w:rFonts w:ascii="TH SarabunPSK" w:hAnsi="TH SarabunPSK" w:cs="TH SarabunPSK"/>
          <w:sz w:val="32"/>
          <w:szCs w:val="32"/>
        </w:rPr>
        <w:t>Maslow, Allport &amp; Roger</w:t>
      </w:r>
      <w:r w:rsidR="004D7A4F">
        <w:rPr>
          <w:rFonts w:ascii="TH SarabunPSK" w:hAnsi="TH SarabunPSK" w:cs="TH SarabunPSK"/>
          <w:sz w:val="32"/>
          <w:szCs w:val="32"/>
        </w:rPr>
        <w:t>s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 มีความเชื่อว่ามนุษย์ต่างต้องการให้ตนเองได้รับการตอบสนองทางกายซึ่งจำเป็นกว่าเป็นอันดับแรก ต่อจากนั้นจึงคิดดต้องการสิ่งที่ซับซ้อนกว่า คือ ต้องการความเจริญทั้งทางร่างกายจิตใจของตนให้มีมากขึ้น </w:t>
      </w:r>
      <w:r w:rsidR="0019071C" w:rsidRPr="0019071C">
        <w:rPr>
          <w:rFonts w:ascii="TH SarabunPSK" w:hAnsi="TH SarabunPSK" w:cs="TH SarabunPSK"/>
          <w:sz w:val="32"/>
          <w:szCs w:val="32"/>
        </w:rPr>
        <w:t>self-actualization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 ตามความคิดเห็นของ</w:t>
      </w:r>
      <w:r w:rsidR="0019071C" w:rsidRPr="0019071C">
        <w:t xml:space="preserve"> </w:t>
      </w:r>
      <w:r w:rsidR="0019071C" w:rsidRPr="0019071C">
        <w:rPr>
          <w:rFonts w:ascii="TH SarabunPSK" w:hAnsi="TH SarabunPSK" w:cs="TH SarabunPSK"/>
          <w:sz w:val="32"/>
          <w:szCs w:val="32"/>
        </w:rPr>
        <w:t>Maslow</w:t>
      </w:r>
      <w:r w:rsidR="004D7A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071C" w:rsidRPr="0019071C">
        <w:rPr>
          <w:rFonts w:ascii="TH SarabunPSK" w:hAnsi="TH SarabunPSK" w:cs="TH SarabunPSK"/>
          <w:sz w:val="32"/>
          <w:szCs w:val="32"/>
        </w:rPr>
        <w:t>&amp; Roger</w:t>
      </w:r>
      <w:r w:rsidR="004D7A4F">
        <w:rPr>
          <w:rFonts w:ascii="TH SarabunPSK" w:hAnsi="TH SarabunPSK" w:cs="TH SarabunPSK"/>
          <w:sz w:val="32"/>
          <w:szCs w:val="32"/>
        </w:rPr>
        <w:t>s</w:t>
      </w:r>
      <w:r w:rsidR="0019071C">
        <w:rPr>
          <w:rFonts w:ascii="TH SarabunPSK" w:hAnsi="TH SarabunPSK" w:cs="TH SarabunPSK" w:hint="cs"/>
          <w:sz w:val="32"/>
          <w:szCs w:val="32"/>
          <w:cs/>
        </w:rPr>
        <w:t xml:space="preserve"> นั้นหมายถึงการรู้จักตนเองอย่างถ่องแท้เป็นคนที่มีความคิดริ่เริ่มสร้างสรรค์ เข้าใจตนเอง</w:t>
      </w:r>
      <w:r w:rsidR="004D7A4F">
        <w:rPr>
          <w:rFonts w:ascii="TH SarabunPSK" w:hAnsi="TH SarabunPSK" w:cs="TH SarabunPSK" w:hint="cs"/>
          <w:sz w:val="32"/>
          <w:szCs w:val="32"/>
          <w:cs/>
        </w:rPr>
        <w:t xml:space="preserve">และผู้ที่แวดล้อมอยู่เป็นอย่างดี ฯลฯ การที่จะบอกได้ว่าคนนั้น ๆ เป็นผู้ที่รู้จักตนและพัฒนาตนเองให้ดีขึ้นนั้นต้องทราบว่าอะไรเป็นแรงผลักดันให้เกิดความต้องการชนิดนี้ใช้เป็นเครื่องวัดและมีภาวะใดทำให้เกิดการเปลี่ยนแปลงขึ้น ตามความคิดเห็นของ </w:t>
      </w:r>
      <w:r w:rsidR="004D7A4F" w:rsidRPr="004D7A4F">
        <w:rPr>
          <w:rFonts w:ascii="TH SarabunPSK" w:hAnsi="TH SarabunPSK" w:cs="TH SarabunPSK"/>
          <w:sz w:val="32"/>
          <w:szCs w:val="32"/>
        </w:rPr>
        <w:t>Roger</w:t>
      </w:r>
      <w:r w:rsidR="004D7A4F">
        <w:rPr>
          <w:rFonts w:ascii="TH SarabunPSK" w:hAnsi="TH SarabunPSK" w:cs="TH SarabunPSK"/>
          <w:sz w:val="32"/>
          <w:szCs w:val="32"/>
        </w:rPr>
        <w:t>s</w:t>
      </w:r>
      <w:r w:rsidR="004D7A4F">
        <w:rPr>
          <w:rFonts w:ascii="TH SarabunPSK" w:hAnsi="TH SarabunPSK" w:cs="TH SarabunPSK" w:hint="cs"/>
          <w:sz w:val="32"/>
          <w:szCs w:val="32"/>
          <w:cs/>
        </w:rPr>
        <w:t xml:space="preserve"> ที่กล่าวไว้ใน </w:t>
      </w:r>
      <w:r w:rsidR="004D7A4F">
        <w:rPr>
          <w:rFonts w:ascii="TH SarabunPSK" w:hAnsi="TH SarabunPSK" w:cs="TH SarabunPSK"/>
          <w:sz w:val="32"/>
          <w:szCs w:val="32"/>
        </w:rPr>
        <w:t xml:space="preserve">fully function person </w:t>
      </w:r>
      <w:r w:rsidR="004D7A4F">
        <w:rPr>
          <w:rFonts w:ascii="TH SarabunPSK" w:hAnsi="TH SarabunPSK" w:cs="TH SarabunPSK" w:hint="cs"/>
          <w:sz w:val="32"/>
          <w:szCs w:val="32"/>
          <w:cs/>
        </w:rPr>
        <w:t>ว่าคนที่</w:t>
      </w:r>
      <w:r w:rsidR="004D7A4F" w:rsidRPr="004D7A4F">
        <w:rPr>
          <w:rFonts w:ascii="TH SarabunPSK" w:hAnsi="TH SarabunPSK" w:cs="TH SarabunPSK"/>
          <w:sz w:val="32"/>
          <w:szCs w:val="32"/>
          <w:cs/>
        </w:rPr>
        <w:t>รู้จักตนและพัฒนาตน</w:t>
      </w:r>
      <w:r w:rsidR="004D7A4F">
        <w:rPr>
          <w:rFonts w:ascii="TH SarabunPSK" w:hAnsi="TH SarabunPSK" w:cs="TH SarabunPSK" w:hint="cs"/>
          <w:sz w:val="32"/>
          <w:szCs w:val="32"/>
          <w:cs/>
        </w:rPr>
        <w:t>ให้ดีขึ้นนั้นเป็นคนมีลักษณะดังนี้</w:t>
      </w:r>
    </w:p>
    <w:p w14:paraId="4ADD1CCF" w14:textId="3836E15A" w:rsidR="004D7A4F" w:rsidRDefault="004D7A4F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ทำงานอิสระตามกำลังความสามารถของตนเองอย่างเต็มที่</w:t>
      </w:r>
    </w:p>
    <w:p w14:paraId="2C7011BD" w14:textId="24EB9FDC" w:rsidR="004D7A4F" w:rsidRDefault="004D7A4F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มีสัจจะ ปฏิบัติตามความเป็นจริง เพิ่มพูนความสามารถของตน วางตัวและประพฤติตัวถูกต้องเหมาะสมตามกฏเกณฑ์ของสังคม</w:t>
      </w:r>
    </w:p>
    <w:p w14:paraId="7E6088B2" w14:textId="5E5A8CE7" w:rsidR="004D7A4F" w:rsidRDefault="004D7A4F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D7A4F">
        <w:rPr>
          <w:rFonts w:ascii="TH SarabunPSK" w:hAnsi="TH SarabunPSK" w:cs="TH SarabunPSK"/>
          <w:sz w:val="32"/>
          <w:szCs w:val="32"/>
          <w:cs/>
        </w:rPr>
        <w:t>มีความคิดริ่เริ่มสร้างสรรค์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00DA" w:rsidRPr="008600DA">
        <w:rPr>
          <w:rFonts w:ascii="TH SarabunPSK" w:hAnsi="TH SarabunPSK" w:cs="TH SarabunPSK"/>
          <w:sz w:val="32"/>
          <w:szCs w:val="32"/>
          <w:cs/>
        </w:rPr>
        <w:t>มีพฤติกรรม</w:t>
      </w:r>
      <w:r w:rsidR="008600DA">
        <w:rPr>
          <w:rFonts w:ascii="TH SarabunPSK" w:hAnsi="TH SarabunPSK" w:cs="TH SarabunPSK" w:hint="cs"/>
          <w:sz w:val="32"/>
          <w:szCs w:val="32"/>
          <w:cs/>
        </w:rPr>
        <w:t>ที่เป็นแบบฉบับเฉพาะตัวและไม่อาจคาดการณ์ล่วงหน้าเกี่ยวกับพฤติกรรมได้ง่ายนัก</w:t>
      </w:r>
    </w:p>
    <w:p w14:paraId="52DC6D75" w14:textId="0AE65CC9" w:rsidR="008600DA" w:rsidRDefault="008600D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เป็นผู้ที่เปลี่ยนแปลงอยู่เสมอ พัฒนาตนเองเสมอ</w:t>
      </w:r>
    </w:p>
    <w:p w14:paraId="42824384" w14:textId="77449015" w:rsidR="008600DA" w:rsidRDefault="008600DA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เป็นผู้จักตนเอง และหาสิ่งแปลกใหม่ให้แก่ตนเองเสมอ หลังจากที่ทำการใดสำเร็จลงแล้ว</w:t>
      </w:r>
    </w:p>
    <w:p w14:paraId="36696FD2" w14:textId="7A6CD66C" w:rsidR="00340B35" w:rsidRDefault="00340B35" w:rsidP="006128C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340B35">
        <w:rPr>
          <w:rFonts w:ascii="TH SarabunPSK" w:hAnsi="TH SarabunPSK" w:cs="TH SarabunPSK"/>
          <w:sz w:val="32"/>
          <w:szCs w:val="32"/>
          <w:cs/>
        </w:rPr>
        <w:t>การกระตุ้นภายในกะโหลกศีรษะ (</w:t>
      </w:r>
      <w:r w:rsidRPr="00340B35">
        <w:rPr>
          <w:rFonts w:ascii="TH SarabunPSK" w:hAnsi="TH SarabunPSK" w:cs="TH SarabunPSK"/>
          <w:sz w:val="32"/>
          <w:szCs w:val="32"/>
        </w:rPr>
        <w:t>intracranial stimulation)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 มีการทดลองโดยการผ่าตัดสมองฝัง</w:t>
      </w:r>
      <w:r w:rsidR="008600DA">
        <w:rPr>
          <w:rFonts w:ascii="TH SarabunPSK" w:hAnsi="TH SarabunPSK" w:cs="TH SarabunPSK"/>
          <w:sz w:val="32"/>
          <w:szCs w:val="32"/>
        </w:rPr>
        <w:t xml:space="preserve"> electrode 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ชิ้นเล็ก ๆ ในส่วน </w:t>
      </w:r>
      <w:r w:rsidR="008600DA">
        <w:rPr>
          <w:rFonts w:ascii="TH SarabunPSK" w:hAnsi="TH SarabunPSK" w:cs="TH SarabunPSK"/>
          <w:sz w:val="32"/>
          <w:szCs w:val="32"/>
        </w:rPr>
        <w:t xml:space="preserve">hypothalamus 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บริเวณ </w:t>
      </w:r>
      <w:r w:rsidR="008600DA">
        <w:rPr>
          <w:rFonts w:ascii="TH SarabunPSK" w:hAnsi="TH SarabunPSK" w:cs="TH SarabunPSK"/>
          <w:sz w:val="32"/>
          <w:szCs w:val="32"/>
        </w:rPr>
        <w:t>rhi</w:t>
      </w:r>
      <w:r w:rsidR="008600DA" w:rsidRPr="008600DA">
        <w:rPr>
          <w:rFonts w:ascii="TH SarabunPSK" w:hAnsi="TH SarabunPSK" w:cs="TH SarabunPSK"/>
          <w:sz w:val="32"/>
          <w:szCs w:val="32"/>
        </w:rPr>
        <w:t xml:space="preserve">nencephalon 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600DA" w:rsidRPr="008600DA">
        <w:rPr>
          <w:rFonts w:ascii="TH SarabunPSK" w:hAnsi="TH SarabunPSK" w:cs="TH SarabunPSK"/>
          <w:sz w:val="32"/>
          <w:szCs w:val="32"/>
        </w:rPr>
        <w:t>limbic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 วิธีนี้เรียกว่า </w:t>
      </w:r>
      <w:r w:rsidR="008600DA">
        <w:rPr>
          <w:rFonts w:ascii="TH SarabunPSK" w:hAnsi="TH SarabunPSK" w:cs="TH SarabunPSK"/>
          <w:sz w:val="32"/>
          <w:szCs w:val="32"/>
        </w:rPr>
        <w:t xml:space="preserve">ICS (intracranial stimulation) 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ซึ่งจะไม่ทำให้สัตว์ได้รับความเจ็บปวดหรือผิดปกติ เพียงแต่เมื่อถูกกระตุ้นด้วยกระแสไฟฟ้าในบริเวณที่ฝังแผ่น </w:t>
      </w:r>
      <w:r w:rsidR="008600DA" w:rsidRPr="008600DA">
        <w:rPr>
          <w:rFonts w:ascii="TH SarabunPSK" w:hAnsi="TH SarabunPSK" w:cs="TH SarabunPSK"/>
          <w:sz w:val="32"/>
          <w:szCs w:val="32"/>
        </w:rPr>
        <w:t>electrode</w:t>
      </w:r>
      <w:r w:rsidR="008600DA">
        <w:rPr>
          <w:rFonts w:ascii="TH SarabunPSK" w:hAnsi="TH SarabunPSK" w:cs="TH SarabunPSK" w:hint="cs"/>
          <w:sz w:val="32"/>
          <w:szCs w:val="32"/>
          <w:cs/>
        </w:rPr>
        <w:t xml:space="preserve"> ไว้ มันจะทำพฤติกรรมที่ต้องการให้ทำนั้นอย่างเพลิดเพลิน ไม่เบื่อหน่าย</w:t>
      </w:r>
    </w:p>
    <w:p w14:paraId="5FF4CD10" w14:textId="4BFA1F8B" w:rsidR="00F91A16" w:rsidRDefault="00F91A16" w:rsidP="005422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B4B6D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FD276F"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>แรงขับที่เกิดขึ้นภายหลัง (</w:t>
      </w:r>
      <w:r w:rsidRPr="003B4B6D">
        <w:rPr>
          <w:rFonts w:ascii="TH SarabunPSK" w:hAnsi="TH SarabunPSK" w:cs="TH SarabunPSK"/>
          <w:b/>
          <w:bCs/>
          <w:sz w:val="32"/>
          <w:szCs w:val="32"/>
        </w:rPr>
        <w:t>acquired drive</w:t>
      </w:r>
      <w:r w:rsidR="00FD276F" w:rsidRPr="003B4B6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D27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D9A" w:rsidRPr="004D3D9A">
        <w:rPr>
          <w:rFonts w:ascii="TH SarabunPSK" w:hAnsi="TH SarabunPSK" w:cs="TH SarabunPSK"/>
          <w:sz w:val="32"/>
          <w:szCs w:val="32"/>
          <w:cs/>
        </w:rPr>
        <w:t>เป็นแรงขับ</w:t>
      </w:r>
      <w:r w:rsidR="004D3D9A">
        <w:rPr>
          <w:rFonts w:ascii="TH SarabunPSK" w:hAnsi="TH SarabunPSK" w:cs="TH SarabunPSK" w:hint="cs"/>
          <w:sz w:val="32"/>
          <w:szCs w:val="32"/>
          <w:cs/>
        </w:rPr>
        <w:t>ทุติยภูมิ</w:t>
      </w:r>
      <w:r w:rsidR="004D3D9A" w:rsidRPr="004D3D9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D3D9A">
        <w:rPr>
          <w:rFonts w:ascii="TH SarabunPSK" w:hAnsi="TH SarabunPSK" w:cs="TH SarabunPSK"/>
          <w:sz w:val="32"/>
          <w:szCs w:val="32"/>
        </w:rPr>
        <w:t>second</w:t>
      </w:r>
      <w:r w:rsidR="004D3D9A" w:rsidRPr="004D3D9A">
        <w:rPr>
          <w:rFonts w:ascii="TH SarabunPSK" w:hAnsi="TH SarabunPSK" w:cs="TH SarabunPSK"/>
          <w:sz w:val="32"/>
          <w:szCs w:val="32"/>
        </w:rPr>
        <w:t xml:space="preserve">ary) </w:t>
      </w:r>
      <w:r w:rsidR="004D3D9A">
        <w:rPr>
          <w:rFonts w:ascii="TH SarabunPSK" w:hAnsi="TH SarabunPSK" w:cs="TH SarabunPSK" w:hint="cs"/>
          <w:sz w:val="32"/>
          <w:szCs w:val="32"/>
          <w:cs/>
        </w:rPr>
        <w:t>และ เป็นแรงขับที่เกิดจากการ</w:t>
      </w:r>
      <w:r w:rsidR="004D3D9A" w:rsidRPr="004D3D9A">
        <w:rPr>
          <w:rFonts w:ascii="TH SarabunPSK" w:hAnsi="TH SarabunPSK" w:cs="TH SarabunPSK"/>
          <w:sz w:val="32"/>
          <w:szCs w:val="32"/>
          <w:cs/>
        </w:rPr>
        <w:t>เรียนรู้ (</w:t>
      </w:r>
      <w:r w:rsidR="004D3D9A" w:rsidRPr="004D3D9A">
        <w:rPr>
          <w:rFonts w:ascii="TH SarabunPSK" w:hAnsi="TH SarabunPSK" w:cs="TH SarabunPSK"/>
          <w:sz w:val="32"/>
          <w:szCs w:val="32"/>
        </w:rPr>
        <w:t>learned</w:t>
      </w:r>
      <w:r w:rsidR="005422E4" w:rsidRPr="005422E4">
        <w:t xml:space="preserve"> </w:t>
      </w:r>
      <w:r w:rsidR="005422E4" w:rsidRPr="005422E4">
        <w:rPr>
          <w:rFonts w:ascii="TH SarabunPSK" w:hAnsi="TH SarabunPSK" w:cs="TH SarabunPSK"/>
          <w:sz w:val="32"/>
          <w:szCs w:val="32"/>
        </w:rPr>
        <w:t>drive</w:t>
      </w:r>
      <w:r w:rsidR="004D3D9A" w:rsidRPr="004D3D9A">
        <w:rPr>
          <w:rFonts w:ascii="TH SarabunPSK" w:hAnsi="TH SarabunPSK" w:cs="TH SarabunPSK"/>
          <w:sz w:val="32"/>
          <w:szCs w:val="32"/>
        </w:rPr>
        <w:t>)</w:t>
      </w:r>
      <w:r w:rsidR="003B4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22E4">
        <w:rPr>
          <w:rFonts w:ascii="TH SarabunPSK" w:hAnsi="TH SarabunPSK" w:cs="TH SarabunPSK" w:hint="cs"/>
          <w:sz w:val="32"/>
          <w:szCs w:val="32"/>
          <w:cs/>
        </w:rPr>
        <w:t>และเกิดจากการติดต่อเกี่ยวข้องกับผู้อื่นจึงเรียกว่า</w:t>
      </w:r>
      <w:r w:rsidR="005422E4" w:rsidRPr="005422E4">
        <w:t xml:space="preserve"> </w:t>
      </w:r>
      <w:r w:rsidR="005422E4" w:rsidRPr="005422E4">
        <w:rPr>
          <w:rFonts w:ascii="TH SarabunPSK" w:hAnsi="TH SarabunPSK" w:cs="TH SarabunPSK"/>
          <w:sz w:val="32"/>
          <w:szCs w:val="32"/>
        </w:rPr>
        <w:t>social drive</w:t>
      </w:r>
      <w:r w:rsidR="005422E4">
        <w:rPr>
          <w:rFonts w:ascii="TH SarabunPSK" w:hAnsi="TH SarabunPSK" w:cs="TH SarabunPSK"/>
          <w:sz w:val="32"/>
          <w:szCs w:val="32"/>
        </w:rPr>
        <w:t xml:space="preserve"> 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t>แรงขับที่เกิดขึ้นภายหลัง</w:t>
      </w:r>
      <w:r w:rsidR="005422E4">
        <w:rPr>
          <w:rFonts w:ascii="TH SarabunPSK" w:hAnsi="TH SarabunPSK" w:cs="TH SarabunPSK" w:hint="cs"/>
          <w:sz w:val="32"/>
          <w:szCs w:val="32"/>
          <w:cs/>
        </w:rPr>
        <w:t>ที่เรียกว่า</w:t>
      </w:r>
      <w:r w:rsidR="005422E4" w:rsidRPr="005422E4">
        <w:t xml:space="preserve"> </w:t>
      </w:r>
      <w:r w:rsidR="005422E4" w:rsidRPr="005422E4">
        <w:rPr>
          <w:rFonts w:ascii="TH SarabunPSK" w:hAnsi="TH SarabunPSK" w:cs="TH SarabunPSK"/>
          <w:sz w:val="32"/>
          <w:szCs w:val="32"/>
        </w:rPr>
        <w:t>acquired drive</w:t>
      </w:r>
      <w:r w:rsidR="005422E4">
        <w:rPr>
          <w:rFonts w:ascii="TH SarabunPSK" w:hAnsi="TH SarabunPSK" w:cs="TH SarabunPSK" w:hint="cs"/>
          <w:sz w:val="32"/>
          <w:szCs w:val="32"/>
          <w:cs/>
        </w:rPr>
        <w:t xml:space="preserve"> ได้แก่ ความกลัวและความวิตกกังวล (</w:t>
      </w:r>
      <w:r w:rsidR="005422E4">
        <w:rPr>
          <w:rFonts w:ascii="TH SarabunPSK" w:hAnsi="TH SarabunPSK" w:cs="TH SarabunPSK"/>
          <w:sz w:val="32"/>
          <w:szCs w:val="32"/>
        </w:rPr>
        <w:t>fear &amp; anxiety</w:t>
      </w:r>
      <w:r w:rsidR="005422E4">
        <w:rPr>
          <w:rFonts w:ascii="TH SarabunPSK" w:hAnsi="TH SarabunPSK" w:cs="TH SarabunPSK" w:hint="cs"/>
          <w:sz w:val="32"/>
          <w:szCs w:val="32"/>
          <w:cs/>
        </w:rPr>
        <w:t>) ความต้องการการยอมรับ (</w:t>
      </w:r>
      <w:r w:rsidR="005422E4">
        <w:rPr>
          <w:rFonts w:ascii="TH SarabunPSK" w:hAnsi="TH SarabunPSK" w:cs="TH SarabunPSK"/>
          <w:sz w:val="32"/>
          <w:szCs w:val="32"/>
        </w:rPr>
        <w:t>approval</w:t>
      </w:r>
      <w:r w:rsidR="005422E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5422E4">
        <w:rPr>
          <w:rFonts w:ascii="TH SarabunPSK" w:hAnsi="TH SarabunPSK" w:cs="TH SarabunPSK" w:hint="cs"/>
          <w:sz w:val="32"/>
          <w:szCs w:val="32"/>
          <w:cs/>
        </w:rPr>
        <w:t>ความสำเร็จ (</w:t>
      </w:r>
      <w:r w:rsidR="005422E4">
        <w:rPr>
          <w:rFonts w:ascii="TH SarabunPSK" w:hAnsi="TH SarabunPSK" w:cs="TH SarabunPSK"/>
          <w:sz w:val="32"/>
          <w:szCs w:val="32"/>
        </w:rPr>
        <w:t>achievement</w:t>
      </w:r>
      <w:r w:rsidR="005422E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t>ความ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lastRenderedPageBreak/>
        <w:t>ต้องการ</w:t>
      </w:r>
      <w:r w:rsidR="005422E4">
        <w:rPr>
          <w:rFonts w:ascii="TH SarabunPSK" w:hAnsi="TH SarabunPSK" w:cs="TH SarabunPSK" w:hint="cs"/>
          <w:sz w:val="32"/>
          <w:szCs w:val="32"/>
          <w:cs/>
        </w:rPr>
        <w:t>ความก้าวร้าว (</w:t>
      </w:r>
      <w:r w:rsidR="005422E4">
        <w:rPr>
          <w:rFonts w:ascii="TH SarabunPSK" w:hAnsi="TH SarabunPSK" w:cs="TH SarabunPSK"/>
          <w:sz w:val="32"/>
          <w:szCs w:val="32"/>
        </w:rPr>
        <w:t>aggression</w:t>
      </w:r>
      <w:r w:rsidR="005422E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5422E4">
        <w:rPr>
          <w:rFonts w:ascii="TH SarabunPSK" w:hAnsi="TH SarabunPSK" w:cs="TH SarabunPSK" w:hint="cs"/>
          <w:sz w:val="32"/>
          <w:szCs w:val="32"/>
          <w:cs/>
        </w:rPr>
        <w:t>พึ่งพา (</w:t>
      </w:r>
      <w:r w:rsidR="005422E4">
        <w:rPr>
          <w:rFonts w:ascii="TH SarabunPSK" w:hAnsi="TH SarabunPSK" w:cs="TH SarabunPSK"/>
          <w:sz w:val="32"/>
          <w:szCs w:val="32"/>
        </w:rPr>
        <w:t>dependency</w:t>
      </w:r>
      <w:r w:rsidR="005422E4">
        <w:rPr>
          <w:rFonts w:ascii="TH SarabunPSK" w:hAnsi="TH SarabunPSK" w:cs="TH SarabunPSK" w:hint="cs"/>
          <w:sz w:val="32"/>
          <w:szCs w:val="32"/>
          <w:cs/>
        </w:rPr>
        <w:t xml:space="preserve">) และ </w:t>
      </w:r>
      <w:r w:rsidR="005422E4" w:rsidRPr="005422E4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="005422E4">
        <w:rPr>
          <w:rFonts w:ascii="TH SarabunPSK" w:hAnsi="TH SarabunPSK" w:cs="TH SarabunPSK" w:hint="cs"/>
          <w:sz w:val="32"/>
          <w:szCs w:val="32"/>
          <w:cs/>
        </w:rPr>
        <w:t>ความเชื่อที่ขาดสมดุล (</w:t>
      </w:r>
      <w:r w:rsidR="005422E4">
        <w:rPr>
          <w:rFonts w:ascii="TH SarabunPSK" w:hAnsi="TH SarabunPSK" w:cs="TH SarabunPSK"/>
          <w:sz w:val="32"/>
          <w:szCs w:val="32"/>
        </w:rPr>
        <w:t>cognitive dissonant</w:t>
      </w:r>
      <w:r w:rsidR="005422E4">
        <w:rPr>
          <w:rFonts w:ascii="TH SarabunPSK" w:hAnsi="TH SarabunPSK" w:cs="TH SarabunPSK" w:hint="cs"/>
          <w:sz w:val="32"/>
          <w:szCs w:val="32"/>
          <w:cs/>
        </w:rPr>
        <w:t>) สามารถอธิบายได้ดังนี้</w:t>
      </w:r>
    </w:p>
    <w:p w14:paraId="196F96E9" w14:textId="5F0FDFC8" w:rsidR="005422E4" w:rsidRDefault="005422E4" w:rsidP="005422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bookmarkStart w:id="82" w:name="_Hlk58170646"/>
      <w:r w:rsidRPr="005422E4">
        <w:rPr>
          <w:rFonts w:ascii="TH SarabunPSK" w:hAnsi="TH SarabunPSK" w:cs="TH SarabunPSK"/>
          <w:sz w:val="32"/>
          <w:szCs w:val="32"/>
          <w:cs/>
        </w:rPr>
        <w:t>ความกลัวและความวิตกกังวล (</w:t>
      </w:r>
      <w:r w:rsidRPr="005422E4">
        <w:rPr>
          <w:rFonts w:ascii="TH SarabunPSK" w:hAnsi="TH SarabunPSK" w:cs="TH SarabunPSK"/>
          <w:sz w:val="32"/>
          <w:szCs w:val="32"/>
        </w:rPr>
        <w:t xml:space="preserve">fear &amp; anxiety) </w:t>
      </w:r>
      <w:bookmarkEnd w:id="82"/>
      <w:r w:rsidR="00224630">
        <w:rPr>
          <w:rFonts w:ascii="TH SarabunPSK" w:hAnsi="TH SarabunPSK" w:cs="TH SarabunPSK" w:hint="cs"/>
          <w:sz w:val="32"/>
          <w:szCs w:val="32"/>
          <w:cs/>
        </w:rPr>
        <w:t xml:space="preserve">ความกลัวทำให้เกิดพฤติกรรมหลบหนีหรือหลีกเลี่ยง และเป็นสิ่งที่เรียนรู้ได้ เมื่อเคยประสบความเจ็บปวดมาแล้ว เช่น เด็กที่เคยถูกผึ้งต่อยก็รู้สึกเจ็บและกลัว ครั้งต่อมาเพียงได้ยินคำว่าผึ้งก็วิ่งหนีไปซ่อน มีคนให้ความเห็นว่า </w:t>
      </w:r>
      <w:r w:rsidR="00224630" w:rsidRPr="00224630">
        <w:rPr>
          <w:rFonts w:ascii="TH SarabunPSK" w:hAnsi="TH SarabunPSK" w:cs="TH SarabunPSK"/>
          <w:sz w:val="32"/>
          <w:szCs w:val="32"/>
          <w:cs/>
        </w:rPr>
        <w:t>ความกลัว</w:t>
      </w:r>
      <w:r w:rsidR="002246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630" w:rsidRPr="00224630">
        <w:rPr>
          <w:rFonts w:ascii="TH SarabunPSK" w:hAnsi="TH SarabunPSK" w:cs="TH SarabunPSK"/>
          <w:sz w:val="32"/>
          <w:szCs w:val="32"/>
          <w:cs/>
        </w:rPr>
        <w:t>(</w:t>
      </w:r>
      <w:r w:rsidR="00224630" w:rsidRPr="00224630">
        <w:rPr>
          <w:rFonts w:ascii="TH SarabunPSK" w:hAnsi="TH SarabunPSK" w:cs="TH SarabunPSK"/>
          <w:sz w:val="32"/>
          <w:szCs w:val="32"/>
        </w:rPr>
        <w:t>fear</w:t>
      </w:r>
      <w:r w:rsidR="0022463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24630" w:rsidRPr="00224630">
        <w:rPr>
          <w:rFonts w:ascii="TH SarabunPSK" w:hAnsi="TH SarabunPSK" w:cs="TH SarabunPSK"/>
          <w:sz w:val="32"/>
          <w:szCs w:val="32"/>
          <w:cs/>
        </w:rPr>
        <w:t>ความวิตกกังวล (</w:t>
      </w:r>
      <w:r w:rsidR="00224630" w:rsidRPr="00224630">
        <w:rPr>
          <w:rFonts w:ascii="TH SarabunPSK" w:hAnsi="TH SarabunPSK" w:cs="TH SarabunPSK"/>
          <w:sz w:val="32"/>
          <w:szCs w:val="32"/>
        </w:rPr>
        <w:t>anxiety)</w:t>
      </w:r>
      <w:r w:rsidR="00224630">
        <w:rPr>
          <w:rFonts w:ascii="TH SarabunPSK" w:hAnsi="TH SarabunPSK" w:cs="TH SarabunPSK" w:hint="cs"/>
          <w:sz w:val="32"/>
          <w:szCs w:val="32"/>
          <w:cs/>
        </w:rPr>
        <w:t xml:space="preserve"> เหมือนกันและเป็นสิ่งเดียวกัน แต่หลายคนบอกว่าต่างกันโดยแยกอธิบายว่า ความกลัว คือ การตอบสนองสิ่งเร้าที่มองเห็นได้หรือกลัวสิ่งที่เคยรู้จักมีตัวตน ส่วนความวิตกกังวลเป็นความกลัวสิ่งที่มองไม่เห็นหรือไม่รู้จักหรือสิ่งที่บอกไม่ได้ เช่น กลัวสอบตก กลัวไม่เป็นที่ยอมรับ เป็นต้น</w:t>
      </w:r>
    </w:p>
    <w:p w14:paraId="50802AB1" w14:textId="12496771" w:rsidR="005422E4" w:rsidRDefault="005422E4" w:rsidP="00224630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5422E4">
        <w:rPr>
          <w:rFonts w:ascii="TH SarabunPSK" w:hAnsi="TH SarabunPSK" w:cs="TH SarabunPSK"/>
          <w:sz w:val="32"/>
          <w:szCs w:val="32"/>
          <w:cs/>
        </w:rPr>
        <w:t>ความต้องการการยอมรับ (</w:t>
      </w:r>
      <w:r w:rsidRPr="005422E4">
        <w:rPr>
          <w:rFonts w:ascii="TH SarabunPSK" w:hAnsi="TH SarabunPSK" w:cs="TH SarabunPSK"/>
          <w:sz w:val="32"/>
          <w:szCs w:val="32"/>
        </w:rPr>
        <w:t xml:space="preserve">approval) </w:t>
      </w:r>
      <w:r w:rsidR="00224630">
        <w:rPr>
          <w:rFonts w:ascii="TH SarabunPSK" w:hAnsi="TH SarabunPSK" w:cs="TH SarabunPSK" w:hint="cs"/>
          <w:sz w:val="32"/>
          <w:szCs w:val="32"/>
          <w:cs/>
        </w:rPr>
        <w:t>การยอมรับจากผู้อื่น แม้เพียงการพยักหน้า ย่อมเป็นแรงกระตุ้นให้ผู้ได้รับเกิดความพอใจมั่นใจว่าสิ่งที่ตนได้ประพฤตินั้นดีแล้ว และกระทำพฤติกรรมนั้นต่อไปอีกได้ การยอมรับให้พลังทางใจอย่างมหันต์โดยเฉพาะถ้าการยอมรับนั้น</w:t>
      </w:r>
      <w:r w:rsidR="00C63AAB">
        <w:rPr>
          <w:rFonts w:ascii="TH SarabunPSK" w:hAnsi="TH SarabunPSK" w:cs="TH SarabunPSK" w:hint="cs"/>
          <w:sz w:val="32"/>
          <w:szCs w:val="32"/>
          <w:cs/>
        </w:rPr>
        <w:t xml:space="preserve">มาจากผู้ที่ผู้กระทำชื่นชม แต่บางครั้งความพอใจเกิดจากการผู้กระทำนั้นเองโดยไม่ต้องอาศัยการยอมรับจากคนอื่น เรียก </w:t>
      </w:r>
      <w:r w:rsidR="00C63AAB">
        <w:rPr>
          <w:rFonts w:ascii="TH SarabunPSK" w:hAnsi="TH SarabunPSK" w:cs="TH SarabunPSK"/>
          <w:sz w:val="32"/>
          <w:szCs w:val="32"/>
        </w:rPr>
        <w:t xml:space="preserve">functional autonomy motives </w:t>
      </w:r>
      <w:r w:rsidR="00C63AAB">
        <w:rPr>
          <w:rFonts w:ascii="TH SarabunPSK" w:hAnsi="TH SarabunPSK" w:cs="TH SarabunPSK" w:hint="cs"/>
          <w:sz w:val="32"/>
          <w:szCs w:val="32"/>
          <w:cs/>
        </w:rPr>
        <w:t>เช่น ช่วยคนอื่นแล้วตัวเองสบายใจแม้ไม่ได้รับคำชมจากผู้ใด การยอมรับนี้เป็นแรงกระตุ้นที่สำคัญแก่ผู้ที่ขาดการยอมรับ ส่วนผู้ที่ได้รับการยอมรับบ่อย ๆ จะรู้สึกเฉย ๆ ไม่กระตือรือร้นมากนัก</w:t>
      </w:r>
    </w:p>
    <w:p w14:paraId="7CC13409" w14:textId="6F247F5A" w:rsidR="005422E4" w:rsidRDefault="005422E4" w:rsidP="00C63AAB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5422E4">
        <w:rPr>
          <w:rFonts w:ascii="TH SarabunPSK" w:hAnsi="TH SarabunPSK" w:cs="TH SarabunPSK"/>
          <w:sz w:val="32"/>
          <w:szCs w:val="32"/>
          <w:cs/>
        </w:rPr>
        <w:t>ความต้องการความสำเร็จ (</w:t>
      </w:r>
      <w:r w:rsidRPr="005422E4">
        <w:rPr>
          <w:rFonts w:ascii="TH SarabunPSK" w:hAnsi="TH SarabunPSK" w:cs="TH SarabunPSK"/>
          <w:sz w:val="32"/>
          <w:szCs w:val="32"/>
        </w:rPr>
        <w:t xml:space="preserve">achievement) </w:t>
      </w:r>
      <w:r w:rsidR="00C63AAB">
        <w:rPr>
          <w:rFonts w:ascii="TH SarabunPSK" w:hAnsi="TH SarabunPSK" w:cs="TH SarabunPSK" w:hint="cs"/>
          <w:sz w:val="32"/>
          <w:szCs w:val="32"/>
          <w:cs/>
        </w:rPr>
        <w:t xml:space="preserve">เป็นแรงกระตุ้นที่สำคัญและเป็นที่ต้องการมากกว่าการยอมรับ จากการศึกษาเรื่องนี้พบว่า </w:t>
      </w:r>
      <w:r w:rsidR="00C63AAB" w:rsidRPr="00C63AAB">
        <w:rPr>
          <w:rFonts w:ascii="TH SarabunPSK" w:hAnsi="TH SarabunPSK" w:cs="TH SarabunPSK"/>
          <w:sz w:val="32"/>
          <w:szCs w:val="32"/>
          <w:cs/>
        </w:rPr>
        <w:t>ความต้องการความสำเร็จ</w:t>
      </w:r>
      <w:r w:rsidR="00C63AAB">
        <w:rPr>
          <w:rFonts w:ascii="TH SarabunPSK" w:hAnsi="TH SarabunPSK" w:cs="TH SarabunPSK" w:hint="cs"/>
          <w:sz w:val="32"/>
          <w:szCs w:val="32"/>
          <w:cs/>
        </w:rPr>
        <w:t>ขึ้นอยู่กับการฝึกตั้งแต่วัยเด็ก</w:t>
      </w:r>
      <w:r w:rsidR="00DF5EE2">
        <w:rPr>
          <w:rFonts w:ascii="TH SarabunPSK" w:hAnsi="TH SarabunPSK" w:cs="TH SarabunPSK" w:hint="cs"/>
          <w:sz w:val="32"/>
          <w:szCs w:val="32"/>
          <w:cs/>
        </w:rPr>
        <w:t xml:space="preserve"> ต้องพึ่งตัวเองตั้งแต่ยังเล็ก พ่อแม่จะไม่ให้การปลอบโยนหรือใกล้ชิดนัก แต่บางครั้งผลที่ออกมาอาจจะไม่ตรงกันเสมอไป เช่น เด็กได้รับความอบอุ่นใกล้ชิดอาจพึ่งพาตนเองได้ ส่วนเด็กที่พ่อแม่คิดให้ลูกพึ่งตนเองอาจกลายเป็นคนที่ไม่อาจช่วยตัวเองได้ก็มี การฝึกพึ่งตนเองในวัยเด็ก ได้รับการสนับสนุนที่เหมาะสมเด็กจะมีความภูมิใจและมีความสุขกับความสำเร็จที่ได้รับนั้น แต่ถ้าเด็กได้รับการกระตุ้นมากเกินไปจะสะสมความวิตกกังวลอย่างรุนแรงต่อความรู้สึกสำเร็จหรือล้มเหลวในอนาคตและจะทำให้เด็กขาดการมองการณ์ไกล</w:t>
      </w:r>
    </w:p>
    <w:p w14:paraId="74701364" w14:textId="31BCEBCE" w:rsidR="005422E4" w:rsidRDefault="005422E4" w:rsidP="00C63AAB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5422E4">
        <w:rPr>
          <w:rFonts w:ascii="TH SarabunPSK" w:hAnsi="TH SarabunPSK" w:cs="TH SarabunPSK"/>
          <w:sz w:val="32"/>
          <w:szCs w:val="32"/>
          <w:cs/>
        </w:rPr>
        <w:t>ความต้องการความก้าวร้าว (</w:t>
      </w:r>
      <w:r w:rsidRPr="005422E4">
        <w:rPr>
          <w:rFonts w:ascii="TH SarabunPSK" w:hAnsi="TH SarabunPSK" w:cs="TH SarabunPSK"/>
          <w:sz w:val="32"/>
          <w:szCs w:val="32"/>
        </w:rPr>
        <w:t xml:space="preserve">aggression) </w:t>
      </w:r>
      <w:r w:rsidR="008C1A4F">
        <w:rPr>
          <w:rFonts w:ascii="TH SarabunPSK" w:hAnsi="TH SarabunPSK" w:cs="TH SarabunPSK" w:hint="cs"/>
          <w:sz w:val="32"/>
          <w:szCs w:val="32"/>
          <w:cs/>
        </w:rPr>
        <w:t>ปัจจุบันได้มีการศึกษาพบว่าความคับข้องใจอาจทำให้เกิดความก้าวร้าวได้ (</w:t>
      </w:r>
      <w:r w:rsidR="008C1A4F">
        <w:rPr>
          <w:rFonts w:ascii="TH SarabunPSK" w:hAnsi="TH SarabunPSK" w:cs="TH SarabunPSK"/>
          <w:sz w:val="32"/>
          <w:szCs w:val="32"/>
        </w:rPr>
        <w:t>Dollard, Doob, Miller, Mower, Sears,1939</w:t>
      </w:r>
      <w:r w:rsidR="008C1A4F">
        <w:rPr>
          <w:rFonts w:ascii="TH SarabunPSK" w:hAnsi="TH SarabunPSK" w:cs="TH SarabunPSK" w:hint="cs"/>
          <w:sz w:val="32"/>
          <w:szCs w:val="32"/>
          <w:cs/>
        </w:rPr>
        <w:t>) ไม่ว่าคนหรือสัตว์เมื่อถูกกีดกันไม่ให้ได้สิ่งที่ต้องการจะมีพฤติกรรมรุนแรงออกมา โดยพยายามต่อสู้เอาชนะสิ่งที่คิดว่าเป็นอุปสรรคหรือสิ่งที่ทำให้คับข้องใจ เช่น สุนัขที่หิวโซอาจดันหรือกระแทกประตูที่ปิดเอาไว้ เด็กที่ถูกแย่งของเล่นไปซ่อนไว้อาจกรีดร้องหรือกระทืบเท้าจนกว่าจะได้ของเล่นนั้น แต่ทั้งนี้ไม่ใช่ว่าความคับข้องใจจะทำให้เกิดความก้าวร้าวทุกครั้งไปนอกจากมีสิ่งสนับสนุนอยู่ด้วยจะช่วยให้เกิดการตอบสนองที่ก้าวร้าวได้ง่ายและรุนแรงขึ้น เช่น บางคนโกรธอาจไม่ถึงกับฆ่าคนแต่ถ้ามีปืนหรือมีดอยู่ใกล้จะช่วยให้เกิดพฤติกรรมฆ่าคนได้ ความก้าวร้าวมีมากน้อย</w:t>
      </w:r>
      <w:r w:rsidR="000706F3">
        <w:rPr>
          <w:rFonts w:ascii="TH SarabunPSK" w:hAnsi="TH SarabunPSK" w:cs="TH SarabunPSK" w:hint="cs"/>
          <w:sz w:val="32"/>
          <w:szCs w:val="32"/>
          <w:cs/>
        </w:rPr>
        <w:t xml:space="preserve"> เชื่อว่ามีสาเหตุมาจากการอบรมสั่งสอน หรือ ดูจากทีวี ภาพยนตร์ ฯลฯ</w:t>
      </w:r>
    </w:p>
    <w:p w14:paraId="6F7AEF9A" w14:textId="3D25ABFE" w:rsidR="005422E4" w:rsidRDefault="005422E4" w:rsidP="00C63AAB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(5) </w:t>
      </w:r>
      <w:r w:rsidRPr="005422E4">
        <w:rPr>
          <w:rFonts w:ascii="TH SarabunPSK" w:hAnsi="TH SarabunPSK" w:cs="TH SarabunPSK"/>
          <w:sz w:val="32"/>
          <w:szCs w:val="32"/>
          <w:cs/>
        </w:rPr>
        <w:t>ความต้องการพึ่งพา (</w:t>
      </w:r>
      <w:r w:rsidRPr="005422E4">
        <w:rPr>
          <w:rFonts w:ascii="TH SarabunPSK" w:hAnsi="TH SarabunPSK" w:cs="TH SarabunPSK"/>
          <w:sz w:val="32"/>
          <w:szCs w:val="32"/>
        </w:rPr>
        <w:t xml:space="preserve">dependency) </w:t>
      </w:r>
      <w:r w:rsidR="000706F3">
        <w:rPr>
          <w:rFonts w:ascii="TH SarabunPSK" w:hAnsi="TH SarabunPSK" w:cs="TH SarabunPSK" w:hint="cs"/>
          <w:sz w:val="32"/>
          <w:szCs w:val="32"/>
          <w:cs/>
        </w:rPr>
        <w:t>มักพบในเด็กวัยทารกและผู้ใหญ่วัยชราเป็นส่วนใหญ่เพราะช่วยเหลือตัวเองได้น้อย ต้องอาศัยความช่วยเหลือจากผู้อื่น คนมีความต้องการเกี่ยวข้องผูกพัน (</w:t>
      </w:r>
      <w:r w:rsidR="000706F3">
        <w:rPr>
          <w:rFonts w:ascii="TH SarabunPSK" w:hAnsi="TH SarabunPSK" w:cs="TH SarabunPSK"/>
          <w:sz w:val="32"/>
          <w:szCs w:val="32"/>
        </w:rPr>
        <w:t>affiliation</w:t>
      </w:r>
      <w:r w:rsidR="000706F3">
        <w:rPr>
          <w:rFonts w:ascii="TH SarabunPSK" w:hAnsi="TH SarabunPSK" w:cs="TH SarabunPSK" w:hint="cs"/>
          <w:sz w:val="32"/>
          <w:szCs w:val="32"/>
          <w:cs/>
        </w:rPr>
        <w:t>) กับผู้อื่นอยู่ตลอดชีวิตจะเห็นได้จากความต้องการเพื่อน คู่แต่งงาน เป็นต้น จึงกล่าวได้ว่าคนมีความต้องการพึ่งพา</w:t>
      </w:r>
      <w:r w:rsidR="000706F3" w:rsidRPr="000706F3">
        <w:rPr>
          <w:rFonts w:ascii="TH SarabunPSK" w:hAnsi="TH SarabunPSK" w:cs="TH SarabunPSK"/>
          <w:sz w:val="32"/>
          <w:szCs w:val="32"/>
          <w:cs/>
        </w:rPr>
        <w:t>ตลอดชีวิต</w:t>
      </w:r>
    </w:p>
    <w:p w14:paraId="5598E738" w14:textId="5DDCDC7E" w:rsidR="005422E4" w:rsidRDefault="005422E4" w:rsidP="003F716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5422E4">
        <w:rPr>
          <w:rFonts w:ascii="TH SarabunPSK" w:hAnsi="TH SarabunPSK" w:cs="TH SarabunPSK"/>
          <w:sz w:val="32"/>
          <w:szCs w:val="32"/>
          <w:cs/>
        </w:rPr>
        <w:t>ความต้องการความเชื่อที่ขาดสมดุล (</w:t>
      </w:r>
      <w:r w:rsidRPr="005422E4">
        <w:rPr>
          <w:rFonts w:ascii="TH SarabunPSK" w:hAnsi="TH SarabunPSK" w:cs="TH SarabunPSK"/>
          <w:sz w:val="32"/>
          <w:szCs w:val="32"/>
        </w:rPr>
        <w:t>cognitive dissonant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706F3">
        <w:rPr>
          <w:rFonts w:ascii="TH SarabunPSK" w:hAnsi="TH SarabunPSK" w:cs="TH SarabunPSK"/>
          <w:sz w:val="32"/>
          <w:szCs w:val="32"/>
        </w:rPr>
        <w:t xml:space="preserve"> </w:t>
      </w:r>
      <w:r w:rsidR="000706F3" w:rsidRPr="000706F3">
        <w:rPr>
          <w:rFonts w:ascii="TH SarabunPSK" w:hAnsi="TH SarabunPSK" w:cs="TH SarabunPSK"/>
          <w:sz w:val="32"/>
          <w:szCs w:val="32"/>
          <w:cs/>
        </w:rPr>
        <w:t>ความเชื่อที่ขาดสมดุล</w:t>
      </w:r>
      <w:r w:rsidR="000706F3">
        <w:rPr>
          <w:rFonts w:ascii="TH SarabunPSK" w:hAnsi="TH SarabunPSK" w:cs="TH SarabunPSK"/>
          <w:sz w:val="32"/>
          <w:szCs w:val="32"/>
        </w:rPr>
        <w:t xml:space="preserve"> </w:t>
      </w:r>
      <w:r w:rsidR="000706F3">
        <w:rPr>
          <w:rFonts w:ascii="TH SarabunPSK" w:hAnsi="TH SarabunPSK" w:cs="TH SarabunPSK" w:hint="cs"/>
          <w:sz w:val="32"/>
          <w:szCs w:val="32"/>
          <w:cs/>
        </w:rPr>
        <w:t>คือ ความคับข้องใจ</w:t>
      </w:r>
      <w:r w:rsidR="0051242D">
        <w:rPr>
          <w:rFonts w:ascii="TH SarabunPSK" w:hAnsi="TH SarabunPSK" w:cs="TH SarabunPSK" w:hint="cs"/>
          <w:sz w:val="32"/>
          <w:szCs w:val="32"/>
          <w:cs/>
        </w:rPr>
        <w:t>ที่ต้องปฏิบัติตรงกันข้ามกับความเชื่อ หรือจำเป็นต้องปฏิเสธความเชื่อนั่นว่าไม่จริงเพราะทำให้ขาดความสุขทางพฤติกรรม นักจิตวิทยาบางคนเชื่อว่าคนส่วนมากประสบความลำบากใจในการทำให้เกิดความสมดุลหรือคล้อยตามกันระหว่างพฤติกรรมกับความเชื่อ คนเหล่านั้นจึงพยายามปรับความเชื่อให้ตรงกับพฤติกรรม หรือไม่ก็ปรับ</w:t>
      </w:r>
      <w:r w:rsidR="0051242D" w:rsidRPr="0051242D">
        <w:rPr>
          <w:rFonts w:ascii="TH SarabunPSK" w:hAnsi="TH SarabunPSK" w:cs="TH SarabunPSK"/>
          <w:sz w:val="32"/>
          <w:szCs w:val="32"/>
          <w:cs/>
        </w:rPr>
        <w:t>พฤติกรรมให้ตรงกับความเชื่อ</w:t>
      </w:r>
      <w:r w:rsidR="0051242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1242D">
        <w:rPr>
          <w:rFonts w:ascii="TH SarabunPSK" w:hAnsi="TH SarabunPSK" w:cs="TH SarabunPSK"/>
          <w:sz w:val="32"/>
          <w:szCs w:val="32"/>
        </w:rPr>
        <w:t>cognitive dissonance</w:t>
      </w:r>
      <w:r w:rsidR="0051242D">
        <w:rPr>
          <w:rFonts w:ascii="TH SarabunPSK" w:hAnsi="TH SarabunPSK" w:cs="TH SarabunPSK" w:hint="cs"/>
          <w:sz w:val="32"/>
          <w:szCs w:val="32"/>
          <w:cs/>
        </w:rPr>
        <w:t>) เช่น ระหว่างการกินจุกับเป็นโรคหัวใจ</w:t>
      </w:r>
      <w:r w:rsidR="0051242D">
        <w:rPr>
          <w:rFonts w:ascii="TH SarabunPSK" w:hAnsi="TH SarabunPSK" w:cs="TH SarabunPSK"/>
          <w:sz w:val="32"/>
          <w:szCs w:val="32"/>
        </w:rPr>
        <w:t xml:space="preserve"> </w:t>
      </w:r>
      <w:r w:rsidR="0051242D">
        <w:rPr>
          <w:rFonts w:ascii="TH SarabunPSK" w:hAnsi="TH SarabunPSK" w:cs="TH SarabunPSK" w:hint="cs"/>
          <w:sz w:val="32"/>
          <w:szCs w:val="32"/>
          <w:cs/>
        </w:rPr>
        <w:t xml:space="preserve">มีส่วนสัมพันธ์กันทำให้เกิดความรู้สึกขาดสมดุล </w:t>
      </w:r>
      <w:r w:rsidR="0051242D" w:rsidRPr="0051242D">
        <w:rPr>
          <w:rFonts w:ascii="TH SarabunPSK" w:hAnsi="TH SarabunPSK" w:cs="TH SarabunPSK"/>
          <w:sz w:val="32"/>
          <w:szCs w:val="32"/>
          <w:cs/>
        </w:rPr>
        <w:t>(</w:t>
      </w:r>
      <w:r w:rsidR="0051242D" w:rsidRPr="0051242D">
        <w:rPr>
          <w:rFonts w:ascii="TH SarabunPSK" w:hAnsi="TH SarabunPSK" w:cs="TH SarabunPSK"/>
          <w:sz w:val="32"/>
          <w:szCs w:val="32"/>
        </w:rPr>
        <w:t>dissonance)</w:t>
      </w:r>
      <w:r w:rsidR="0051242D">
        <w:rPr>
          <w:rFonts w:ascii="TH SarabunPSK" w:hAnsi="TH SarabunPSK" w:cs="TH SarabunPSK" w:hint="cs"/>
          <w:sz w:val="32"/>
          <w:szCs w:val="32"/>
          <w:cs/>
        </w:rPr>
        <w:t xml:space="preserve"> ขึ้นในคนอ้วน เพราะรู้สึกว่ากินจุ</w:t>
      </w:r>
      <w:r w:rsidR="003F7169">
        <w:rPr>
          <w:rFonts w:ascii="TH SarabunPSK" w:hAnsi="TH SarabunPSK" w:cs="TH SarabunPSK" w:hint="cs"/>
          <w:sz w:val="32"/>
          <w:szCs w:val="32"/>
          <w:cs/>
        </w:rPr>
        <w:t>นั้นเป็นความสุขแต่กลัวเป็นโรคหัวใจอย่างที่รับรู้มา ฉะนั้นเพื่อให้สบายใจขึ้นคนอ้วนอาจต้องเลือกระหว่างการงดอาหาร (ปรับพฤติกรรมให้ตรงกับความเชื่อ) กับเลิกเชื่อว่ากินจุแล้ว</w:t>
      </w:r>
      <w:r w:rsidR="003F7169" w:rsidRPr="003F7169">
        <w:rPr>
          <w:rFonts w:ascii="TH SarabunPSK" w:hAnsi="TH SarabunPSK" w:cs="TH SarabunPSK"/>
          <w:sz w:val="32"/>
          <w:szCs w:val="32"/>
          <w:cs/>
        </w:rPr>
        <w:t>เป็นโรคหัวใจ</w:t>
      </w:r>
      <w:r w:rsidR="003F716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F7169" w:rsidRPr="003F7169">
        <w:rPr>
          <w:rFonts w:ascii="TH SarabunPSK" w:hAnsi="TH SarabunPSK" w:cs="TH SarabunPSK"/>
          <w:sz w:val="32"/>
          <w:szCs w:val="32"/>
          <w:cs/>
        </w:rPr>
        <w:t>ปรับความเชื่อให้ตรงกับพฤติกรรม</w:t>
      </w:r>
      <w:r w:rsidR="003F7169">
        <w:rPr>
          <w:rFonts w:ascii="TH SarabunPSK" w:hAnsi="TH SarabunPSK" w:cs="TH SarabunPSK" w:hint="cs"/>
          <w:sz w:val="32"/>
          <w:szCs w:val="32"/>
          <w:cs/>
        </w:rPr>
        <w:t>) อย่างใดอย่างหนึ่ง</w:t>
      </w:r>
    </w:p>
    <w:p w14:paraId="7D03C5CE" w14:textId="4D0BE48F" w:rsidR="003F7169" w:rsidRPr="00F91A16" w:rsidRDefault="003F7169" w:rsidP="00C63AAB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การตื่นตัว (</w:t>
      </w:r>
      <w:r>
        <w:rPr>
          <w:rFonts w:ascii="TH SarabunPSK" w:hAnsi="TH SarabunPSK" w:cs="TH SarabunPSK"/>
          <w:sz w:val="32"/>
          <w:szCs w:val="32"/>
        </w:rPr>
        <w:t>arousal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อยู่เสมอ เป็นแรงกระตุ้นทำให้เกิดพฤติกรรมที่มีประสิทธิภาพและการตื่นตัวนี้ถ้ามีมากไปหรือน้อยไปก็จะไม่ก่อให้เกิดผลดี คือ ถ้ามีมากไปทำให้พฤติกรรมด้อยคุณภาพเพราะไปสนองตอบสิ่งเร้าหลายอย่าง ปะปนกันไม่มีระเบียบ ถ้าน้อยไปจะเฉื่อยชาตอบสนองสิ่งเร้าไม่ทันการณ์ แรงจูงใจมีส่วนช่วยให้การเรียนรู้ได้ผลดีเพราะถ้าหากได้รับการกระตุ้นให้เกิดการตื่นตัว</w:t>
      </w:r>
      <w:r w:rsidR="007A0D6B">
        <w:rPr>
          <w:rFonts w:ascii="TH SarabunPSK" w:hAnsi="TH SarabunPSK" w:cs="TH SarabunPSK" w:hint="cs"/>
          <w:sz w:val="32"/>
          <w:szCs w:val="32"/>
          <w:cs/>
        </w:rPr>
        <w:t xml:space="preserve"> อยากรู้อยากเห็นทำให้เกิดความสนใจใคร่เรียนมากขึ้น 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>ความกลัวและความวิตกกังวล (</w:t>
      </w:r>
      <w:r w:rsidR="007A0D6B" w:rsidRPr="007A0D6B">
        <w:rPr>
          <w:rFonts w:ascii="TH SarabunPSK" w:hAnsi="TH SarabunPSK" w:cs="TH SarabunPSK"/>
          <w:sz w:val="32"/>
          <w:szCs w:val="32"/>
        </w:rPr>
        <w:t>fear &amp; anxiety)</w:t>
      </w:r>
      <w:r w:rsidR="007A0D6B">
        <w:rPr>
          <w:rFonts w:ascii="TH SarabunPSK" w:hAnsi="TH SarabunPSK" w:cs="TH SarabunPSK" w:hint="cs"/>
          <w:sz w:val="32"/>
          <w:szCs w:val="32"/>
          <w:cs/>
        </w:rPr>
        <w:t xml:space="preserve"> มีส่วนช่วยให้การเรียนรู้ได้ผล ทั้งนี้ขึ้นอยู่กับระดับ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 xml:space="preserve">ความกลัวและความวิตกกังวล 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ถ้าการเรียนรู้ไม่ยากนักคนที่มีระดับ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>ความกลัวและความวิตกกังวล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สูงจะเรียนได้เร็ว แต่ถ้าเป็นการเรียนที่ยุ่งยากซับซ้อนคนที่มี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>ความกลัวและความวิตกกังวล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ต่ำจะเรียนรู้ได้เร็วกว่า</w:t>
      </w:r>
    </w:p>
    <w:p w14:paraId="5E05935D" w14:textId="21837638" w:rsidR="006E5441" w:rsidRDefault="006E5441" w:rsidP="006E5441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t>7.5 เครื่องล่อใจ</w:t>
      </w:r>
      <w:r w:rsidR="00F91A16">
        <w:rPr>
          <w:rFonts w:ascii="TH SarabunPSK" w:hAnsi="TH SarabunPSK" w:cs="TH SarabunPSK"/>
          <w:b/>
          <w:bCs/>
          <w:sz w:val="36"/>
          <w:szCs w:val="36"/>
        </w:rPr>
        <w:t xml:space="preserve"> (incentive)</w:t>
      </w:r>
    </w:p>
    <w:p w14:paraId="1B23B058" w14:textId="36411455" w:rsidR="00F07F66" w:rsidRPr="006672BD" w:rsidRDefault="00F91A16" w:rsidP="00FE2D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2B73D4" w:rsidRPr="002B73D4">
        <w:rPr>
          <w:rFonts w:ascii="TH SarabunPSK" w:hAnsi="TH SarabunPSK" w:cs="TH SarabunPSK"/>
          <w:sz w:val="32"/>
          <w:szCs w:val="32"/>
          <w:cs/>
        </w:rPr>
        <w:t>เครื่องล่อใจ (</w:t>
      </w:r>
      <w:r w:rsidR="002B73D4" w:rsidRPr="002B73D4">
        <w:rPr>
          <w:rFonts w:ascii="TH SarabunPSK" w:hAnsi="TH SarabunPSK" w:cs="TH SarabunPSK"/>
          <w:sz w:val="32"/>
          <w:szCs w:val="32"/>
        </w:rPr>
        <w:t xml:space="preserve">incentive) </w:t>
      </w:r>
      <w:r w:rsidR="002B73D4" w:rsidRPr="002B73D4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2B73D4">
        <w:rPr>
          <w:rFonts w:ascii="TH SarabunPSK" w:hAnsi="TH SarabunPSK" w:cs="TH SarabunPSK" w:hint="cs"/>
          <w:sz w:val="32"/>
          <w:szCs w:val="32"/>
          <w:cs/>
        </w:rPr>
        <w:t xml:space="preserve"> สิ่งของต่าง ๆ ที่มีคุณภาพของการก่อให้เกิดพฤติกรรมอยู่ในตัวของมันเอง เช่น 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คนที่ไม่หิวเมื่อมองเห็นอาหารที่เป็นของโปรดก็เกิดความหิวขึ้นมา เช่นนี้เรียกได้ว่า อาหารนั้นคือ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="007A0D6B">
        <w:rPr>
          <w:rFonts w:ascii="TH SarabunPSK" w:hAnsi="TH SarabunPSK" w:cs="TH SarabunPSK" w:hint="cs"/>
          <w:sz w:val="32"/>
          <w:szCs w:val="32"/>
          <w:cs/>
        </w:rPr>
        <w:t xml:space="preserve">ให้เกิดพฤติกรรมกินอาหาร เพราะไม่ได้เกิดจากการขาดอาหารที่เป็นความต้องการภายในร่างกาย </w:t>
      </w:r>
      <w:r w:rsidR="007A0D6B" w:rsidRPr="007A0D6B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มีทั้งแง่บวกและลบ เช่น คนที่ชอบมะม่วงเมื่อมองเห็นแต่ไกลว่ามีมะม่วงขายก็เดินไปซื้อ (</w:t>
      </w:r>
      <w:r w:rsidR="007A0D6B">
        <w:rPr>
          <w:rFonts w:ascii="TH SarabunPSK" w:hAnsi="TH SarabunPSK" w:cs="TH SarabunPSK"/>
          <w:sz w:val="32"/>
          <w:szCs w:val="32"/>
        </w:rPr>
        <w:t>positive</w:t>
      </w:r>
      <w:r w:rsidR="007A0D6B">
        <w:rPr>
          <w:rFonts w:ascii="TH SarabunPSK" w:hAnsi="TH SarabunPSK" w:cs="TH SarabunPSK" w:hint="cs"/>
          <w:sz w:val="32"/>
          <w:szCs w:val="32"/>
          <w:cs/>
        </w:rPr>
        <w:t>) แต่พอเห็นแมลงวันตอมมะม่วงก็เกิดความขยะแขยงไม่กล้ารับประทานมะม่วงนั้น (</w:t>
      </w:r>
      <w:r w:rsidR="007A0D6B">
        <w:rPr>
          <w:rFonts w:ascii="TH SarabunPSK" w:hAnsi="TH SarabunPSK" w:cs="TH SarabunPSK"/>
          <w:sz w:val="32"/>
          <w:szCs w:val="32"/>
        </w:rPr>
        <w:t>negative</w:t>
      </w:r>
      <w:r w:rsidR="007A0D6B">
        <w:rPr>
          <w:rFonts w:ascii="TH SarabunPSK" w:hAnsi="TH SarabunPSK" w:cs="TH SarabunPSK" w:hint="cs"/>
          <w:sz w:val="32"/>
          <w:szCs w:val="32"/>
          <w:cs/>
        </w:rPr>
        <w:t>)</w:t>
      </w:r>
      <w:r w:rsidR="007A0D6B">
        <w:rPr>
          <w:rFonts w:ascii="TH SarabunPSK" w:hAnsi="TH SarabunPSK" w:cs="TH SarabunPSK"/>
          <w:sz w:val="32"/>
          <w:szCs w:val="32"/>
        </w:rPr>
        <w:t xml:space="preserve"> </w:t>
      </w:r>
      <w:r w:rsidR="007A0D6B">
        <w:rPr>
          <w:rFonts w:ascii="TH SarabunPSK" w:hAnsi="TH SarabunPSK" w:cs="TH SarabunPSK" w:hint="cs"/>
          <w:sz w:val="32"/>
          <w:szCs w:val="32"/>
          <w:cs/>
        </w:rPr>
        <w:t>การโฆษณา คือ การ</w:t>
      </w:r>
      <w:r w:rsidR="00FE2D74">
        <w:rPr>
          <w:rFonts w:ascii="TH SarabunPSK" w:hAnsi="TH SarabunPSK" w:cs="TH SarabunPSK" w:hint="cs"/>
          <w:sz w:val="32"/>
          <w:szCs w:val="32"/>
          <w:cs/>
        </w:rPr>
        <w:t>ใช้หลัก</w:t>
      </w:r>
      <w:r w:rsidR="00FE2D74" w:rsidRPr="00FE2D74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="00FE2D74">
        <w:rPr>
          <w:rFonts w:ascii="TH SarabunPSK" w:hAnsi="TH SarabunPSK" w:cs="TH SarabunPSK" w:hint="cs"/>
          <w:sz w:val="32"/>
          <w:szCs w:val="32"/>
          <w:cs/>
        </w:rPr>
        <w:t>อย่างหนึ่ง เช่น เห็นโฆษณาเครื่องดื่มในจอทีวีบ่อย ๆ อาจเกิดความกระหายน้ำตามมาได้ ขนาดของ</w:t>
      </w:r>
      <w:r w:rsidR="00FE2D74" w:rsidRPr="00FE2D74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 w:rsidR="00FE2D74">
        <w:rPr>
          <w:rFonts w:ascii="TH SarabunPSK" w:hAnsi="TH SarabunPSK" w:cs="TH SarabunPSK" w:hint="cs"/>
          <w:sz w:val="32"/>
          <w:szCs w:val="32"/>
          <w:cs/>
        </w:rPr>
        <w:t>มีส่วนให้เกิดแรงกระตุ้นต่อการกระทำมากน้อยต่างกันด้วย เช่น เงินรางวัล 10,000 บาท ย่อเร้าใจให้เกิดการกระทำได้มากกว่าเงิน 100 บาท เป็นต้น</w:t>
      </w:r>
    </w:p>
    <w:p w14:paraId="4F4FC521" w14:textId="3A95BA27" w:rsidR="00FE2D74" w:rsidRPr="00FE2D74" w:rsidRDefault="006E5441" w:rsidP="00FE2D74">
      <w:pPr>
        <w:rPr>
          <w:rFonts w:ascii="TH SarabunPSK" w:hAnsi="TH SarabunPSK" w:cs="TH SarabunPSK"/>
          <w:b/>
          <w:bCs/>
          <w:sz w:val="36"/>
          <w:szCs w:val="36"/>
        </w:rPr>
      </w:pPr>
      <w:r w:rsidRPr="002D1A8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7.6 ทฤษีแรงจูงใจ</w:t>
      </w:r>
      <w:r w:rsidR="00F07F66" w:rsidRPr="00F07F66">
        <w:t xml:space="preserve"> </w:t>
      </w:r>
      <w:r w:rsidR="00F07F66">
        <w:rPr>
          <w:rFonts w:hint="cs"/>
          <w:cs/>
        </w:rPr>
        <w:t>(</w:t>
      </w:r>
      <w:r w:rsidR="00F07F66" w:rsidRPr="00F07F66">
        <w:rPr>
          <w:rFonts w:ascii="TH SarabunPSK" w:hAnsi="TH SarabunPSK" w:cs="TH SarabunPSK"/>
          <w:b/>
          <w:bCs/>
          <w:sz w:val="36"/>
          <w:szCs w:val="36"/>
        </w:rPr>
        <w:t>Motivation theor</w:t>
      </w:r>
      <w:r w:rsidR="00F07F66">
        <w:rPr>
          <w:rFonts w:ascii="TH SarabunPSK" w:hAnsi="TH SarabunPSK" w:cs="TH SarabunPSK"/>
          <w:b/>
          <w:bCs/>
          <w:sz w:val="36"/>
          <w:szCs w:val="36"/>
        </w:rPr>
        <w:t>ies</w:t>
      </w:r>
      <w:r w:rsidR="00F07F6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EFB3C28" w14:textId="083CCFD7" w:rsidR="00F07F66" w:rsidRDefault="00F07F66" w:rsidP="00FE2D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1)</w:t>
      </w:r>
      <w:r w:rsidRPr="00FE2D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ทฤษฎีของนักพฤติกรรมนิยม (</w:t>
      </w:r>
      <w:r w:rsidR="000A670D" w:rsidRPr="00FE2D74">
        <w:rPr>
          <w:rFonts w:ascii="TH SarabunPSK" w:hAnsi="TH SarabunPSK" w:cs="TH SarabunPSK"/>
          <w:b/>
          <w:bCs/>
          <w:sz w:val="32"/>
          <w:szCs w:val="32"/>
        </w:rPr>
        <w:t>The behaviorist view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E2D74">
        <w:rPr>
          <w:rFonts w:ascii="TH SarabunPSK" w:hAnsi="TH SarabunPSK" w:cs="TH SarabunPSK" w:hint="cs"/>
          <w:sz w:val="32"/>
          <w:szCs w:val="32"/>
          <w:cs/>
        </w:rPr>
        <w:t xml:space="preserve"> เชื่อว่าพฤติกรรมเกิดขึ้นได้ต่อเมื่อมีสิ่งเร้ามาเป็นเครื่องชักนำ แล้วทำให้เกิดการตอบสนองในรูปพฤติกรรม </w:t>
      </w:r>
      <w:bookmarkStart w:id="83" w:name="_Hlk58171864"/>
      <w:r w:rsidR="00FE2D74" w:rsidRPr="00FE2D74">
        <w:rPr>
          <w:rFonts w:ascii="TH SarabunPSK" w:hAnsi="TH SarabunPSK" w:cs="TH SarabunPSK"/>
          <w:sz w:val="32"/>
          <w:szCs w:val="32"/>
          <w:cs/>
        </w:rPr>
        <w:t>ทฤษฎี</w:t>
      </w:r>
      <w:r w:rsidR="00FE2D74">
        <w:rPr>
          <w:rFonts w:ascii="TH SarabunPSK" w:hAnsi="TH SarabunPSK" w:cs="TH SarabunPSK" w:hint="cs"/>
          <w:sz w:val="32"/>
          <w:szCs w:val="32"/>
          <w:cs/>
        </w:rPr>
        <w:t>นี้</w:t>
      </w:r>
      <w:bookmarkEnd w:id="83"/>
      <w:r w:rsidR="00FE2D74">
        <w:rPr>
          <w:rFonts w:ascii="TH SarabunPSK" w:hAnsi="TH SarabunPSK" w:cs="TH SarabunPSK" w:hint="cs"/>
          <w:sz w:val="32"/>
          <w:szCs w:val="32"/>
          <w:cs/>
        </w:rPr>
        <w:t>เน้นสิ่งเร้าที่เกิดจากภายนอกมากกว่าสิ่งเร้าภายใน แม้ว่าความต้องการหรือแรงขับที่เกิดขึ้นก็ถือเอา</w:t>
      </w:r>
      <w:r w:rsidR="0006341F">
        <w:rPr>
          <w:rFonts w:ascii="TH SarabunPSK" w:hAnsi="TH SarabunPSK" w:cs="TH SarabunPSK" w:hint="cs"/>
          <w:sz w:val="32"/>
          <w:szCs w:val="32"/>
          <w:cs/>
        </w:rPr>
        <w:t>เฉพาะที่สังเกตเห็นได้ เช่น จะรู้ว่าหนูหิวได้จากการสังเกตเห็นว่ามันแสดงอาการต้องการอาหาร เด็กต้องการการเอาใจใส่ก็ต่อเมื่อขาดความสนใจจากคนอื่น คนกลัวต่อเมื่อมีสิ่งน่ากลัวปรากฏให้เห็น ฯลฯ</w:t>
      </w:r>
    </w:p>
    <w:p w14:paraId="0134FF2E" w14:textId="7CDCADEA" w:rsidR="00691D0C" w:rsidRDefault="000A670D" w:rsidP="00FE2D7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E2D74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FE2D74" w:rsidRPr="00FE2D74">
        <w:rPr>
          <w:rFonts w:ascii="TH SarabunPSK" w:hAnsi="TH SarabunPSK" w:cs="TH SarabunPSK"/>
          <w:b/>
          <w:bCs/>
          <w:sz w:val="32"/>
          <w:szCs w:val="32"/>
          <w:cs/>
        </w:rPr>
        <w:t>ทฤษฎีของ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พวก</w:t>
      </w:r>
      <w:r w:rsidR="00FE2D74" w:rsidRPr="00FE2D74">
        <w:rPr>
          <w:rFonts w:ascii="TH SarabunPSK" w:hAnsi="TH SarabunPSK" w:cs="TH SarabunPSK"/>
          <w:b/>
          <w:bCs/>
          <w:sz w:val="32"/>
          <w:szCs w:val="32"/>
          <w:cs/>
        </w:rPr>
        <w:t>นิยม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ความคิดความเข้าใจ</w:t>
      </w:r>
      <w:r w:rsidR="00FE2D74" w:rsidRPr="00FE2D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E2D74">
        <w:rPr>
          <w:rFonts w:ascii="TH SarabunPSK" w:hAnsi="TH SarabunPSK" w:cs="TH SarabunPSK"/>
          <w:b/>
          <w:bCs/>
          <w:sz w:val="32"/>
          <w:szCs w:val="32"/>
        </w:rPr>
        <w:t>The cognitive view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E2D74">
        <w:rPr>
          <w:rFonts w:ascii="TH SarabunPSK" w:hAnsi="TH SarabunPSK" w:cs="TH SarabunPSK" w:hint="cs"/>
          <w:sz w:val="32"/>
          <w:szCs w:val="32"/>
          <w:cs/>
        </w:rPr>
        <w:t>เชื่อว่า</w:t>
      </w:r>
      <w:r w:rsidR="0006341F">
        <w:rPr>
          <w:rFonts w:ascii="TH SarabunPSK" w:hAnsi="TH SarabunPSK" w:cs="TH SarabunPSK" w:hint="cs"/>
          <w:sz w:val="32"/>
          <w:szCs w:val="32"/>
          <w:cs/>
        </w:rPr>
        <w:t xml:space="preserve">พฤติกรรมเกิดขึ้นเนื่องจากความคิดที่มีเป้าหมาย และพฤติกรรมที่เกิดขึ้นก็เป็นพฤติกรรมที่นำไปสู่เป้าหมายนั่นเอง </w:t>
      </w:r>
      <w:r w:rsidR="0006341F" w:rsidRPr="0006341F">
        <w:rPr>
          <w:rFonts w:ascii="TH SarabunPSK" w:hAnsi="TH SarabunPSK" w:cs="TH SarabunPSK"/>
          <w:sz w:val="32"/>
          <w:szCs w:val="32"/>
          <w:cs/>
        </w:rPr>
        <w:t>ทฤษฎีนี้</w:t>
      </w:r>
      <w:r w:rsidR="0006341F">
        <w:rPr>
          <w:rFonts w:ascii="TH SarabunPSK" w:hAnsi="TH SarabunPSK" w:cs="TH SarabunPSK" w:hint="cs"/>
          <w:sz w:val="32"/>
          <w:szCs w:val="32"/>
          <w:cs/>
        </w:rPr>
        <w:t xml:space="preserve">เน้นในสิ่งที่มองไม่เห็นหรือสังเกตเห็นได้น้อย เช่น ความคิด </w:t>
      </w:r>
      <w:bookmarkStart w:id="84" w:name="_Hlk58173098"/>
      <w:r w:rsidR="0006341F">
        <w:rPr>
          <w:rFonts w:ascii="TH SarabunPSK" w:hAnsi="TH SarabunPSK" w:cs="TH SarabunPSK" w:hint="cs"/>
          <w:sz w:val="32"/>
          <w:szCs w:val="32"/>
          <w:cs/>
        </w:rPr>
        <w:t>ระดับ</w:t>
      </w:r>
      <w:bookmarkStart w:id="85" w:name="_Hlk58172350"/>
      <w:r w:rsidR="0006341F">
        <w:rPr>
          <w:rFonts w:ascii="TH SarabunPSK" w:hAnsi="TH SarabunPSK" w:cs="TH SarabunPSK" w:hint="cs"/>
          <w:sz w:val="32"/>
          <w:szCs w:val="32"/>
          <w:cs/>
        </w:rPr>
        <w:t xml:space="preserve">ความทะเยอทะยาน </w:t>
      </w:r>
      <w:bookmarkEnd w:id="84"/>
      <w:bookmarkEnd w:id="85"/>
      <w:r w:rsidR="0006341F">
        <w:rPr>
          <w:rFonts w:ascii="TH SarabunPSK" w:hAnsi="TH SarabunPSK" w:cs="TH SarabunPSK" w:hint="cs"/>
          <w:sz w:val="32"/>
          <w:szCs w:val="32"/>
          <w:cs/>
        </w:rPr>
        <w:t>ความสำเร็จ ฯลฯ เป้าหมาย</w:t>
      </w:r>
      <w:r w:rsidR="005A56AC">
        <w:rPr>
          <w:rFonts w:ascii="TH SarabunPSK" w:hAnsi="TH SarabunPSK" w:cs="TH SarabunPSK" w:hint="cs"/>
          <w:sz w:val="32"/>
          <w:szCs w:val="32"/>
          <w:cs/>
        </w:rPr>
        <w:t>ของคนอยู่กับระดับความหวังหรือ</w:t>
      </w:r>
      <w:r w:rsidR="005A56AC" w:rsidRPr="005A56AC">
        <w:rPr>
          <w:rFonts w:ascii="TH SarabunPSK" w:hAnsi="TH SarabunPSK" w:cs="TH SarabunPSK"/>
          <w:sz w:val="32"/>
          <w:szCs w:val="32"/>
          <w:cs/>
        </w:rPr>
        <w:t>ความทะเยอทะยาน</w:t>
      </w:r>
      <w:r w:rsidR="005A56A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A56AC">
        <w:rPr>
          <w:rFonts w:ascii="TH SarabunPSK" w:hAnsi="TH SarabunPSK" w:cs="TH SarabunPSK"/>
          <w:sz w:val="32"/>
          <w:szCs w:val="32"/>
        </w:rPr>
        <w:t xml:space="preserve">level </w:t>
      </w:r>
      <w:r w:rsidR="00691D0C">
        <w:rPr>
          <w:rFonts w:ascii="TH SarabunPSK" w:hAnsi="TH SarabunPSK" w:cs="TH SarabunPSK"/>
          <w:sz w:val="32"/>
          <w:szCs w:val="32"/>
        </w:rPr>
        <w:t>of aspiration</w:t>
      </w:r>
      <w:r w:rsidR="005A56AC">
        <w:rPr>
          <w:rFonts w:ascii="TH SarabunPSK" w:hAnsi="TH SarabunPSK" w:cs="TH SarabunPSK" w:hint="cs"/>
          <w:sz w:val="32"/>
          <w:szCs w:val="32"/>
          <w:cs/>
        </w:rPr>
        <w:t>) ถ้าหาก</w:t>
      </w:r>
      <w:r w:rsidR="00691D0C">
        <w:rPr>
          <w:rFonts w:ascii="TH SarabunPSK" w:hAnsi="TH SarabunPSK" w:cs="TH SarabunPSK" w:hint="cs"/>
          <w:sz w:val="32"/>
          <w:szCs w:val="32"/>
          <w:cs/>
        </w:rPr>
        <w:t>มี</w:t>
      </w:r>
      <w:r w:rsidR="00691D0C" w:rsidRPr="00691D0C">
        <w:rPr>
          <w:rFonts w:ascii="TH SarabunPSK" w:hAnsi="TH SarabunPSK" w:cs="TH SarabunPSK"/>
          <w:sz w:val="32"/>
          <w:szCs w:val="32"/>
          <w:cs/>
        </w:rPr>
        <w:t>ความทะเยอทะยาน</w:t>
      </w:r>
      <w:r w:rsidR="00691D0C">
        <w:rPr>
          <w:rFonts w:ascii="TH SarabunPSK" w:hAnsi="TH SarabunPSK" w:cs="TH SarabunPSK" w:hint="cs"/>
          <w:sz w:val="32"/>
          <w:szCs w:val="32"/>
          <w:cs/>
        </w:rPr>
        <w:t>สูงก็ตั้งเป้าหมายไว้สูง และเมื่อบรรลุเป้าหมายได้ก็พอใจที่รับความสำเร็จนั้น คนอาจจะรู้หรือไม่รู้</w:t>
      </w:r>
      <w:r w:rsidR="00691D0C" w:rsidRPr="00691D0C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 w:rsidR="00691D0C">
        <w:rPr>
          <w:rFonts w:ascii="TH SarabunPSK" w:hAnsi="TH SarabunPSK" w:cs="TH SarabunPSK" w:hint="cs"/>
          <w:sz w:val="32"/>
          <w:szCs w:val="32"/>
          <w:cs/>
        </w:rPr>
        <w:t>ของตน บางคนตั้ง</w:t>
      </w:r>
      <w:r w:rsidR="00691D0C" w:rsidRPr="00691D0C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 w:rsidR="00691D0C">
        <w:rPr>
          <w:rFonts w:ascii="TH SarabunPSK" w:hAnsi="TH SarabunPSK" w:cs="TH SarabunPSK" w:hint="cs"/>
          <w:sz w:val="32"/>
          <w:szCs w:val="32"/>
          <w:cs/>
        </w:rPr>
        <w:t xml:space="preserve">ไว้เท่าที่สามารถทำได้โดยไม่รู้ตัวว่าได้กำหนดเป้าหมายไว้ต่ำ แต่บางคนตั้งเป้าหมายที่ยากหรือสูงเกินกว่าจะพบความสำเร็จได้ </w:t>
      </w:r>
    </w:p>
    <w:p w14:paraId="5C4B630B" w14:textId="451CEFA3" w:rsidR="000A670D" w:rsidRDefault="00691D0C" w:rsidP="00691D0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1D0C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>
        <w:rPr>
          <w:rFonts w:ascii="TH SarabunPSK" w:hAnsi="TH SarabunPSK" w:cs="TH SarabunPSK" w:hint="cs"/>
          <w:sz w:val="32"/>
          <w:szCs w:val="32"/>
          <w:cs/>
        </w:rPr>
        <w:t>ของคนในสถานการณ์หนึ่ง ๆ ขึ้นอยู่กับ การรับรู้และเข้าใจงานที่ทำ ความสามารถที่จะทำงาน ความสำเร็จหรือล้มเหลวที่อาจจะได้รับ เช่น ถ้าเคยทำงานได้สำเร็จมาก่อนแล้ว มาทำงานที่คล้ายกันจะทำให้</w:t>
      </w:r>
      <w:r w:rsidRPr="00691D0C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>
        <w:rPr>
          <w:rFonts w:ascii="TH SarabunPSK" w:hAnsi="TH SarabunPSK" w:cs="TH SarabunPSK" w:hint="cs"/>
          <w:sz w:val="32"/>
          <w:szCs w:val="32"/>
          <w:cs/>
        </w:rPr>
        <w:t>ในงานครั้งนี้สูงขึ้น ในทางตรงข้ามถ้าเคยทำพลาดมาก่อน</w:t>
      </w:r>
      <w:r w:rsidRPr="00691D0C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>
        <w:rPr>
          <w:rFonts w:ascii="TH SarabunPSK" w:hAnsi="TH SarabunPSK" w:cs="TH SarabunPSK" w:hint="cs"/>
          <w:sz w:val="32"/>
          <w:szCs w:val="32"/>
          <w:cs/>
        </w:rPr>
        <w:t>จะต่ำลง อย่างไรก็ตามอาจจะมีข้อแม้ว่าคนที่เคยล้มเหลว</w:t>
      </w:r>
      <w:r w:rsidR="008527A9">
        <w:rPr>
          <w:rFonts w:ascii="TH SarabunPSK" w:hAnsi="TH SarabunPSK" w:cs="TH SarabunPSK" w:hint="cs"/>
          <w:sz w:val="32"/>
          <w:szCs w:val="32"/>
          <w:cs/>
        </w:rPr>
        <w:t>อาจตั้งความหวังสูงขึ้นไปอีกแล้วพยายามมุมานะจนประสบความสำเร็จก็เป็นได้ ขึ้นอยู่กับความรับรู้และความสามารถของแต่ละคน หากคนใดตีค่าความล้มเหลว ผิดหวังเป็นแค่บทเรียนก็จะทำให้ประสบความสำเร็จในการกระทำครั้งต่อไปได้ แต่ถ้าหากถือความล้มเหลวผิดหวังเป็นความเจ็บปวดทรมานใจก็จะทำให้ประสบความผิดหวังและมี</w:t>
      </w:r>
      <w:r w:rsidR="008527A9" w:rsidRPr="008527A9">
        <w:rPr>
          <w:rFonts w:ascii="TH SarabunPSK" w:hAnsi="TH SarabunPSK" w:cs="TH SarabunPSK"/>
          <w:sz w:val="32"/>
          <w:szCs w:val="32"/>
          <w:cs/>
        </w:rPr>
        <w:t>ความทะเยอทะยาน</w:t>
      </w:r>
      <w:r w:rsidR="008527A9">
        <w:rPr>
          <w:rFonts w:ascii="TH SarabunPSK" w:hAnsi="TH SarabunPSK" w:cs="TH SarabunPSK" w:hint="cs"/>
          <w:sz w:val="32"/>
          <w:szCs w:val="32"/>
          <w:cs/>
        </w:rPr>
        <w:t>ต่ำลงไปอีก ฉะนั้นถ้าพิจารณาตามความเชื่อของทฤษฎีนี้จะพบว่าต้องการจะดูความสำเร็จของคน ให้ดูจาก</w:t>
      </w:r>
      <w:r w:rsidR="008527A9" w:rsidRPr="008527A9">
        <w:rPr>
          <w:rFonts w:ascii="TH SarabunPSK" w:hAnsi="TH SarabunPSK" w:cs="TH SarabunPSK"/>
          <w:sz w:val="32"/>
          <w:szCs w:val="32"/>
          <w:cs/>
        </w:rPr>
        <w:t>ระดับความทะเยอทะยาน</w:t>
      </w:r>
      <w:r w:rsidR="008527A9">
        <w:rPr>
          <w:rFonts w:ascii="TH SarabunPSK" w:hAnsi="TH SarabunPSK" w:cs="TH SarabunPSK" w:hint="cs"/>
          <w:sz w:val="32"/>
          <w:szCs w:val="32"/>
          <w:cs/>
        </w:rPr>
        <w:t xml:space="preserve"> ความคาดหวัง และการวางแผนการทำงานตลอดจนการยอมรับการกระทำว่ามีเพียงใด</w:t>
      </w:r>
    </w:p>
    <w:p w14:paraId="5EEAD9C6" w14:textId="3908F11B" w:rsidR="004A0407" w:rsidRDefault="000A670D" w:rsidP="008527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E2D74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FE2D74" w:rsidRPr="00FE2D74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ไซโคไดนามิค</w:t>
      </w:r>
      <w:r w:rsidR="00FE2D74" w:rsidRPr="00FE2D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E2D74">
        <w:rPr>
          <w:rFonts w:ascii="TH SarabunPSK" w:hAnsi="TH SarabunPSK" w:cs="TH SarabunPSK"/>
          <w:b/>
          <w:bCs/>
          <w:sz w:val="32"/>
          <w:szCs w:val="32"/>
        </w:rPr>
        <w:t>The psychodynamic view</w:t>
      </w:r>
      <w:r w:rsidR="00FE2D74" w:rsidRPr="00FE2D7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E2D74">
        <w:rPr>
          <w:rFonts w:ascii="TH SarabunPSK" w:hAnsi="TH SarabunPSK" w:cs="TH SarabunPSK" w:hint="cs"/>
          <w:sz w:val="32"/>
          <w:szCs w:val="32"/>
          <w:cs/>
        </w:rPr>
        <w:t xml:space="preserve"> มาจากความคิดของฟรอยด์</w:t>
      </w:r>
      <w:r w:rsidR="008527A9">
        <w:rPr>
          <w:rFonts w:ascii="TH SarabunPSK" w:hAnsi="TH SarabunPSK" w:cs="TH SarabunPSK" w:hint="cs"/>
          <w:sz w:val="32"/>
          <w:szCs w:val="32"/>
          <w:cs/>
        </w:rPr>
        <w:t>ที่ว่า พฤติกรรมของคนมาจากจิตใต้สำนึก คนแสดงพฤติกรรมเพื่อสนองความต้องการที่มีมาแต่กำเนิดและส่วนที่เป็นความต้องการแต่กำเนิดนั้นคือ สัญชาตญาณ และ</w:t>
      </w:r>
      <w:r w:rsidR="008527A9" w:rsidRPr="008527A9">
        <w:rPr>
          <w:rFonts w:ascii="TH SarabunPSK" w:hAnsi="TH SarabunPSK" w:cs="TH SarabunPSK"/>
          <w:sz w:val="32"/>
          <w:szCs w:val="32"/>
          <w:cs/>
        </w:rPr>
        <w:t>สัญชาตญาณ</w:t>
      </w:r>
      <w:r w:rsidR="008527A9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4574F3">
        <w:rPr>
          <w:rFonts w:ascii="TH SarabunPSK" w:hAnsi="TH SarabunPSK" w:cs="TH SarabunPSK" w:hint="cs"/>
          <w:sz w:val="32"/>
          <w:szCs w:val="32"/>
          <w:cs/>
        </w:rPr>
        <w:t>สิ่งผลักดันให้เกิด</w:t>
      </w:r>
      <w:r w:rsidR="004A0407">
        <w:rPr>
          <w:rFonts w:ascii="TH SarabunPSK" w:hAnsi="TH SarabunPSK" w:cs="TH SarabunPSK" w:hint="cs"/>
          <w:sz w:val="32"/>
          <w:szCs w:val="32"/>
          <w:cs/>
        </w:rPr>
        <w:t xml:space="preserve">พฤติกรรมให้เป็นไปตามสัญชาตญาณที่มีอยู่นั้น ซึ่งอาจแบ่งเป็น 2 ชนิด คือ </w:t>
      </w:r>
      <w:r w:rsidR="004A0407" w:rsidRPr="004A0407">
        <w:rPr>
          <w:rFonts w:ascii="TH SarabunPSK" w:hAnsi="TH SarabunPSK" w:cs="TH SarabunPSK"/>
          <w:sz w:val="32"/>
          <w:szCs w:val="32"/>
          <w:cs/>
        </w:rPr>
        <w:t>สัญชาตญาณ</w:t>
      </w:r>
      <w:r w:rsidR="004A0407">
        <w:rPr>
          <w:rFonts w:ascii="TH SarabunPSK" w:hAnsi="TH SarabunPSK" w:cs="TH SarabunPSK" w:hint="cs"/>
          <w:sz w:val="32"/>
          <w:szCs w:val="32"/>
          <w:cs/>
        </w:rPr>
        <w:t>ในการสร้างสรรค์ (</w:t>
      </w:r>
      <w:r w:rsidR="004A0407">
        <w:rPr>
          <w:rFonts w:ascii="TH SarabunPSK" w:hAnsi="TH SarabunPSK" w:cs="TH SarabunPSK"/>
          <w:sz w:val="32"/>
          <w:szCs w:val="32"/>
        </w:rPr>
        <w:t xml:space="preserve">life </w:t>
      </w:r>
      <w:bookmarkStart w:id="86" w:name="_Hlk58174275"/>
      <w:r w:rsidR="004A0407">
        <w:rPr>
          <w:rFonts w:ascii="TH SarabunPSK" w:hAnsi="TH SarabunPSK" w:cs="TH SarabunPSK"/>
          <w:sz w:val="32"/>
          <w:szCs w:val="32"/>
        </w:rPr>
        <w:t>instincts</w:t>
      </w:r>
      <w:bookmarkEnd w:id="86"/>
      <w:r w:rsidR="004A0407">
        <w:rPr>
          <w:rFonts w:ascii="TH SarabunPSK" w:hAnsi="TH SarabunPSK" w:cs="TH SarabunPSK" w:hint="cs"/>
          <w:sz w:val="32"/>
          <w:szCs w:val="32"/>
          <w:cs/>
        </w:rPr>
        <w:t xml:space="preserve">) คือ สิ่งที่ช่วยเสริมให้มีชีวิตและการคิดสร้างสรรค์ เช่น แรงขับหิวกระหาย ทางเพศ ความรักฯลฯ และ </w:t>
      </w:r>
      <w:r w:rsidR="004A0407" w:rsidRPr="004A0407">
        <w:rPr>
          <w:rFonts w:ascii="TH SarabunPSK" w:hAnsi="TH SarabunPSK" w:cs="TH SarabunPSK"/>
          <w:sz w:val="32"/>
          <w:szCs w:val="32"/>
          <w:cs/>
        </w:rPr>
        <w:t>สัญชาตญาณ</w:t>
      </w:r>
      <w:r w:rsidR="004A0407">
        <w:rPr>
          <w:rFonts w:ascii="TH SarabunPSK" w:hAnsi="TH SarabunPSK" w:cs="TH SarabunPSK" w:hint="cs"/>
          <w:sz w:val="32"/>
          <w:szCs w:val="32"/>
          <w:cs/>
        </w:rPr>
        <w:t>ในการทำลาย (</w:t>
      </w:r>
      <w:r w:rsidR="004A0407">
        <w:rPr>
          <w:rFonts w:ascii="TH SarabunPSK" w:hAnsi="TH SarabunPSK" w:cs="TH SarabunPSK"/>
          <w:sz w:val="32"/>
          <w:szCs w:val="32"/>
        </w:rPr>
        <w:t xml:space="preserve">death </w:t>
      </w:r>
      <w:r w:rsidR="004A0407" w:rsidRPr="004A0407">
        <w:rPr>
          <w:rFonts w:ascii="TH SarabunPSK" w:hAnsi="TH SarabunPSK" w:cs="TH SarabunPSK"/>
          <w:sz w:val="32"/>
          <w:szCs w:val="32"/>
        </w:rPr>
        <w:t>instincts</w:t>
      </w:r>
      <w:r w:rsidR="004A0407">
        <w:rPr>
          <w:rFonts w:ascii="TH SarabunPSK" w:hAnsi="TH SarabunPSK" w:cs="TH SarabunPSK" w:hint="cs"/>
          <w:sz w:val="32"/>
          <w:szCs w:val="32"/>
          <w:cs/>
        </w:rPr>
        <w:t>) คือ สิ่งที่ทำให้เกิดการเสียหาย ทำลายไป เช่น อยากฆ่าตัวตาย ความโมโห หรือก้าวร้าวรุกราน ฯลฯ</w:t>
      </w:r>
    </w:p>
    <w:p w14:paraId="1D928447" w14:textId="77777777" w:rsidR="006918BB" w:rsidRDefault="004A0407" w:rsidP="004A04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ความแตกต่างระหว่าง 3 ทฤษฎี ถ้าใช้</w:t>
      </w:r>
      <w:r w:rsidRPr="004A0407">
        <w:rPr>
          <w:rFonts w:ascii="TH SarabunPSK" w:hAnsi="TH SarabunPSK" w:cs="TH SarabunPSK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>ทั้งสามวิเคราะห์เหตุการณ์เดียวกัน จะเห็น</w:t>
      </w:r>
      <w:r w:rsidR="006918BB">
        <w:rPr>
          <w:rFonts w:ascii="TH SarabunPSK" w:hAnsi="TH SarabunPSK" w:cs="TH SarabunPSK" w:hint="cs"/>
          <w:sz w:val="32"/>
          <w:szCs w:val="32"/>
          <w:cs/>
        </w:rPr>
        <w:t xml:space="preserve">ความแตกต่างดังนี้ เช่น </w:t>
      </w:r>
      <w:r w:rsidR="006918BB" w:rsidRPr="006918BB">
        <w:rPr>
          <w:rFonts w:ascii="TH SarabunPSK" w:hAnsi="TH SarabunPSK" w:cs="TH SarabunPSK" w:hint="cs"/>
          <w:b/>
          <w:bCs/>
          <w:sz w:val="32"/>
          <w:szCs w:val="32"/>
          <w:cs/>
        </w:rPr>
        <w:t>“ครูพูดถึงนักเรียนอายุ 10 ขวบคนหนึ่งว่า แม้จะเป็นเด็กฉลาดแต่ก็สอบตกเพราะขาดแรงจูงใจในการเรียน”</w:t>
      </w:r>
      <w:r w:rsidR="006918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7EE637" w14:textId="77777777" w:rsidR="006918BB" w:rsidRDefault="006918BB" w:rsidP="004A040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ถ้าเป็น </w:t>
      </w:r>
      <w:r w:rsidRPr="006918BB">
        <w:rPr>
          <w:rFonts w:ascii="TH SarabunPSK" w:hAnsi="TH SarabunPSK" w:cs="TH SarabunPSK"/>
          <w:b/>
          <w:bCs/>
          <w:sz w:val="32"/>
          <w:szCs w:val="32"/>
        </w:rPr>
        <w:t>The behaviorist view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จะตีความหมายของแรงจูงใจที่ขาดไปว่าเป็นเรื่องของบรรยากาศในห้องเรียน รวมทั้งวิธีการสอนและเครื่องสนับสนุนการเรียนรู้ ตลอดจนสิ่งแวดล้อมทางบ้านของเด็กโดยเฉพาะผู้ปกครองได้ให้ความเอาใจใส่ต่อการเรียนของเด็กเพียงใด </w:t>
      </w:r>
    </w:p>
    <w:p w14:paraId="5A4D0F75" w14:textId="165A5066" w:rsidR="006918BB" w:rsidRDefault="006918BB" w:rsidP="004A0407">
      <w:pPr>
        <w:spacing w:after="0"/>
        <w:ind w:firstLine="72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ถ้าเป็น </w:t>
      </w:r>
      <w:r w:rsidRPr="006918BB">
        <w:rPr>
          <w:rFonts w:ascii="TH SarabunPSK" w:hAnsi="TH SarabunPSK" w:cs="TH SarabunPSK"/>
          <w:b/>
          <w:bCs/>
          <w:sz w:val="32"/>
          <w:szCs w:val="32"/>
        </w:rPr>
        <w:t>The cognitive view</w:t>
      </w:r>
      <w:r w:rsidRPr="006918BB">
        <w:t xml:space="preserve"> </w:t>
      </w:r>
      <w:r w:rsidRPr="009C378A">
        <w:rPr>
          <w:rFonts w:ascii="TH SarabunPSK" w:hAnsi="TH SarabunPSK" w:cs="TH SarabunPSK"/>
          <w:sz w:val="32"/>
          <w:szCs w:val="32"/>
          <w:cs/>
        </w:rPr>
        <w:t>จะศึกษาถึงการ</w:t>
      </w:r>
      <w:r w:rsidR="009C378A" w:rsidRPr="009C378A">
        <w:rPr>
          <w:rFonts w:ascii="TH SarabunPSK" w:hAnsi="TH SarabunPSK" w:cs="TH SarabunPSK"/>
          <w:sz w:val="32"/>
          <w:szCs w:val="32"/>
          <w:cs/>
        </w:rPr>
        <w:t>การรับรู้และความคาดหวังของเด็กที่มีต่อโรงเรียน จะให้ความสนใจในเป้าหมายและความทะเยอทะยานของเด็กที่มีต่อการเรียน</w:t>
      </w:r>
      <w:r w:rsidR="009C378A">
        <w:rPr>
          <w:rFonts w:ascii="TH SarabunPSK" w:hAnsi="TH SarabunPSK" w:cs="TH SarabunPSK" w:hint="cs"/>
          <w:sz w:val="32"/>
          <w:szCs w:val="32"/>
          <w:cs/>
        </w:rPr>
        <w:t xml:space="preserve"> ตลอดจนเป้าหมายของทางโรงเรียนที่เน้นเพื่อการศึกษาแก่เด็ก</w:t>
      </w:r>
    </w:p>
    <w:p w14:paraId="27165F78" w14:textId="49225BD5" w:rsidR="004A0407" w:rsidRDefault="006918BB" w:rsidP="00EE2E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18BB">
        <w:rPr>
          <w:rFonts w:ascii="TH SarabunPSK" w:hAnsi="TH SarabunPSK" w:cs="TH SarabunPSK"/>
          <w:sz w:val="32"/>
          <w:szCs w:val="32"/>
          <w:cs/>
        </w:rPr>
        <w:t xml:space="preserve">ถ้าเป็น </w:t>
      </w:r>
      <w:r w:rsidRPr="006918BB">
        <w:rPr>
          <w:rFonts w:ascii="TH SarabunPSK" w:hAnsi="TH SarabunPSK" w:cs="TH SarabunPSK"/>
          <w:b/>
          <w:bCs/>
          <w:sz w:val="32"/>
          <w:szCs w:val="32"/>
        </w:rPr>
        <w:t>The psychodynamic view</w:t>
      </w:r>
      <w:r w:rsidRPr="006918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จะมอง</w:t>
      </w:r>
      <w:r w:rsidR="009C378A">
        <w:rPr>
          <w:rFonts w:ascii="TH SarabunPSK" w:hAnsi="TH SarabunPSK" w:cs="TH SarabunPSK" w:hint="cs"/>
          <w:sz w:val="32"/>
          <w:szCs w:val="32"/>
          <w:cs/>
        </w:rPr>
        <w:t>เรื่องความต้องการที่แฝงอยู่ใต้สำนึกของเด็ก ซึ่งอาจเนื่องมาจากความขัดแย้งที่ฝังอยู่ใต้สำนึก เช่น เด็กอาจโกรธพ่อแม่แล้วทำโทษพ่อแม่ให้ได้รับความเสียใจด้วยการสอบตกของเขาเป็นการตอบแทน</w:t>
      </w:r>
    </w:p>
    <w:p w14:paraId="4DB0DAA9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14C17364" w14:textId="31EF743A" w:rsidR="001B2F47" w:rsidRPr="00EE2EA9" w:rsidRDefault="003030F3" w:rsidP="00EE2EA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แรงจูงใจ </w:t>
      </w:r>
      <w:r w:rsidRPr="00D42912">
        <w:rPr>
          <w:rFonts w:ascii="TH SarabunPSK" w:hAnsi="TH SarabunPSK" w:cs="TH SarabunPSK"/>
          <w:sz w:val="32"/>
          <w:szCs w:val="32"/>
          <w:cs/>
        </w:rPr>
        <w:t>หมาย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3030F3">
        <w:rPr>
          <w:rFonts w:ascii="TH SarabunPSK" w:hAnsi="TH SarabunPSK" w:cs="TH SarabunPSK"/>
          <w:sz w:val="32"/>
          <w:szCs w:val="32"/>
          <w:cs/>
        </w:rPr>
        <w:t>สิ่งใด ๆ ที่ทำให้เกิดพฤติกรรมหรือการกระทำขึ้น มนุษย์ให้ความสนใจเกี่ยวกับ “เหตุแห่งการกระทำของตน” เสมอ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912">
        <w:rPr>
          <w:rFonts w:ascii="TH SarabunPSK" w:hAnsi="TH SarabunPSK" w:cs="TH SarabunPSK"/>
          <w:sz w:val="32"/>
          <w:szCs w:val="32"/>
          <w:cs/>
        </w:rPr>
        <w:t>และแนวคิดทางจิตวิทยาเกี่ยวกับแรงจูงใจ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3030F3">
        <w:rPr>
          <w:rFonts w:ascii="TH SarabunPSK" w:hAnsi="TH SarabunPSK" w:cs="TH SarabunPSK"/>
          <w:sz w:val="32"/>
          <w:szCs w:val="32"/>
          <w:cs/>
        </w:rPr>
        <w:t>นักจิตวิทยาสามารถหาขอบเขตที่จะวิเคราะห์แรงจูงใจได้ ขอบเขตนี้ขึ้นอยู่กับ ความต้องการ (</w:t>
      </w:r>
      <w:r w:rsidRPr="003030F3">
        <w:rPr>
          <w:rFonts w:ascii="TH SarabunPSK" w:hAnsi="TH SarabunPSK" w:cs="TH SarabunPSK"/>
          <w:sz w:val="32"/>
          <w:szCs w:val="32"/>
        </w:rPr>
        <w:t xml:space="preserve">Need) </w:t>
      </w:r>
      <w:r w:rsidRPr="003030F3">
        <w:rPr>
          <w:rFonts w:ascii="TH SarabunPSK" w:hAnsi="TH SarabunPSK" w:cs="TH SarabunPSK"/>
          <w:sz w:val="32"/>
          <w:szCs w:val="32"/>
          <w:cs/>
        </w:rPr>
        <w:t>และ แรงขับ (</w:t>
      </w:r>
      <w:r w:rsidRPr="003030F3">
        <w:rPr>
          <w:rFonts w:ascii="TH SarabunPSK" w:hAnsi="TH SarabunPSK" w:cs="TH SarabunPSK"/>
          <w:sz w:val="32"/>
          <w:szCs w:val="32"/>
        </w:rPr>
        <w:t>drives)</w:t>
      </w:r>
      <w:r w:rsidRP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912">
        <w:rPr>
          <w:rFonts w:ascii="TH SarabunPSK" w:hAnsi="TH SarabunPSK" w:cs="TH SarabunPSK"/>
          <w:sz w:val="32"/>
          <w:szCs w:val="32"/>
          <w:cs/>
        </w:rPr>
        <w:t>ขั้นตอนแห่งการเกิดแรงจูงใจ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 4 ขั้นตอน คือ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 xml:space="preserve">ขั้นความต้องการ </w:t>
      </w:r>
      <w:r w:rsidR="00EE2EA9">
        <w:rPr>
          <w:rFonts w:ascii="TH SarabunPSK" w:hAnsi="TH SarabunPSK" w:cs="TH SarabunPSK" w:hint="cs"/>
          <w:sz w:val="32"/>
          <w:szCs w:val="32"/>
          <w:cs/>
        </w:rPr>
        <w:t>ขั้นการเกิดแรงขับ ขั้นแสดงพฤติกรรม และขั้นลดแรงขับ</w:t>
      </w:r>
      <w:r w:rsidRPr="00D429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912">
        <w:rPr>
          <w:rFonts w:ascii="TH SarabunPSK" w:hAnsi="TH SarabunPSK" w:cs="TH SarabunPSK"/>
          <w:sz w:val="32"/>
          <w:szCs w:val="32"/>
          <w:cs/>
        </w:rPr>
        <w:t>การวัดแรงขับ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สามารถวัดได้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จากระดับการทำกิจกรรมทั่ว ๆ ไป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 xml:space="preserve">อัตราของการกระทำกิจกรรม </w:t>
      </w:r>
      <w:r w:rsidR="00EE2EA9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 xml:space="preserve">การยอมรับการลงโทษ 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 xml:space="preserve">วัดจากการเลือกเป้าหมายต่าง ๆ </w:t>
      </w:r>
      <w:r w:rsidRPr="00D42912">
        <w:rPr>
          <w:rFonts w:ascii="TH SarabunPSK" w:hAnsi="TH SarabunPSK" w:cs="TH SarabunPSK"/>
          <w:sz w:val="32"/>
          <w:szCs w:val="32"/>
          <w:cs/>
        </w:rPr>
        <w:t>ชนิดของแรงขับ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แบ่งได้เป็น 2 ประเภทใหญ่ ๆ คือ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แรงขับที่เกิดภายในร่างกาย (</w:t>
      </w:r>
      <w:r w:rsidR="00EE2EA9" w:rsidRPr="00EE2EA9">
        <w:rPr>
          <w:rFonts w:ascii="TH SarabunPSK" w:hAnsi="TH SarabunPSK" w:cs="TH SarabunPSK"/>
          <w:sz w:val="32"/>
          <w:szCs w:val="32"/>
        </w:rPr>
        <w:t xml:space="preserve">physiological drive)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และ แรงขับที่เกิดขึ้นภายหลัง (</w:t>
      </w:r>
      <w:r w:rsidR="00EE2EA9" w:rsidRPr="00EE2EA9">
        <w:rPr>
          <w:rFonts w:ascii="TH SarabunPSK" w:hAnsi="TH SarabunPSK" w:cs="TH SarabunPSK"/>
          <w:sz w:val="32"/>
          <w:szCs w:val="32"/>
        </w:rPr>
        <w:t>acquired drive)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912">
        <w:rPr>
          <w:rFonts w:ascii="TH SarabunPSK" w:hAnsi="TH SarabunPSK" w:cs="TH SarabunPSK"/>
          <w:sz w:val="32"/>
          <w:szCs w:val="32"/>
          <w:cs/>
        </w:rPr>
        <w:t>เครื่องล่อใจ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 xml:space="preserve">หมายถึง สิ่งของต่าง ๆ ที่มีคุณภาพของการก่อให้เกิดพฤติกรรมอยู่ในตัวของมันเอง </w:t>
      </w:r>
      <w:r>
        <w:rPr>
          <w:rFonts w:ascii="TH SarabunPSK" w:hAnsi="TH SarabunPSK" w:cs="TH SarabunPSK" w:hint="cs"/>
          <w:sz w:val="32"/>
          <w:szCs w:val="32"/>
          <w:cs/>
        </w:rPr>
        <w:t>ทฤษฎีแรงจูงใจ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ทฤษฎีของนักพฤติกรรมนิยม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ทฤษฎีของพวกนิยมความคิดความเข้าใจ</w:t>
      </w:r>
      <w:r w:rsidR="00EE2EA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EE2EA9" w:rsidRPr="00EE2EA9">
        <w:rPr>
          <w:rFonts w:ascii="TH SarabunPSK" w:hAnsi="TH SarabunPSK" w:cs="TH SarabunPSK"/>
          <w:sz w:val="32"/>
          <w:szCs w:val="32"/>
          <w:cs/>
        </w:rPr>
        <w:t>ทฤษฎีไซโคไดนามิค</w:t>
      </w:r>
    </w:p>
    <w:p w14:paraId="5C748FAE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7A3483A9" w14:textId="04326A82" w:rsidR="003030F3" w:rsidRDefault="003030F3" w:rsidP="003030F3">
      <w:pPr>
        <w:pStyle w:val="ListParagraph"/>
        <w:numPr>
          <w:ilvl w:val="3"/>
          <w:numId w:val="11"/>
        </w:numPr>
        <w:tabs>
          <w:tab w:val="left" w:pos="990"/>
        </w:tabs>
        <w:spacing w:after="0"/>
        <w:ind w:hanging="2160"/>
        <w:jc w:val="thaiDistribute"/>
        <w:rPr>
          <w:rFonts w:ascii="TH SarabunPSK" w:hAnsi="TH SarabunPSK" w:cs="TH SarabunPSK"/>
          <w:sz w:val="32"/>
          <w:szCs w:val="32"/>
        </w:rPr>
      </w:pPr>
      <w:bookmarkStart w:id="87" w:name="_Hlk59816237"/>
      <w:r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bookmarkEnd w:id="87"/>
      <w:r w:rsidRPr="003030F3">
        <w:rPr>
          <w:rFonts w:ascii="TH SarabunPSK" w:hAnsi="TH SarabunPSK" w:cs="TH SarabunPSK"/>
          <w:sz w:val="32"/>
          <w:szCs w:val="32"/>
          <w:cs/>
        </w:rPr>
        <w:t>ความหมายและแนวคิดทางจิตวิทยาเกี่ยวกับแรงจูงใจ</w:t>
      </w:r>
      <w:r w:rsidRPr="003030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CD29F1" w14:textId="1D31F433" w:rsidR="003030F3" w:rsidRDefault="003030F3" w:rsidP="003030F3">
      <w:pPr>
        <w:pStyle w:val="ListParagraph"/>
        <w:numPr>
          <w:ilvl w:val="3"/>
          <w:numId w:val="11"/>
        </w:numPr>
        <w:tabs>
          <w:tab w:val="left" w:pos="990"/>
        </w:tabs>
        <w:spacing w:after="0"/>
        <w:ind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จงอธิบายขั้นตอนแห่งการเกิดแรงจูงใจ</w:t>
      </w:r>
      <w:r w:rsidRPr="003030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9762D0" w14:textId="0BA6826E" w:rsidR="003030F3" w:rsidRDefault="003030F3" w:rsidP="003030F3">
      <w:pPr>
        <w:pStyle w:val="ListParagraph"/>
        <w:numPr>
          <w:ilvl w:val="3"/>
          <w:numId w:val="11"/>
        </w:numPr>
        <w:tabs>
          <w:tab w:val="left" w:pos="990"/>
        </w:tabs>
        <w:spacing w:after="0"/>
        <w:ind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จงอธิบายการวัดแรงขับ</w:t>
      </w:r>
      <w:r w:rsidRPr="003030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30F3">
        <w:rPr>
          <w:rFonts w:ascii="TH SarabunPSK" w:hAnsi="TH SarabunPSK" w:cs="TH SarabunPSK"/>
          <w:sz w:val="32"/>
          <w:szCs w:val="32"/>
          <w:cs/>
        </w:rPr>
        <w:t>ชนิดของแรงขับ</w:t>
      </w:r>
      <w:r w:rsidRPr="003030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002745" w14:textId="0B0910F2" w:rsidR="003030F3" w:rsidRDefault="003030F3" w:rsidP="003030F3">
      <w:pPr>
        <w:pStyle w:val="ListParagraph"/>
        <w:numPr>
          <w:ilvl w:val="3"/>
          <w:numId w:val="11"/>
        </w:numPr>
        <w:tabs>
          <w:tab w:val="left" w:pos="990"/>
        </w:tabs>
        <w:spacing w:after="0"/>
        <w:ind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จงอธิบายเครื่องล่อใจ</w:t>
      </w:r>
      <w:r w:rsidRPr="003030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CE6A5B" w14:textId="0602CD43" w:rsidR="00351710" w:rsidRPr="00EE2EA9" w:rsidRDefault="003030F3" w:rsidP="008527A9">
      <w:pPr>
        <w:pStyle w:val="ListParagraph"/>
        <w:numPr>
          <w:ilvl w:val="3"/>
          <w:numId w:val="11"/>
        </w:numPr>
        <w:tabs>
          <w:tab w:val="left" w:pos="990"/>
        </w:tabs>
        <w:spacing w:after="0"/>
        <w:ind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30F3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Pr="003030F3">
        <w:rPr>
          <w:rFonts w:ascii="TH SarabunPSK" w:hAnsi="TH SarabunPSK" w:cs="TH SarabunPSK" w:hint="cs"/>
          <w:sz w:val="32"/>
          <w:szCs w:val="32"/>
          <w:cs/>
        </w:rPr>
        <w:t>ทฤษฎีแรงจูงใจ</w:t>
      </w:r>
    </w:p>
    <w:p w14:paraId="379AAEAC" w14:textId="5AC08036" w:rsidR="006349B9" w:rsidRPr="000043D0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0043D0"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42BCB89" w14:textId="77777777" w:rsidR="006349B9" w:rsidRPr="000043D0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F2C1272" w14:textId="55B28133" w:rsidR="006349B9" w:rsidRPr="000043D0" w:rsidRDefault="006349B9" w:rsidP="000B55A3">
      <w:pPr>
        <w:spacing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0043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0043D0"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ที่ 8</w:t>
      </w:r>
    </w:p>
    <w:p w14:paraId="38CC8AC9" w14:textId="77C00130" w:rsidR="006349B9" w:rsidRPr="000E41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41A3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0E41A3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0E41A3" w:rsidRPr="000E41A3">
        <w:rPr>
          <w:rFonts w:ascii="TH SarabunPSK" w:hAnsi="TH SarabunPSK" w:cs="TH SarabunPSK" w:hint="cs"/>
          <w:sz w:val="32"/>
          <w:szCs w:val="32"/>
          <w:cs/>
        </w:rPr>
        <w:t xml:space="preserve">อารมณ์ </w:t>
      </w:r>
      <w:r w:rsidR="000E41A3" w:rsidRPr="000E41A3">
        <w:rPr>
          <w:rFonts w:ascii="TH SarabunPSK" w:hAnsi="TH SarabunPSK" w:cs="TH SarabunPSK"/>
          <w:sz w:val="32"/>
          <w:szCs w:val="32"/>
          <w:cs/>
        </w:rPr>
        <w:t>ประกอบด้วย ความหมายของอารมณ์ ภาวะทางอารมณ์ การเปลี่ยนแปลงทางร่างกายเมื่อเกิดอารมณ์ การจำแนกอารมณ์ พัฒนาการทางด้านอารมณ์  อารมณ์ในฐานะแรงจูงใจ ทฤษฎีของอารมณ์ และ การวัด</w:t>
      </w:r>
      <w:bookmarkStart w:id="88" w:name="_Hlk59817858"/>
      <w:r w:rsidR="000E41A3" w:rsidRPr="000E41A3">
        <w:rPr>
          <w:rFonts w:ascii="TH SarabunPSK" w:hAnsi="TH SarabunPSK" w:cs="TH SarabunPSK"/>
          <w:sz w:val="32"/>
          <w:szCs w:val="32"/>
          <w:cs/>
        </w:rPr>
        <w:t>อารมณ์</w:t>
      </w:r>
      <w:bookmarkEnd w:id="88"/>
    </w:p>
    <w:p w14:paraId="19F52607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CC08852" w14:textId="77777777" w:rsidR="006349B9" w:rsidRPr="000E41A3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E41A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313AB151" w14:textId="72D522A3" w:rsidR="006349B9" w:rsidRPr="000E41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41A3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0E41A3" w:rsidRPr="000E41A3">
        <w:rPr>
          <w:rFonts w:ascii="TH SarabunPSK" w:hAnsi="TH SarabunPSK" w:cs="TH SarabunPSK" w:hint="cs"/>
          <w:sz w:val="32"/>
          <w:szCs w:val="32"/>
          <w:cs/>
        </w:rPr>
        <w:t>8</w:t>
      </w:r>
      <w:r w:rsidRPr="000E41A3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33B15043" w14:textId="2C21029F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ความหมายของอารมณ์</w:t>
      </w:r>
      <w:r w:rsidR="000B55A3" w:rsidRPr="000B55A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ภาวะทางอารมณ์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3460DA08" w14:textId="1B4C7D07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0B55A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การเปลี่ยนแปลงทางร่างกายเมื่อเกิดอารมณ์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2992786" w14:textId="474A35CD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0E41A3" w:rsidRPr="000B55A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 xml:space="preserve">การจำแนกอารมณ์ พัฒนาการทางด้านอารมณ์ </w:t>
      </w:r>
      <w:r w:rsidR="000B55A3" w:rsidRPr="000B55A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อารมณ์ในฐานะแรงจูงใจ</w:t>
      </w:r>
      <w:r w:rsidR="000B55A3" w:rsidRPr="000B55A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488DDF26" w14:textId="3D243599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0B55A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ทฤษฎีของอารมณ์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5B699BD" w14:textId="56F2FB30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0B55A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0B55A3" w:rsidRPr="000B55A3">
        <w:rPr>
          <w:rFonts w:ascii="TH SarabunPSK" w:hAnsi="TH SarabunPSK" w:cs="TH SarabunPSK"/>
          <w:sz w:val="32"/>
          <w:szCs w:val="32"/>
          <w:cs/>
        </w:rPr>
        <w:t>การวัดอารมณ์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6BD4745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663D744" w14:textId="77777777" w:rsidR="006349B9" w:rsidRPr="000B55A3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B55A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5F462431" w14:textId="6F46046F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0E41A3" w:rsidRPr="000B55A3">
        <w:rPr>
          <w:rFonts w:ascii="TH SarabunPSK" w:hAnsi="TH SarabunPSK" w:cs="TH SarabunPSK" w:hint="cs"/>
          <w:sz w:val="32"/>
          <w:szCs w:val="32"/>
          <w:cs/>
        </w:rPr>
        <w:t>8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20E7597F" w14:textId="77777777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0B55A3">
        <w:rPr>
          <w:rFonts w:ascii="TH SarabunPSK" w:hAnsi="TH SarabunPSK" w:cs="TH SarabunPSK"/>
          <w:sz w:val="32"/>
          <w:szCs w:val="32"/>
        </w:rPr>
        <w:t xml:space="preserve">power point) 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666133FA" w14:textId="09913185" w:rsidR="006349B9" w:rsidRPr="00F77E7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0B55A3" w:rsidRPr="00F77E7B">
        <w:rPr>
          <w:rFonts w:ascii="TH SarabunPSK" w:hAnsi="TH SarabunPSK" w:cs="TH SarabunPSK"/>
          <w:sz w:val="32"/>
          <w:szCs w:val="32"/>
        </w:rPr>
        <w:t xml:space="preserve">VDO Clip </w:t>
      </w:r>
      <w:r w:rsidRPr="00F77E7B">
        <w:rPr>
          <w:rFonts w:ascii="TH SarabunPSK" w:hAnsi="TH SarabunPSK" w:cs="TH SarabunPSK"/>
          <w:sz w:val="32"/>
          <w:szCs w:val="32"/>
          <w:cs/>
        </w:rPr>
        <w:t>แสดงตัวอย่าง</w:t>
      </w:r>
      <w:r w:rsidR="00F77E7B" w:rsidRPr="00F77E7B">
        <w:rPr>
          <w:rFonts w:ascii="TH SarabunPSK" w:hAnsi="TH SarabunPSK" w:cs="TH SarabunPSK" w:hint="cs"/>
          <w:sz w:val="32"/>
          <w:szCs w:val="32"/>
          <w:cs/>
        </w:rPr>
        <w:t>เกี่ยวกับอารมณ์</w:t>
      </w:r>
    </w:p>
    <w:p w14:paraId="3A13EBAA" w14:textId="265763DE" w:rsidR="006349B9" w:rsidRPr="00F77E7B" w:rsidRDefault="000B55A3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F77E7B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F77E7B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F77E7B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4D28165F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5EF200B" w14:textId="77777777" w:rsidR="006349B9" w:rsidRPr="00F77E7B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77E7B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11ACFE32" w14:textId="6A3F6794" w:rsidR="006349B9" w:rsidRPr="00F77E7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F77E7B" w:rsidRPr="00F77E7B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F77E7B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34A0807B" w14:textId="5B2F4FA3" w:rsidR="006349B9" w:rsidRPr="00FF069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F7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F77E7B">
        <w:rPr>
          <w:rFonts w:ascii="TH SarabunPSK" w:hAnsi="TH SarabunPSK" w:cs="TH SarabunPSK"/>
          <w:sz w:val="32"/>
          <w:szCs w:val="32"/>
          <w:cs/>
        </w:rPr>
        <w:t>เสนอ (</w:t>
      </w:r>
      <w:r w:rsidRPr="00F77E7B">
        <w:rPr>
          <w:rFonts w:ascii="TH SarabunPSK" w:hAnsi="TH SarabunPSK" w:cs="TH SarabunPSK"/>
          <w:sz w:val="32"/>
          <w:szCs w:val="32"/>
        </w:rPr>
        <w:t xml:space="preserve">power point) </w:t>
      </w:r>
      <w:r w:rsidRPr="00F77E7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F77E7B" w:rsidRPr="00F77E7B">
        <w:rPr>
          <w:rFonts w:ascii="TH SarabunPSK" w:hAnsi="TH SarabunPSK" w:cs="TH SarabunPSK"/>
          <w:sz w:val="32"/>
          <w:szCs w:val="32"/>
          <w:cs/>
        </w:rPr>
        <w:t>อารมณ์</w:t>
      </w:r>
    </w:p>
    <w:p w14:paraId="0C6DD0FE" w14:textId="57AA21BD" w:rsidR="006349B9" w:rsidRPr="00F77E7B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F77E7B" w:rsidRPr="00F77E7B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</w:p>
    <w:p w14:paraId="5C1C3D47" w14:textId="77777777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4267BE89" w14:textId="77777777" w:rsidR="006349B9" w:rsidRPr="000B55A3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B55A3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21055D45" w14:textId="77777777" w:rsidR="006349B9" w:rsidRPr="000B55A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65D7EF30" w14:textId="77777777" w:rsidR="006349B9" w:rsidRPr="000B55A3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27FFFD73" w14:textId="0DA687A4" w:rsidR="006349B9" w:rsidRPr="000B55A3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0043D0" w:rsidRPr="000B55A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043D0" w:rsidRPr="000B55A3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0B55A3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70C7AF3D" w14:textId="6415A32B" w:rsidR="006349B9" w:rsidRPr="000B55A3" w:rsidRDefault="006349B9" w:rsidP="00004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B55A3">
        <w:rPr>
          <w:rFonts w:ascii="TH SarabunPSK" w:hAnsi="TH SarabunPSK" w:cs="TH SarabunPSK"/>
          <w:sz w:val="32"/>
          <w:szCs w:val="32"/>
          <w:cs/>
        </w:rPr>
        <w:t>2. ประเมินผลงานที่มอบหมาย</w:t>
      </w:r>
    </w:p>
    <w:p w14:paraId="57B2EBFD" w14:textId="77777777" w:rsidR="000B55A3" w:rsidRDefault="000B55A3" w:rsidP="00EE2E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F74D0FD" w14:textId="77777777" w:rsidR="000B55A3" w:rsidRDefault="000B55A3" w:rsidP="000B55A3">
      <w:pPr>
        <w:spacing w:after="0"/>
        <w:rPr>
          <w:rFonts w:ascii="TH SarabunPSK" w:hAnsi="TH SarabunPSK" w:cs="TH SarabunPSK"/>
          <w:b/>
          <w:bCs/>
          <w:sz w:val="32"/>
          <w:szCs w:val="40"/>
        </w:rPr>
      </w:pPr>
    </w:p>
    <w:p w14:paraId="4B61F81D" w14:textId="77777777" w:rsidR="000B55A3" w:rsidRDefault="000B55A3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3CBEF3E0" w14:textId="019EFD24" w:rsidR="002D1A83" w:rsidRDefault="006464E5" w:rsidP="00EE2EA9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8</w:t>
      </w:r>
    </w:p>
    <w:p w14:paraId="60ED8FB7" w14:textId="62874A66" w:rsidR="006464E5" w:rsidRDefault="006464E5" w:rsidP="002D1A8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อารมณ์</w:t>
      </w:r>
      <w:r w:rsidR="00582154" w:rsidRPr="000B55A3">
        <w:rPr>
          <w:b/>
          <w:bCs/>
        </w:rPr>
        <w:t xml:space="preserve"> </w:t>
      </w:r>
      <w:r w:rsidR="007E23FD" w:rsidRPr="000B55A3">
        <w:rPr>
          <w:rFonts w:ascii="TH SarabunPSK" w:hAnsi="TH SarabunPSK" w:cs="TH SarabunPSK"/>
          <w:b/>
          <w:bCs/>
          <w:sz w:val="40"/>
          <w:szCs w:val="40"/>
        </w:rPr>
        <w:t>(</w:t>
      </w:r>
      <w:bookmarkStart w:id="89" w:name="_Hlk56362826"/>
      <w:r w:rsidR="00582154" w:rsidRPr="000B55A3">
        <w:rPr>
          <w:rFonts w:ascii="TH SarabunPSK" w:hAnsi="TH SarabunPSK" w:cs="TH SarabunPSK"/>
          <w:b/>
          <w:bCs/>
          <w:sz w:val="40"/>
          <w:szCs w:val="40"/>
        </w:rPr>
        <w:t>Emotion</w:t>
      </w:r>
      <w:r w:rsidR="007E23FD" w:rsidRPr="000B55A3">
        <w:rPr>
          <w:rFonts w:ascii="TH SarabunPSK" w:hAnsi="TH SarabunPSK" w:cs="TH SarabunPSK"/>
          <w:b/>
          <w:bCs/>
          <w:sz w:val="40"/>
          <w:szCs w:val="40"/>
        </w:rPr>
        <w:t>)</w:t>
      </w:r>
      <w:bookmarkEnd w:id="89"/>
    </w:p>
    <w:p w14:paraId="162B34F6" w14:textId="77777777" w:rsidR="008E2B43" w:rsidRPr="000E41A3" w:rsidRDefault="008E2B43" w:rsidP="008E2B43">
      <w:pPr>
        <w:rPr>
          <w:rFonts w:ascii="TH SarabunPSK" w:hAnsi="TH SarabunPSK" w:cs="TH SarabunPSK"/>
          <w:b/>
          <w:bCs/>
          <w:sz w:val="36"/>
          <w:szCs w:val="36"/>
        </w:rPr>
      </w:pPr>
      <w:r w:rsidRPr="000E41A3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7B3E0AA4" w14:textId="36A591DB" w:rsidR="008E2B43" w:rsidRPr="000E41A3" w:rsidRDefault="008E2B43" w:rsidP="00EE2EA9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0E41A3">
        <w:rPr>
          <w:rFonts w:ascii="TH SarabunPSK" w:hAnsi="TH SarabunPSK" w:cs="TH SarabunPSK"/>
          <w:sz w:val="32"/>
          <w:szCs w:val="32"/>
          <w:cs/>
        </w:rPr>
        <w:tab/>
      </w:r>
      <w:r w:rsidRPr="000E41A3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8E2" w:rsidRPr="000E41A3">
        <w:rPr>
          <w:rFonts w:ascii="TH SarabunPSK" w:hAnsi="TH SarabunPSK" w:cs="TH SarabunPSK"/>
          <w:sz w:val="32"/>
          <w:szCs w:val="32"/>
          <w:cs/>
        </w:rPr>
        <w:t>ความหมายของอารมณ์ ภาวะทางอารมณ์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8E2" w:rsidRPr="000E41A3">
        <w:rPr>
          <w:rFonts w:ascii="TH SarabunPSK" w:hAnsi="TH SarabunPSK" w:cs="TH SarabunPSK"/>
          <w:sz w:val="32"/>
          <w:szCs w:val="32"/>
          <w:cs/>
        </w:rPr>
        <w:t>การเปลี่ยนแปลงทางร่างกายเมื่อเกิดอารมณ์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8E2" w:rsidRPr="000E41A3">
        <w:rPr>
          <w:rFonts w:ascii="TH SarabunPSK" w:hAnsi="TH SarabunPSK" w:cs="TH SarabunPSK"/>
          <w:sz w:val="32"/>
          <w:szCs w:val="32"/>
          <w:cs/>
        </w:rPr>
        <w:t>การจำแนกอารมณ์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38E2" w:rsidRPr="000E41A3">
        <w:rPr>
          <w:rFonts w:ascii="TH SarabunPSK" w:hAnsi="TH SarabunPSK" w:cs="TH SarabunPSK"/>
          <w:sz w:val="32"/>
          <w:szCs w:val="32"/>
          <w:cs/>
        </w:rPr>
        <w:t>พัฒนาการทางด้านอารมณ์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038E2" w:rsidRPr="000E41A3">
        <w:rPr>
          <w:rFonts w:ascii="TH SarabunPSK" w:hAnsi="TH SarabunPSK" w:cs="TH SarabunPSK"/>
          <w:sz w:val="32"/>
          <w:szCs w:val="32"/>
          <w:cs/>
        </w:rPr>
        <w:t>อารมณ์ในฐานะแรงจูงใจ</w:t>
      </w:r>
      <w:r w:rsidR="005038E2"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41A3" w:rsidRPr="000E41A3">
        <w:rPr>
          <w:rFonts w:ascii="TH SarabunPSK" w:hAnsi="TH SarabunPSK" w:cs="TH SarabunPSK" w:hint="cs"/>
          <w:sz w:val="32"/>
          <w:szCs w:val="32"/>
          <w:cs/>
        </w:rPr>
        <w:t xml:space="preserve">ทฤษฎีของอารมณ์ และ </w:t>
      </w:r>
      <w:r w:rsidR="000E41A3" w:rsidRPr="000E41A3">
        <w:rPr>
          <w:rFonts w:ascii="TH SarabunPSK" w:hAnsi="TH SarabunPSK" w:cs="TH SarabunPSK"/>
          <w:sz w:val="32"/>
          <w:szCs w:val="32"/>
          <w:cs/>
        </w:rPr>
        <w:t>การวัดอารมณ์</w:t>
      </w:r>
    </w:p>
    <w:p w14:paraId="14AF56FE" w14:textId="7DC90ACD" w:rsidR="006464E5" w:rsidRDefault="006464E5" w:rsidP="006464E5">
      <w:pPr>
        <w:rPr>
          <w:rFonts w:ascii="TH SarabunPSK" w:hAnsi="TH SarabunPSK" w:cs="TH SarabunPSK"/>
          <w:b/>
          <w:bCs/>
          <w:sz w:val="32"/>
          <w:szCs w:val="40"/>
        </w:rPr>
      </w:pPr>
      <w:r w:rsidRPr="009C378A">
        <w:rPr>
          <w:rFonts w:ascii="TH SarabunPSK" w:hAnsi="TH SarabunPSK" w:cs="TH SarabunPSK"/>
          <w:b/>
          <w:bCs/>
          <w:sz w:val="36"/>
          <w:szCs w:val="36"/>
          <w:cs/>
        </w:rPr>
        <w:t>8.1 ความหมายของอารมณ์</w:t>
      </w:r>
      <w:r w:rsidR="001F5EF8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1F5EF8" w:rsidRPr="009C378A">
        <w:rPr>
          <w:rFonts w:ascii="TH SarabunPSK" w:hAnsi="TH SarabunPSK" w:cs="TH SarabunPSK"/>
          <w:b/>
          <w:bCs/>
          <w:sz w:val="36"/>
          <w:szCs w:val="36"/>
        </w:rPr>
        <w:t>(The Meaning of Emotion)</w:t>
      </w:r>
    </w:p>
    <w:p w14:paraId="24B05788" w14:textId="340453FB" w:rsidR="00351710" w:rsidRDefault="00351710" w:rsidP="004926A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351710">
        <w:rPr>
          <w:rFonts w:ascii="TH SarabunPSK" w:hAnsi="TH SarabunPSK" w:cs="TH SarabunPSK"/>
          <w:sz w:val="32"/>
          <w:szCs w:val="32"/>
          <w:cs/>
        </w:rPr>
        <w:t>อารมณ์ (</w:t>
      </w:r>
      <w:r w:rsidRPr="00351710">
        <w:rPr>
          <w:rFonts w:ascii="TH SarabunPSK" w:hAnsi="TH SarabunPSK" w:cs="TH SarabunPSK"/>
          <w:sz w:val="32"/>
          <w:szCs w:val="32"/>
        </w:rPr>
        <w:t>Emotion)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ภาวะที่อินทรีย์ (</w:t>
      </w:r>
      <w:r w:rsidR="00570C2A">
        <w:rPr>
          <w:rFonts w:ascii="TH SarabunPSK" w:hAnsi="TH SarabunPSK" w:cs="TH SarabunPSK"/>
          <w:sz w:val="32"/>
          <w:szCs w:val="32"/>
        </w:rPr>
        <w:t xml:space="preserve">organism) </w:t>
      </w:r>
      <w:r w:rsidR="00570C2A">
        <w:rPr>
          <w:rFonts w:ascii="TH SarabunPSK" w:hAnsi="TH SarabunPSK" w:cs="TH SarabunPSK" w:hint="cs"/>
          <w:sz w:val="32"/>
          <w:szCs w:val="32"/>
          <w:cs/>
        </w:rPr>
        <w:t xml:space="preserve">ถูกเร้าทำให้เกิดการตอบสนองที่เรียกว่าผลกระทบจากสิ่งเร้า ไม่ว่าผลกระทบนั้นจะหนักหรือเบาก็ตามจะทำให้เกิดปฏิกิริยาขึ้นได้ และมีการแสดงออกมา 3 อย่าง คือ </w:t>
      </w:r>
    </w:p>
    <w:p w14:paraId="251696AE" w14:textId="47CAC703" w:rsidR="00570C2A" w:rsidRPr="00882869" w:rsidRDefault="00570C2A" w:rsidP="00A948A0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882869">
        <w:rPr>
          <w:rFonts w:ascii="TH SarabunPSK" w:hAnsi="TH SarabunPSK" w:cs="TH SarabunPSK" w:hint="cs"/>
          <w:sz w:val="32"/>
          <w:szCs w:val="32"/>
          <w:cs/>
        </w:rPr>
        <w:t xml:space="preserve">แบบที่เกิดขึ้นทันทีทันใด </w:t>
      </w:r>
      <w:r w:rsidRPr="00882869">
        <w:rPr>
          <w:rFonts w:ascii="TH SarabunPSK" w:hAnsi="TH SarabunPSK" w:cs="TH SarabunPSK"/>
          <w:sz w:val="32"/>
          <w:szCs w:val="32"/>
        </w:rPr>
        <w:t xml:space="preserve">(Emotional Experience) </w:t>
      </w:r>
      <w:r w:rsidRPr="00882869">
        <w:rPr>
          <w:rFonts w:ascii="TH SarabunPSK" w:hAnsi="TH SarabunPSK" w:cs="TH SarabunPSK" w:hint="cs"/>
          <w:sz w:val="32"/>
          <w:szCs w:val="32"/>
          <w:cs/>
        </w:rPr>
        <w:t>เช่น รู้สึกโกรธ กลัว ดีใจ เป็นต้น</w:t>
      </w:r>
    </w:p>
    <w:p w14:paraId="53ADFF3B" w14:textId="32A7B670" w:rsidR="00882869" w:rsidRDefault="00882869" w:rsidP="00A948A0">
      <w:pPr>
        <w:pStyle w:val="ListParagraph"/>
        <w:numPr>
          <w:ilvl w:val="0"/>
          <w:numId w:val="20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พฤติกรรมที่เป็นผลต่อเนื่อง (</w:t>
      </w:r>
      <w:r w:rsidRPr="00882869">
        <w:rPr>
          <w:rFonts w:ascii="TH SarabunPSK" w:hAnsi="TH SarabunPSK" w:cs="TH SarabunPSK"/>
          <w:sz w:val="32"/>
          <w:szCs w:val="32"/>
        </w:rPr>
        <w:t xml:space="preserve">Emotional </w:t>
      </w:r>
      <w:r>
        <w:rPr>
          <w:rFonts w:ascii="TH SarabunPSK" w:hAnsi="TH SarabunPSK" w:cs="TH SarabunPSK"/>
          <w:sz w:val="32"/>
          <w:szCs w:val="32"/>
        </w:rPr>
        <w:t xml:space="preserve">Behavior)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4B1896">
        <w:rPr>
          <w:rFonts w:ascii="TH SarabunPSK" w:hAnsi="TH SarabunPSK" w:cs="TH SarabunPSK" w:hint="cs"/>
          <w:sz w:val="32"/>
          <w:szCs w:val="32"/>
          <w:cs/>
        </w:rPr>
        <w:t>เมื่อรู้สึกโกรธจะกล่าวคำสบถ สาบาน หรือ ชกต่อยคนที่ทำให้โกรธ หรือเวลาดีใจจะยิ้มแย้มแจ่มใส เป็นต้น</w:t>
      </w:r>
    </w:p>
    <w:p w14:paraId="799E54E2" w14:textId="670EB85B" w:rsidR="004B1896" w:rsidRDefault="004B1896" w:rsidP="00A948A0">
      <w:pPr>
        <w:pStyle w:val="ListParagraph"/>
        <w:numPr>
          <w:ilvl w:val="0"/>
          <w:numId w:val="20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เกิดการเปลี่ยนแปลงทางด้านร่างกาย </w:t>
      </w:r>
      <w:r w:rsidRPr="004B1896">
        <w:rPr>
          <w:rFonts w:ascii="TH SarabunPSK" w:hAnsi="TH SarabunPSK" w:cs="TH SarabunPSK"/>
          <w:sz w:val="32"/>
          <w:szCs w:val="32"/>
        </w:rPr>
        <w:t>Physical Changes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เช่น หน้าแดง ปากสั่น มือสั่น เป็นต้น</w:t>
      </w:r>
    </w:p>
    <w:p w14:paraId="3AC37AD0" w14:textId="2A65776A" w:rsidR="004B1896" w:rsidRDefault="004B1896" w:rsidP="004B1896">
      <w:pPr>
        <w:pStyle w:val="ListParagraph"/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อารมณ์กับความรู้สึกเป็นสิ่งที่แยกออกจากกันไม่ได้ และยากแก่การแยกแยะว่าอันไหนเป็นความรู้สึก (</w:t>
      </w:r>
      <w:r>
        <w:rPr>
          <w:rFonts w:ascii="TH SarabunPSK" w:hAnsi="TH SarabunPSK" w:cs="TH SarabunPSK"/>
          <w:sz w:val="32"/>
          <w:szCs w:val="32"/>
        </w:rPr>
        <w:t>Fe</w:t>
      </w:r>
      <w:r w:rsidR="004926A0">
        <w:rPr>
          <w:rFonts w:ascii="TH SarabunPSK" w:hAnsi="TH SarabunPSK" w:cs="TH SarabunPSK"/>
          <w:sz w:val="32"/>
          <w:szCs w:val="32"/>
        </w:rPr>
        <w:t>e</w:t>
      </w:r>
      <w:r>
        <w:rPr>
          <w:rFonts w:ascii="TH SarabunPSK" w:hAnsi="TH SarabunPSK" w:cs="TH SarabunPSK"/>
          <w:sz w:val="32"/>
          <w:szCs w:val="32"/>
        </w:rPr>
        <w:t>ling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อันไหนเป็นอารมณ์ (</w:t>
      </w:r>
      <w:r w:rsidRPr="004B1896">
        <w:rPr>
          <w:rFonts w:ascii="TH SarabunPSK" w:hAnsi="TH SarabunPSK" w:cs="TH SarabunPSK"/>
          <w:sz w:val="32"/>
          <w:szCs w:val="32"/>
        </w:rPr>
        <w:t>Emotion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เพราะเป็นภาวะการณ์ที่ต่อเนื่องกันจากความรู้สึกที่ธรรมดาไปจนถึงรู้สึกรุนแรง</w:t>
      </w:r>
      <w:r w:rsidR="004926A0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สุด</w:t>
      </w:r>
    </w:p>
    <w:p w14:paraId="25A91D40" w14:textId="313EDCEB" w:rsidR="006464E5" w:rsidRPr="004926A0" w:rsidRDefault="006464E5" w:rsidP="00882869">
      <w:pPr>
        <w:rPr>
          <w:rFonts w:ascii="TH SarabunPSK" w:hAnsi="TH SarabunPSK" w:cs="TH SarabunPSK"/>
          <w:sz w:val="36"/>
          <w:szCs w:val="36"/>
        </w:rPr>
      </w:pPr>
      <w:r w:rsidRPr="004926A0">
        <w:rPr>
          <w:rFonts w:ascii="TH SarabunPSK" w:hAnsi="TH SarabunPSK" w:cs="TH SarabunPSK"/>
          <w:b/>
          <w:bCs/>
          <w:sz w:val="36"/>
          <w:szCs w:val="36"/>
          <w:cs/>
        </w:rPr>
        <w:t>8.2 ภาวะทางอารมณ์</w:t>
      </w:r>
      <w:r w:rsidR="001F5EF8" w:rsidRPr="004926A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F5EF8" w:rsidRPr="004926A0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1F5EF8" w:rsidRPr="004926A0">
        <w:rPr>
          <w:rFonts w:ascii="TH SarabunPSK" w:hAnsi="TH SarabunPSK" w:cs="TH SarabunPSK"/>
          <w:b/>
          <w:bCs/>
          <w:sz w:val="36"/>
          <w:szCs w:val="36"/>
        </w:rPr>
        <w:t>Emotion Stages)</w:t>
      </w:r>
    </w:p>
    <w:p w14:paraId="7E5CCFDA" w14:textId="5A9AD670" w:rsidR="00171122" w:rsidRDefault="001F5EF8" w:rsidP="001711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5EF8">
        <w:rPr>
          <w:rFonts w:ascii="TH SarabunPSK" w:hAnsi="TH SarabunPSK" w:cs="TH SarabunPSK"/>
          <w:sz w:val="32"/>
          <w:szCs w:val="32"/>
        </w:rPr>
        <w:tab/>
      </w:r>
      <w:r w:rsidR="004926A0">
        <w:rPr>
          <w:rFonts w:ascii="TH SarabunPSK" w:hAnsi="TH SarabunPSK" w:cs="TH SarabunPSK" w:hint="cs"/>
          <w:sz w:val="32"/>
          <w:szCs w:val="32"/>
          <w:cs/>
        </w:rPr>
        <w:t>ภาวะอารมณ์ที่เกิดขึ้นแยกออกได้เป็น 2 อย่าง คือ อารมณ์ดี (</w:t>
      </w:r>
      <w:r w:rsidR="00A1708C">
        <w:rPr>
          <w:rFonts w:ascii="TH SarabunPSK" w:hAnsi="TH SarabunPSK" w:cs="TH SarabunPSK"/>
          <w:sz w:val="32"/>
          <w:szCs w:val="32"/>
        </w:rPr>
        <w:t xml:space="preserve">Pleasant </w:t>
      </w:r>
      <w:r w:rsidR="00A1708C" w:rsidRPr="00A1708C">
        <w:rPr>
          <w:rFonts w:ascii="TH SarabunPSK" w:hAnsi="TH SarabunPSK" w:cs="TH SarabunPSK"/>
          <w:sz w:val="32"/>
          <w:szCs w:val="32"/>
        </w:rPr>
        <w:t>Emotion</w:t>
      </w:r>
      <w:r w:rsidR="004926A0">
        <w:rPr>
          <w:rFonts w:ascii="TH SarabunPSK" w:hAnsi="TH SarabunPSK" w:cs="TH SarabunPSK" w:hint="cs"/>
          <w:sz w:val="32"/>
          <w:szCs w:val="32"/>
          <w:cs/>
        </w:rPr>
        <w:t>) เช่น อารมณ์รัก ร่าเริงแจ่มใส ส่วนอีกด้าน คือ อารมณ์เสีย (</w:t>
      </w:r>
      <w:r w:rsidR="00A1708C">
        <w:rPr>
          <w:rFonts w:ascii="TH SarabunPSK" w:hAnsi="TH SarabunPSK" w:cs="TH SarabunPSK"/>
          <w:sz w:val="32"/>
          <w:szCs w:val="32"/>
        </w:rPr>
        <w:t>Un</w:t>
      </w:r>
      <w:r w:rsidR="00A1708C" w:rsidRPr="00A1708C">
        <w:rPr>
          <w:rFonts w:ascii="TH SarabunPSK" w:hAnsi="TH SarabunPSK" w:cs="TH SarabunPSK"/>
          <w:sz w:val="32"/>
          <w:szCs w:val="32"/>
        </w:rPr>
        <w:t>pleasant Emotion</w:t>
      </w:r>
      <w:r w:rsidR="004926A0">
        <w:rPr>
          <w:rFonts w:ascii="TH SarabunPSK" w:hAnsi="TH SarabunPSK" w:cs="TH SarabunPSK" w:hint="cs"/>
          <w:sz w:val="32"/>
          <w:szCs w:val="32"/>
          <w:cs/>
        </w:rPr>
        <w:t>) เช่น โกรธ กลัว หรือ ความเบื่อหน่ายในการรอคอย เช่น เมื่อเราอยากรับประทานอาหารอร่อย</w:t>
      </w:r>
      <w:r w:rsidR="00A1708C">
        <w:rPr>
          <w:rFonts w:ascii="TH SarabunPSK" w:hAnsi="TH SarabunPSK" w:cs="TH SarabunPSK" w:hint="cs"/>
          <w:sz w:val="32"/>
          <w:szCs w:val="32"/>
          <w:cs/>
        </w:rPr>
        <w:t>ที่ร้านอาหารมีชื่อ อาหารอร่อยทำให้เราเกิดอารมณ์ดี แต่การไปรอนาน ๆ กว่าจะได้รับประทานทำให้เกิดอารมณ์เสียได้ ในวัยเด็กอะไรก็ตามที่สนองความต้องการขั้นมูลฐานของเด็กได้ก็จะทำให้เกิดอารมณ์ดี แต่ถ้าความต้องการไม่ได้รับการตอบสนอง หรือถูกขัดขวางก็ทำให้</w:t>
      </w:r>
      <w:bookmarkStart w:id="90" w:name="_Hlk58176355"/>
      <w:r w:rsidR="00A1708C">
        <w:rPr>
          <w:rFonts w:ascii="TH SarabunPSK" w:hAnsi="TH SarabunPSK" w:cs="TH SarabunPSK" w:hint="cs"/>
          <w:sz w:val="32"/>
          <w:szCs w:val="32"/>
          <w:cs/>
        </w:rPr>
        <w:t xml:space="preserve">อารมณ์เสีย </w:t>
      </w:r>
      <w:bookmarkEnd w:id="90"/>
      <w:r w:rsidR="00A1708C">
        <w:rPr>
          <w:rFonts w:ascii="TH SarabunPSK" w:hAnsi="TH SarabunPSK" w:cs="TH SarabunPSK" w:hint="cs"/>
          <w:sz w:val="32"/>
          <w:szCs w:val="32"/>
          <w:cs/>
        </w:rPr>
        <w:t>แต่ก็มีสถานการณ์หลาย ๆ อย่างที่ทำให้อารมณ์เป็นกลาง คือ ไม่รู้สึกยินดียินร้าย ความตื่นเต้นบางอย่างก็ไม่อาจบอกได้ว่าเป็น</w:t>
      </w:r>
      <w:r w:rsidR="00A1708C" w:rsidRPr="00A1708C">
        <w:rPr>
          <w:rFonts w:ascii="TH SarabunPSK" w:hAnsi="TH SarabunPSK" w:cs="TH SarabunPSK"/>
          <w:sz w:val="32"/>
          <w:szCs w:val="32"/>
          <w:cs/>
        </w:rPr>
        <w:t>อารมณ์ดี</w:t>
      </w:r>
      <w:r w:rsidR="00A1708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A1708C" w:rsidRPr="00A1708C">
        <w:rPr>
          <w:rFonts w:ascii="TH SarabunPSK" w:hAnsi="TH SarabunPSK" w:cs="TH SarabunPSK"/>
          <w:sz w:val="32"/>
          <w:szCs w:val="32"/>
          <w:cs/>
        </w:rPr>
        <w:t>อารมณ์เสีย</w:t>
      </w:r>
      <w:r w:rsidR="00A1708C">
        <w:rPr>
          <w:rFonts w:ascii="TH SarabunPSK" w:hAnsi="TH SarabunPSK" w:cs="TH SarabunPSK" w:hint="cs"/>
          <w:sz w:val="32"/>
          <w:szCs w:val="32"/>
          <w:cs/>
        </w:rPr>
        <w:t xml:space="preserve"> อารมณ์ของเด็กเล็ก ๆ เราก็ไม่สามารถจะแยกได้เพราะเด็กเล็กดีใจหรือเสียใจก็จะแสดงออกเหมือนกัน คือ ใช้การ</w:t>
      </w:r>
      <w:r w:rsidR="00A1708C">
        <w:rPr>
          <w:rFonts w:ascii="TH SarabunPSK" w:hAnsi="TH SarabunPSK" w:cs="TH SarabunPSK" w:hint="cs"/>
          <w:sz w:val="32"/>
          <w:szCs w:val="32"/>
          <w:cs/>
        </w:rPr>
        <w:lastRenderedPageBreak/>
        <w:t>เคลื่อนไหวทางร่างกาย เมื่อเด็กโตขึ้นเด็กได้รับการเรียนรู้ในการตอบสนองต่อสิ่งเร้าทางสังคม</w:t>
      </w:r>
      <w:r w:rsidR="00423E5F">
        <w:rPr>
          <w:rFonts w:ascii="TH SarabunPSK" w:hAnsi="TH SarabunPSK" w:cs="TH SarabunPSK" w:hint="cs"/>
          <w:sz w:val="32"/>
          <w:szCs w:val="32"/>
          <w:cs/>
        </w:rPr>
        <w:t>จึงทำให้การแสดงออกอารมณ์ผิดแผกแตกต่างกันออกไป</w:t>
      </w:r>
    </w:p>
    <w:p w14:paraId="01884C3E" w14:textId="1BFC69FD" w:rsidR="001F5EF8" w:rsidRPr="00423E5F" w:rsidRDefault="00423E5F" w:rsidP="00171122">
      <w:pPr>
        <w:rPr>
          <w:rFonts w:ascii="TH SarabunPSK" w:hAnsi="TH SarabunPSK" w:cs="TH SarabunPSK"/>
          <w:b/>
          <w:bCs/>
          <w:sz w:val="36"/>
          <w:szCs w:val="36"/>
        </w:rPr>
      </w:pPr>
      <w:r w:rsidRPr="00423E5F">
        <w:rPr>
          <w:rFonts w:ascii="TH SarabunPSK" w:hAnsi="TH SarabunPSK" w:cs="TH SarabunPSK"/>
          <w:b/>
          <w:bCs/>
          <w:sz w:val="36"/>
          <w:szCs w:val="36"/>
          <w:cs/>
        </w:rPr>
        <w:t xml:space="preserve">8.3 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  <w:cs/>
        </w:rPr>
        <w:t>การเปลี่ยนแปลงทางร่างกายเมื่อเกิดอารมณ์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</w:rPr>
        <w:t>Physical Changes on Emotion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56C9B618" w14:textId="16F58E71" w:rsidR="00171122" w:rsidRDefault="001F5EF8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71122" w:rsidRPr="00171122">
        <w:rPr>
          <w:rFonts w:ascii="TH SarabunPSK" w:hAnsi="TH SarabunPSK" w:cs="TH SarabunPSK"/>
          <w:sz w:val="32"/>
          <w:szCs w:val="32"/>
          <w:cs/>
        </w:rPr>
        <w:t>การเปลี่ยนแปลงทางร่างกาย</w:t>
      </w:r>
      <w:r w:rsidR="00171122">
        <w:rPr>
          <w:rFonts w:ascii="TH SarabunPSK" w:hAnsi="TH SarabunPSK" w:cs="TH SarabunPSK" w:hint="cs"/>
          <w:sz w:val="32"/>
          <w:szCs w:val="32"/>
          <w:cs/>
        </w:rPr>
        <w:t>เมื่อเกิดอารมณ์เกี่ยวข้องกับการเปลี่ยนแปลงอันสลับซับซ้อนของระบบประสาทส่วนกลาง ส่วนที่เกี่ยวข้องกับระบบประสาทอัตโนมัติ และการเปลี่ยนแปลง</w:t>
      </w:r>
      <w:r w:rsidR="00236A90">
        <w:rPr>
          <w:rFonts w:ascii="TH SarabunPSK" w:hAnsi="TH SarabunPSK" w:cs="TH SarabunPSK" w:hint="cs"/>
          <w:sz w:val="32"/>
          <w:szCs w:val="32"/>
          <w:cs/>
        </w:rPr>
        <w:t>ของต่อมไร้ท่อ การเปลี่ยนแปลงทางร่างกายเหล่านี้ทำให้นักจิตวิทยามีความสนใจและทำการศึกษา</w:t>
      </w:r>
      <w:r w:rsidR="00B63621">
        <w:rPr>
          <w:rFonts w:ascii="TH SarabunPSK" w:hAnsi="TH SarabunPSK" w:cs="TH SarabunPSK" w:hint="cs"/>
          <w:sz w:val="32"/>
          <w:szCs w:val="32"/>
          <w:cs/>
        </w:rPr>
        <w:t>เรื่องนี้และพบว่าขณะมีอารมณ์ร่างกายจะมีการเปลี่ยนแปลงดังนี้</w:t>
      </w:r>
    </w:p>
    <w:p w14:paraId="42B7D2CC" w14:textId="300E5A0F" w:rsidR="003C6013" w:rsidRPr="003C6013" w:rsidRDefault="00B63621" w:rsidP="00A948A0">
      <w:pPr>
        <w:pStyle w:val="ListParagraph"/>
        <w:numPr>
          <w:ilvl w:val="0"/>
          <w:numId w:val="33"/>
        </w:numPr>
        <w:tabs>
          <w:tab w:val="left" w:pos="9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013">
        <w:rPr>
          <w:rFonts w:ascii="TH SarabunPSK" w:hAnsi="TH SarabunPSK" w:cs="TH SarabunPSK" w:hint="cs"/>
          <w:sz w:val="32"/>
          <w:szCs w:val="32"/>
          <w:cs/>
        </w:rPr>
        <w:t>เกี่ยวกับการนำไฟฟ้าที่ผิวหนัง (</w:t>
      </w:r>
      <w:r w:rsidR="001F5EF8" w:rsidRPr="003C6013">
        <w:rPr>
          <w:rFonts w:ascii="TH SarabunPSK" w:hAnsi="TH SarabunPSK" w:cs="TH SarabunPSK"/>
          <w:sz w:val="32"/>
          <w:szCs w:val="32"/>
        </w:rPr>
        <w:t>Galvanic Skin Response</w:t>
      </w:r>
      <w:r w:rsidRPr="003C601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C6013" w:rsidRPr="003C6013">
        <w:rPr>
          <w:rFonts w:ascii="TH SarabunPSK" w:hAnsi="TH SarabunPSK" w:cs="TH SarabunPSK" w:hint="cs"/>
          <w:sz w:val="32"/>
          <w:szCs w:val="32"/>
          <w:cs/>
        </w:rPr>
        <w:t xml:space="preserve">ในปี ค.ศ. 1888 นักวิทยาศาสตร์ชาวฝรั่งเศสชื่อ </w:t>
      </w:r>
      <w:proofErr w:type="spellStart"/>
      <w:r w:rsidR="003C6013" w:rsidRPr="003C6013">
        <w:rPr>
          <w:rFonts w:ascii="TH SarabunPSK" w:hAnsi="TH SarabunPSK" w:cs="TH SarabunPSK"/>
          <w:sz w:val="32"/>
          <w:szCs w:val="32"/>
        </w:rPr>
        <w:t>Vigouroux</w:t>
      </w:r>
      <w:proofErr w:type="spellEnd"/>
      <w:r w:rsidR="003C6013" w:rsidRPr="003C6013">
        <w:rPr>
          <w:rFonts w:ascii="TH SarabunPSK" w:hAnsi="TH SarabunPSK" w:cs="TH SarabunPSK"/>
          <w:sz w:val="32"/>
          <w:szCs w:val="32"/>
        </w:rPr>
        <w:t xml:space="preserve"> &amp; Fere </w:t>
      </w:r>
      <w:r w:rsidR="003C6013" w:rsidRPr="003C6013">
        <w:rPr>
          <w:rFonts w:ascii="TH SarabunPSK" w:hAnsi="TH SarabunPSK" w:cs="TH SarabunPSK" w:hint="cs"/>
          <w:sz w:val="32"/>
          <w:szCs w:val="32"/>
          <w:cs/>
        </w:rPr>
        <w:t xml:space="preserve">ได้ทำการทดลองโดยเอา </w:t>
      </w:r>
      <w:r w:rsidR="003C6013" w:rsidRPr="003C6013">
        <w:rPr>
          <w:rFonts w:ascii="TH SarabunPSK" w:hAnsi="TH SarabunPSK" w:cs="TH SarabunPSK"/>
          <w:sz w:val="32"/>
          <w:szCs w:val="32"/>
        </w:rPr>
        <w:t xml:space="preserve">electrode </w:t>
      </w:r>
      <w:r w:rsidR="003C6013" w:rsidRPr="003C6013">
        <w:rPr>
          <w:rFonts w:ascii="TH SarabunPSK" w:hAnsi="TH SarabunPSK" w:cs="TH SarabunPSK" w:hint="cs"/>
          <w:sz w:val="32"/>
          <w:szCs w:val="32"/>
          <w:cs/>
        </w:rPr>
        <w:t>ไปวางบนผิวหนังแล้วต่อไปยั</w:t>
      </w:r>
      <w:r w:rsidR="003C6013">
        <w:rPr>
          <w:rFonts w:ascii="TH SarabunPSK" w:hAnsi="TH SarabunPSK" w:cs="TH SarabunPSK" w:hint="cs"/>
          <w:sz w:val="32"/>
          <w:szCs w:val="32"/>
          <w:cs/>
        </w:rPr>
        <w:t xml:space="preserve">งกัลวานอมิเตอร์ เมื่อวาง </w:t>
      </w:r>
      <w:r w:rsidR="003C6013" w:rsidRPr="003C6013">
        <w:rPr>
          <w:rFonts w:ascii="TH SarabunPSK" w:hAnsi="TH SarabunPSK" w:cs="TH SarabunPSK"/>
          <w:sz w:val="32"/>
          <w:szCs w:val="32"/>
        </w:rPr>
        <w:t>electrode</w:t>
      </w:r>
      <w:r w:rsidR="003C6013">
        <w:rPr>
          <w:rFonts w:ascii="TH SarabunPSK" w:hAnsi="TH SarabunPSK" w:cs="TH SarabunPSK" w:hint="cs"/>
          <w:sz w:val="32"/>
          <w:szCs w:val="32"/>
          <w:cs/>
        </w:rPr>
        <w:t xml:space="preserve"> ไว้บนฝ่ามือนักศึกษาชายแล้วให้เขาสะกดชื่อคนรักของเขา ขณะที่เขาตื่นเต้นเมื่อสะกดชื่อและนึกถึงคนรัก เข็มของ</w:t>
      </w:r>
      <w:r w:rsidR="003C6013" w:rsidRPr="003C6013">
        <w:rPr>
          <w:rFonts w:ascii="TH SarabunPSK" w:hAnsi="TH SarabunPSK" w:cs="TH SarabunPSK"/>
          <w:sz w:val="32"/>
          <w:szCs w:val="32"/>
          <w:cs/>
        </w:rPr>
        <w:t>กัลวานอมิเตอร์</w:t>
      </w:r>
      <w:r w:rsidR="003C6013">
        <w:rPr>
          <w:rFonts w:ascii="TH SarabunPSK" w:hAnsi="TH SarabunPSK" w:cs="TH SarabunPSK" w:hint="cs"/>
          <w:sz w:val="32"/>
          <w:szCs w:val="32"/>
          <w:cs/>
        </w:rPr>
        <w:t>จะส่ายผิดปกติ แสดงว่าพลังงานไฟฟ้าบนผิวหนัง</w:t>
      </w:r>
      <w:r w:rsidR="008F1288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</w:p>
    <w:p w14:paraId="026A3B87" w14:textId="2932AE99" w:rsidR="001F5EF8" w:rsidRDefault="001F5EF8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3C6013">
        <w:rPr>
          <w:rFonts w:ascii="TH SarabunPSK" w:hAnsi="TH SarabunPSK" w:cs="TH SarabunPSK" w:hint="cs"/>
          <w:sz w:val="32"/>
          <w:szCs w:val="32"/>
          <w:cs/>
        </w:rPr>
        <w:t>การไหลของโลหิต (</w:t>
      </w:r>
      <w:r>
        <w:rPr>
          <w:rFonts w:ascii="TH SarabunPSK" w:hAnsi="TH SarabunPSK" w:cs="TH SarabunPSK"/>
          <w:sz w:val="32"/>
          <w:szCs w:val="32"/>
        </w:rPr>
        <w:t>Blood Distribution</w:t>
      </w:r>
      <w:r w:rsidR="003C6013">
        <w:rPr>
          <w:rFonts w:ascii="TH SarabunPSK" w:hAnsi="TH SarabunPSK" w:cs="TH SarabunPSK" w:hint="cs"/>
          <w:sz w:val="32"/>
          <w:szCs w:val="32"/>
          <w:cs/>
        </w:rPr>
        <w:t>) เมื่อ</w:t>
      </w:r>
      <w:r w:rsidR="008F1288">
        <w:rPr>
          <w:rFonts w:ascii="TH SarabunPSK" w:hAnsi="TH SarabunPSK" w:cs="TH SarabunPSK" w:hint="cs"/>
          <w:sz w:val="32"/>
          <w:szCs w:val="32"/>
          <w:cs/>
        </w:rPr>
        <w:t>เกิดอารมณ์ทำให้เกิดการเปลี่ยนแปลงเกี่ยวกับความกดดันของโลหิตและการไหลเวียนของโลหิตตามบริเวณผิวหนังและภายในร่างกาย เช่น เมื่อคนอายก็จะหน้าแดง เวลาโกรธจัดหน้าแดง คอแดง การเปลี่ยนแปลงเช่นนี้เกิดขึ้นจากเส้นโลหิตฝอยบริเวณผิวหนังตรงนั้นขยายตัว และโลหิตถูกส่งไปหล่อเลี้ยงบริเวณผิวหนังมากขึ้น อาการตรงกันข้ามคือคนที่มีความกลัวหรือตกใจเส้นโลหิตจะหดตัว โลหิตไปเลี้ยงบริเวณผิวหนังน้อยจะเห็นว่าหน้าซีด</w:t>
      </w:r>
    </w:p>
    <w:p w14:paraId="0CB40950" w14:textId="3FBC8C16" w:rsidR="001F5EF8" w:rsidRDefault="001F5EF8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3C6013">
        <w:rPr>
          <w:rFonts w:ascii="TH SarabunPSK" w:hAnsi="TH SarabunPSK" w:cs="TH SarabunPSK" w:hint="cs"/>
          <w:sz w:val="32"/>
          <w:szCs w:val="32"/>
          <w:cs/>
        </w:rPr>
        <w:t>การเต้นของหัวใจ (</w:t>
      </w:r>
      <w:r>
        <w:rPr>
          <w:rFonts w:ascii="TH SarabunPSK" w:hAnsi="TH SarabunPSK" w:cs="TH SarabunPSK"/>
          <w:sz w:val="32"/>
          <w:szCs w:val="32"/>
        </w:rPr>
        <w:t>Heart Rate</w:t>
      </w:r>
      <w:r w:rsidR="003C6013">
        <w:rPr>
          <w:rFonts w:ascii="TH SarabunPSK" w:hAnsi="TH SarabunPSK" w:cs="TH SarabunPSK" w:hint="cs"/>
          <w:sz w:val="32"/>
          <w:szCs w:val="32"/>
          <w:cs/>
        </w:rPr>
        <w:t>) หัวใจ</w:t>
      </w:r>
      <w:r w:rsidR="008F1288">
        <w:rPr>
          <w:rFonts w:ascii="TH SarabunPSK" w:hAnsi="TH SarabunPSK" w:cs="TH SarabunPSK" w:hint="cs"/>
          <w:sz w:val="32"/>
          <w:szCs w:val="32"/>
          <w:cs/>
        </w:rPr>
        <w:t>จะเต้นเร็วและแรงเมื่อคนเกิดอารมณ์ตื่นเต้น หัวใจเต้นแรงเป็นสัญลักษณ์ที่แสดงให้สังเกตเห็นได้ง่ายเมื่อคนเกิดอารมณ์</w:t>
      </w:r>
    </w:p>
    <w:p w14:paraId="658ABC79" w14:textId="51D34311" w:rsidR="001F5EF8" w:rsidRDefault="001F5EF8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4) </w:t>
      </w:r>
      <w:r w:rsidR="003C6013">
        <w:rPr>
          <w:rFonts w:ascii="TH SarabunPSK" w:hAnsi="TH SarabunPSK" w:cs="TH SarabunPSK" w:hint="cs"/>
          <w:sz w:val="32"/>
          <w:szCs w:val="32"/>
          <w:cs/>
        </w:rPr>
        <w:t>การหายใจ (</w:t>
      </w:r>
      <w:r>
        <w:rPr>
          <w:rFonts w:ascii="TH SarabunPSK" w:hAnsi="TH SarabunPSK" w:cs="TH SarabunPSK"/>
          <w:sz w:val="32"/>
          <w:szCs w:val="32"/>
        </w:rPr>
        <w:t>Respiratory</w:t>
      </w:r>
      <w:r w:rsidR="003C6013">
        <w:rPr>
          <w:rFonts w:ascii="TH SarabunPSK" w:hAnsi="TH SarabunPSK" w:cs="TH SarabunPSK" w:hint="cs"/>
          <w:sz w:val="32"/>
          <w:szCs w:val="32"/>
          <w:cs/>
        </w:rPr>
        <w:t>)</w:t>
      </w:r>
      <w:r w:rsidR="008F1288">
        <w:rPr>
          <w:rFonts w:ascii="TH SarabunPSK" w:hAnsi="TH SarabunPSK" w:cs="TH SarabunPSK" w:hint="cs"/>
          <w:sz w:val="32"/>
          <w:szCs w:val="32"/>
          <w:cs/>
        </w:rPr>
        <w:t xml:space="preserve"> อัตราการหายใจเข้าออกและการหายใจลึกเป็นเครื่องชี้ให้เห็นถึง</w:t>
      </w:r>
      <w:r w:rsidR="00F9126E">
        <w:rPr>
          <w:rFonts w:ascii="TH SarabunPSK" w:hAnsi="TH SarabunPSK" w:cs="TH SarabunPSK" w:hint="cs"/>
          <w:sz w:val="32"/>
          <w:szCs w:val="32"/>
          <w:cs/>
        </w:rPr>
        <w:t>การเกิด</w:t>
      </w:r>
      <w:r w:rsidR="008F1288">
        <w:rPr>
          <w:rFonts w:ascii="TH SarabunPSK" w:hAnsi="TH SarabunPSK" w:cs="TH SarabunPSK" w:hint="cs"/>
          <w:sz w:val="32"/>
          <w:szCs w:val="32"/>
          <w:cs/>
        </w:rPr>
        <w:t>อารมณ์</w:t>
      </w:r>
      <w:r w:rsidR="00F9126E">
        <w:rPr>
          <w:rFonts w:ascii="TH SarabunPSK" w:hAnsi="TH SarabunPSK" w:cs="TH SarabunPSK" w:hint="cs"/>
          <w:sz w:val="32"/>
          <w:szCs w:val="32"/>
          <w:cs/>
        </w:rPr>
        <w:t xml:space="preserve"> โดยเฉพาะอารมณ์ที่เกี่ยวกับความขัดแย้งภายในใจ (</w:t>
      </w:r>
      <w:r w:rsidR="00F9126E">
        <w:rPr>
          <w:rFonts w:ascii="TH SarabunPSK" w:hAnsi="TH SarabunPSK" w:cs="TH SarabunPSK"/>
          <w:sz w:val="32"/>
          <w:szCs w:val="32"/>
        </w:rPr>
        <w:t>Conflicts</w:t>
      </w:r>
      <w:r w:rsidR="00F9126E">
        <w:rPr>
          <w:rFonts w:ascii="TH SarabunPSK" w:hAnsi="TH SarabunPSK" w:cs="TH SarabunPSK" w:hint="cs"/>
          <w:sz w:val="32"/>
          <w:szCs w:val="32"/>
          <w:cs/>
        </w:rPr>
        <w:t>) บางทีหายใจไม่ออกบางทีก็ถอนหายใจ</w:t>
      </w:r>
    </w:p>
    <w:p w14:paraId="4048A7F0" w14:textId="6891A8D4" w:rsidR="001F5EF8" w:rsidRDefault="001F5EF8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5) </w:t>
      </w:r>
      <w:r w:rsidR="003C6013">
        <w:rPr>
          <w:rFonts w:ascii="TH SarabunPSK" w:hAnsi="TH SarabunPSK" w:cs="TH SarabunPSK" w:hint="cs"/>
          <w:sz w:val="32"/>
          <w:szCs w:val="32"/>
          <w:cs/>
        </w:rPr>
        <w:t>การเปลี่ยนแปลงของม่านตาดำ (</w:t>
      </w:r>
      <w:r w:rsidR="002F2133">
        <w:rPr>
          <w:rFonts w:ascii="TH SarabunPSK" w:hAnsi="TH SarabunPSK" w:cs="TH SarabunPSK"/>
          <w:sz w:val="32"/>
          <w:szCs w:val="32"/>
        </w:rPr>
        <w:t xml:space="preserve">Pupillary </w:t>
      </w:r>
      <w:r w:rsidR="002F2133" w:rsidRPr="002F2133">
        <w:rPr>
          <w:rFonts w:ascii="TH SarabunPSK" w:hAnsi="TH SarabunPSK" w:cs="TH SarabunPSK"/>
          <w:sz w:val="32"/>
          <w:szCs w:val="32"/>
        </w:rPr>
        <w:t>Response</w:t>
      </w:r>
      <w:r w:rsidR="003C6013">
        <w:rPr>
          <w:rFonts w:ascii="TH SarabunPSK" w:hAnsi="TH SarabunPSK" w:cs="TH SarabunPSK" w:hint="cs"/>
          <w:sz w:val="32"/>
          <w:szCs w:val="32"/>
          <w:cs/>
        </w:rPr>
        <w:t>) ม่านตา</w:t>
      </w:r>
      <w:r w:rsidR="00B84326">
        <w:rPr>
          <w:rFonts w:ascii="TH SarabunPSK" w:hAnsi="TH SarabunPSK" w:cs="TH SarabunPSK" w:hint="cs"/>
          <w:sz w:val="32"/>
          <w:szCs w:val="32"/>
          <w:cs/>
        </w:rPr>
        <w:t>ดำมักจะขยายกว้างเมื่อคนมีอารมณ์โกรธ หรือเจ็บปวด หรือตื่นเต้น และหดตัวเมื่อมีอารมณ์เศร้า</w:t>
      </w:r>
    </w:p>
    <w:p w14:paraId="22875444" w14:textId="43352CFE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6) </w:t>
      </w:r>
      <w:r w:rsidR="00B84326">
        <w:rPr>
          <w:rFonts w:ascii="TH SarabunPSK" w:hAnsi="TH SarabunPSK" w:cs="TH SarabunPSK" w:hint="cs"/>
          <w:sz w:val="32"/>
          <w:szCs w:val="32"/>
          <w:cs/>
        </w:rPr>
        <w:t>ปฏิกิริยาที่ต่อมน้ำลาย (</w:t>
      </w:r>
      <w:r>
        <w:rPr>
          <w:rFonts w:ascii="TH SarabunPSK" w:hAnsi="TH SarabunPSK" w:cs="TH SarabunPSK"/>
          <w:sz w:val="32"/>
          <w:szCs w:val="32"/>
        </w:rPr>
        <w:t>Salivary Secretion</w:t>
      </w:r>
      <w:r w:rsidR="00B84326">
        <w:rPr>
          <w:rFonts w:ascii="TH SarabunPSK" w:hAnsi="TH SarabunPSK" w:cs="TH SarabunPSK" w:hint="cs"/>
          <w:sz w:val="32"/>
          <w:szCs w:val="32"/>
          <w:cs/>
        </w:rPr>
        <w:t>) จกผลการทดลองซึงสอดคล้องกับการสังเกตพบว่า เมื่อเกิดอาการตื่นเต้นจะรู้สึกคอแห้ง เพราะต่อมน้ำลายผลิตปริมาณน้ำลายลดลงและขับออกมาน้อยลง</w:t>
      </w:r>
    </w:p>
    <w:p w14:paraId="36692894" w14:textId="6D3B9CB7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7) </w:t>
      </w:r>
      <w:r w:rsidR="00B84326">
        <w:rPr>
          <w:rFonts w:ascii="TH SarabunPSK" w:hAnsi="TH SarabunPSK" w:cs="TH SarabunPSK" w:hint="cs"/>
          <w:sz w:val="32"/>
          <w:szCs w:val="32"/>
          <w:cs/>
        </w:rPr>
        <w:t>มีการขนลุก (</w:t>
      </w:r>
      <w:r>
        <w:rPr>
          <w:rFonts w:ascii="TH SarabunPSK" w:hAnsi="TH SarabunPSK" w:cs="TH SarabunPSK"/>
          <w:sz w:val="32"/>
          <w:szCs w:val="32"/>
        </w:rPr>
        <w:t xml:space="preserve">Pilomotor </w:t>
      </w:r>
      <w:r w:rsidRPr="002F2133">
        <w:rPr>
          <w:rFonts w:ascii="TH SarabunPSK" w:hAnsi="TH SarabunPSK" w:cs="TH SarabunPSK"/>
          <w:sz w:val="32"/>
          <w:szCs w:val="32"/>
        </w:rPr>
        <w:t>Response</w:t>
      </w:r>
      <w:r w:rsidR="00B84326">
        <w:rPr>
          <w:rFonts w:ascii="TH SarabunPSK" w:hAnsi="TH SarabunPSK" w:cs="TH SarabunPSK" w:hint="cs"/>
          <w:sz w:val="32"/>
          <w:szCs w:val="32"/>
          <w:cs/>
        </w:rPr>
        <w:t>) เมื่อเกิดอารมณ์บางอย่างทำให้เส้นขนตามตัวและเส้นผมลุกขึ้น</w:t>
      </w:r>
    </w:p>
    <w:p w14:paraId="3BD63838" w14:textId="76DDC49E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8) </w:t>
      </w:r>
      <w:r w:rsidR="00B84326">
        <w:rPr>
          <w:rFonts w:ascii="TH SarabunPSK" w:hAnsi="TH SarabunPSK" w:cs="TH SarabunPSK" w:hint="cs"/>
          <w:sz w:val="32"/>
          <w:szCs w:val="32"/>
          <w:cs/>
        </w:rPr>
        <w:t>เกิดการเปลี่ยนแปลงภายในกระเพาะอาหารและลำไส้ (</w:t>
      </w:r>
      <w:r>
        <w:rPr>
          <w:rFonts w:ascii="TH SarabunPSK" w:hAnsi="TH SarabunPSK" w:cs="TH SarabunPSK"/>
          <w:sz w:val="32"/>
          <w:szCs w:val="32"/>
        </w:rPr>
        <w:t>Gastrointestinal Motility</w:t>
      </w:r>
      <w:r w:rsidR="00B84326">
        <w:rPr>
          <w:rFonts w:ascii="TH SarabunPSK" w:hAnsi="TH SarabunPSK" w:cs="TH SarabunPSK" w:hint="cs"/>
          <w:sz w:val="32"/>
          <w:szCs w:val="32"/>
          <w:cs/>
        </w:rPr>
        <w:t xml:space="preserve">) จากการตรวจสอบด้วยิธี </w:t>
      </w:r>
      <w:r w:rsidR="00B84326">
        <w:rPr>
          <w:rFonts w:ascii="TH SarabunPSK" w:hAnsi="TH SarabunPSK" w:cs="TH SarabunPSK"/>
          <w:sz w:val="32"/>
          <w:szCs w:val="32"/>
        </w:rPr>
        <w:t xml:space="preserve">X-ray </w:t>
      </w:r>
      <w:r w:rsidR="00B84326">
        <w:rPr>
          <w:rFonts w:ascii="TH SarabunPSK" w:hAnsi="TH SarabunPSK" w:cs="TH SarabunPSK" w:hint="cs"/>
          <w:sz w:val="32"/>
          <w:szCs w:val="32"/>
          <w:cs/>
        </w:rPr>
        <w:t>และวิธีใส่ลูกโป่งเข้าไป</w:t>
      </w:r>
      <w:r w:rsidR="00B84326" w:rsidRPr="00B84326">
        <w:rPr>
          <w:rFonts w:ascii="TH SarabunPSK" w:hAnsi="TH SarabunPSK" w:cs="TH SarabunPSK"/>
          <w:sz w:val="32"/>
          <w:szCs w:val="32"/>
          <w:cs/>
        </w:rPr>
        <w:t>ในกระเพาะอาหาร</w:t>
      </w:r>
      <w:r w:rsidR="00B84326">
        <w:rPr>
          <w:rFonts w:ascii="TH SarabunPSK" w:hAnsi="TH SarabunPSK" w:cs="TH SarabunPSK" w:hint="cs"/>
          <w:sz w:val="32"/>
          <w:szCs w:val="32"/>
          <w:cs/>
        </w:rPr>
        <w:t xml:space="preserve"> เพื่อจะดูการเคลื่อนไหวของ</w:t>
      </w:r>
      <w:r w:rsidR="00B84326" w:rsidRPr="00B84326">
        <w:rPr>
          <w:rFonts w:ascii="TH SarabunPSK" w:hAnsi="TH SarabunPSK" w:cs="TH SarabunPSK"/>
          <w:sz w:val="32"/>
          <w:szCs w:val="32"/>
          <w:cs/>
        </w:rPr>
        <w:t>กระเพาะอาหาร</w:t>
      </w:r>
      <w:r w:rsidR="00B84326">
        <w:rPr>
          <w:rFonts w:ascii="TH SarabunPSK" w:hAnsi="TH SarabunPSK" w:cs="TH SarabunPSK" w:hint="cs"/>
          <w:sz w:val="32"/>
          <w:szCs w:val="32"/>
          <w:cs/>
        </w:rPr>
        <w:t xml:space="preserve">และสำไส้ </w:t>
      </w:r>
      <w:r w:rsidR="00B84326" w:rsidRPr="00B84326">
        <w:rPr>
          <w:rFonts w:ascii="TH SarabunPSK" w:hAnsi="TH SarabunPSK" w:cs="TH SarabunPSK"/>
          <w:sz w:val="32"/>
          <w:szCs w:val="32"/>
          <w:cs/>
        </w:rPr>
        <w:t>เมื่อเกิดเมื่อเกิด</w:t>
      </w:r>
      <w:r w:rsidR="00B84326">
        <w:rPr>
          <w:rFonts w:ascii="TH SarabunPSK" w:hAnsi="TH SarabunPSK" w:cs="TH SarabunPSK" w:hint="cs"/>
          <w:sz w:val="32"/>
          <w:szCs w:val="32"/>
          <w:cs/>
        </w:rPr>
        <w:t>อารมณ์รุนแรง พบว่า</w:t>
      </w:r>
      <w:r w:rsidR="00B84326" w:rsidRPr="00B84326">
        <w:rPr>
          <w:rFonts w:ascii="TH SarabunPSK" w:hAnsi="TH SarabunPSK" w:cs="TH SarabunPSK"/>
          <w:sz w:val="32"/>
          <w:szCs w:val="32"/>
          <w:cs/>
        </w:rPr>
        <w:t>การเปลี่ยนแปลงทางอารมณ์</w:t>
      </w:r>
      <w:r w:rsidR="005F48BB">
        <w:rPr>
          <w:rFonts w:ascii="TH SarabunPSK" w:hAnsi="TH SarabunPSK" w:cs="TH SarabunPSK" w:hint="cs"/>
          <w:sz w:val="32"/>
          <w:szCs w:val="32"/>
          <w:cs/>
        </w:rPr>
        <w:t>อย่างแรง บางครั้งทำให้มีการคลื่นไส้หรือท้องเสีย บางคนที่มีอารมณ์ค้างหรือตึงเครียดนาน ๆ จะทำให้ผนังกระเพาะอาหารและลำไส้เกร็ง อาจทำให้เกิดแผลในกระเพาะอาหารได้</w:t>
      </w:r>
    </w:p>
    <w:p w14:paraId="181C607A" w14:textId="3BCE896D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9) </w:t>
      </w:r>
      <w:r w:rsidR="005F48BB">
        <w:rPr>
          <w:rFonts w:ascii="TH SarabunPSK" w:hAnsi="TH SarabunPSK" w:cs="TH SarabunPSK" w:hint="cs"/>
          <w:sz w:val="32"/>
          <w:szCs w:val="32"/>
          <w:cs/>
        </w:rPr>
        <w:t>มีการเกร็งตัวและสั่นของกล้ามเนื้อ (</w:t>
      </w:r>
      <w:r>
        <w:rPr>
          <w:rFonts w:ascii="TH SarabunPSK" w:hAnsi="TH SarabunPSK" w:cs="TH SarabunPSK"/>
          <w:sz w:val="32"/>
          <w:szCs w:val="32"/>
        </w:rPr>
        <w:t>Muscle Tension and Tremor</w:t>
      </w:r>
      <w:r w:rsidR="005F48BB">
        <w:rPr>
          <w:rFonts w:ascii="TH SarabunPSK" w:hAnsi="TH SarabunPSK" w:cs="TH SarabunPSK" w:hint="cs"/>
          <w:sz w:val="32"/>
          <w:szCs w:val="32"/>
          <w:cs/>
        </w:rPr>
        <w:t>) เมื่อคนเกิดอารมณ์รุนแรง เช่น อารมณ์โกรธ อาจเกิดอาการเกร็งตัว และอาการสั่นของกล้ามเนื้อหรือบางครั้งถึงขั้นตัวแข็งทื่อจนกระดุกกระดิกไม่ได้</w:t>
      </w:r>
    </w:p>
    <w:p w14:paraId="07C9FBDD" w14:textId="77BBBFA3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10) </w:t>
      </w:r>
      <w:r w:rsidR="005F48BB">
        <w:rPr>
          <w:rFonts w:ascii="TH SarabunPSK" w:hAnsi="TH SarabunPSK" w:cs="TH SarabunPSK" w:hint="cs"/>
          <w:sz w:val="32"/>
          <w:szCs w:val="32"/>
          <w:cs/>
        </w:rPr>
        <w:t>เกิดการเปลี่ยนแปลงส่วนผสมของโลหิต (</w:t>
      </w:r>
      <w:r>
        <w:rPr>
          <w:rFonts w:ascii="TH SarabunPSK" w:hAnsi="TH SarabunPSK" w:cs="TH SarabunPSK"/>
          <w:sz w:val="32"/>
          <w:szCs w:val="32"/>
        </w:rPr>
        <w:t>Blood Composition</w:t>
      </w:r>
      <w:r w:rsidR="005F48B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37B1C">
        <w:rPr>
          <w:rFonts w:ascii="TH SarabunPSK" w:hAnsi="TH SarabunPSK" w:cs="TH SarabunPSK" w:hint="cs"/>
          <w:sz w:val="32"/>
          <w:szCs w:val="32"/>
          <w:cs/>
        </w:rPr>
        <w:t xml:space="preserve">เพราะว่าเมื่อเกิดอารมณ์นั้น ต่อมไร้ท่อ คือ </w:t>
      </w:r>
      <w:bookmarkStart w:id="91" w:name="_Hlk58181334"/>
      <w:r w:rsidR="00B37B1C">
        <w:rPr>
          <w:rFonts w:ascii="TH SarabunPSK" w:hAnsi="TH SarabunPSK" w:cs="TH SarabunPSK"/>
          <w:sz w:val="32"/>
          <w:szCs w:val="32"/>
        </w:rPr>
        <w:t xml:space="preserve">Adrenal Medulla </w:t>
      </w:r>
      <w:bookmarkEnd w:id="91"/>
      <w:r w:rsidR="00B37B1C">
        <w:rPr>
          <w:rFonts w:ascii="TH SarabunPSK" w:hAnsi="TH SarabunPSK" w:cs="TH SarabunPSK" w:hint="cs"/>
          <w:sz w:val="32"/>
          <w:szCs w:val="32"/>
          <w:cs/>
        </w:rPr>
        <w:t>จะทำงาน</w:t>
      </w:r>
      <w:r w:rsidR="008E76E5">
        <w:rPr>
          <w:rFonts w:ascii="TH SarabunPSK" w:hAnsi="TH SarabunPSK" w:cs="TH SarabunPSK" w:hint="cs"/>
          <w:sz w:val="32"/>
          <w:szCs w:val="32"/>
          <w:cs/>
        </w:rPr>
        <w:t xml:space="preserve">เพิ่มขึ้นโดยฉีดฮอร์โมนออกมามากกว่าปกติ ทำให้ส่วนผสมของโลหิตเปลี่ยนแปลงไป ทำให้เกิดการเปลี่ยนแปลงปริมาณน้ำตาลในเลือดและความสมดุลของกรดและด่างเป็นต้น ฮอร์โมนที่ต่อม </w:t>
      </w:r>
      <w:r w:rsidR="008E76E5" w:rsidRPr="008E76E5">
        <w:rPr>
          <w:rFonts w:ascii="TH SarabunPSK" w:hAnsi="TH SarabunPSK" w:cs="TH SarabunPSK"/>
          <w:sz w:val="32"/>
          <w:szCs w:val="32"/>
        </w:rPr>
        <w:t>Adrenal Medulla</w:t>
      </w:r>
      <w:r w:rsidR="008E76E5">
        <w:rPr>
          <w:rFonts w:ascii="TH SarabunPSK" w:hAnsi="TH SarabunPSK" w:cs="TH SarabunPSK" w:hint="cs"/>
          <w:sz w:val="32"/>
          <w:szCs w:val="32"/>
          <w:cs/>
        </w:rPr>
        <w:t xml:space="preserve"> มี 2 ชนิด คือ </w:t>
      </w:r>
      <w:r w:rsidR="008E76E5">
        <w:rPr>
          <w:rFonts w:ascii="TH SarabunPSK" w:hAnsi="TH SarabunPSK" w:cs="TH SarabunPSK"/>
          <w:sz w:val="32"/>
          <w:szCs w:val="32"/>
        </w:rPr>
        <w:t xml:space="preserve">adrenalin </w:t>
      </w:r>
      <w:r w:rsidR="008E76E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 w:rsidR="008E76E5">
        <w:rPr>
          <w:rFonts w:ascii="TH SarabunPSK" w:hAnsi="TH SarabunPSK" w:cs="TH SarabunPSK"/>
          <w:sz w:val="32"/>
          <w:szCs w:val="32"/>
        </w:rPr>
        <w:t>non</w:t>
      </w:r>
      <w:r w:rsidR="008E76E5" w:rsidRPr="008E76E5">
        <w:rPr>
          <w:rFonts w:ascii="TH SarabunPSK" w:hAnsi="TH SarabunPSK" w:cs="TH SarabunPSK"/>
          <w:sz w:val="32"/>
          <w:szCs w:val="32"/>
        </w:rPr>
        <w:t>adrenalin</w:t>
      </w:r>
      <w:proofErr w:type="spellEnd"/>
      <w:r w:rsidR="008E76E5">
        <w:rPr>
          <w:rFonts w:ascii="TH SarabunPSK" w:hAnsi="TH SarabunPSK" w:cs="TH SarabunPSK" w:hint="cs"/>
          <w:sz w:val="32"/>
          <w:szCs w:val="32"/>
          <w:cs/>
        </w:rPr>
        <w:t xml:space="preserve"> ซึ่งมีผลต่อการเปลี่ยนแปลง</w:t>
      </w:r>
    </w:p>
    <w:p w14:paraId="75853862" w14:textId="71D357FB" w:rsidR="00171122" w:rsidRDefault="008E76E5" w:rsidP="008E76E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76E5">
        <w:rPr>
          <w:rFonts w:ascii="TH SarabunPSK" w:hAnsi="TH SarabunPSK" w:cs="TH SarabunPSK"/>
          <w:sz w:val="32"/>
          <w:szCs w:val="32"/>
          <w:cs/>
        </w:rPr>
        <w:t>การเปลี่ยนแปลง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ของร่างกายเมื่อเกิดอารมณ์ดังกล่าวไม่ได้เกิดขึ้นอย่างอิสระ แต่จะเกิดเป็นแบบแผนที่คล้องจองเป็นอันหนึ่งอันเดียวกัน และอยู่ภายใต้อิทธิพลของระบบประสาทและต่อมไร้ท่อ </w:t>
      </w:r>
      <w:r>
        <w:rPr>
          <w:rFonts w:ascii="TH SarabunPSK" w:hAnsi="TH SarabunPSK" w:cs="TH SarabunPSK"/>
          <w:sz w:val="32"/>
          <w:szCs w:val="32"/>
        </w:rPr>
        <w:t>Walter B.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Cannon </w:t>
      </w:r>
      <w:r>
        <w:rPr>
          <w:rFonts w:ascii="TH SarabunPSK" w:hAnsi="TH SarabunPSK" w:cs="TH SarabunPSK" w:hint="cs"/>
          <w:sz w:val="32"/>
          <w:szCs w:val="32"/>
          <w:cs/>
        </w:rPr>
        <w:t>นักสรีรวิทยาได้ให้ข้อสังเกตไว้ว่าเวลาเกิดอารมณ์รุนแรง เช่น เวลาโกรธจัด ร่างกายจะเตรียมความพร้อมเพื่อเตรียมรับเหตุฉุกเฉินและป้องกันอันตรายที่จะเกิดขึ้น ตัวอย่างเช่น แมวที่กินอาหารอิ่ม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ใหม่ ๆ กำลังพักย่อยอาหารถูกสุนัขจู่โจม ทำให้เกิดอาการเปลี่ยนแปลง คือ กระเพาะจะหยุดย่อยอาหาร ความกดดันโลหิตเพิ่มขึ้น หัวใจเต้นเร็ว </w:t>
      </w:r>
      <w:r w:rsidR="006011AC" w:rsidRPr="006011AC">
        <w:rPr>
          <w:rFonts w:ascii="TH SarabunPSK" w:hAnsi="TH SarabunPSK" w:cs="TH SarabunPSK"/>
          <w:sz w:val="32"/>
          <w:szCs w:val="32"/>
        </w:rPr>
        <w:t>adrenalin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จะถูกฉีดเข้าผสมในโลหิต ปฏิกิริยาตอบสนองที่เกิดขึ้นภายใต้การควบคุมของระบบประสาทอัตโนมัติที่เรียกว่า </w:t>
      </w:r>
      <w:r w:rsidR="006011AC" w:rsidRPr="006011AC">
        <w:rPr>
          <w:rFonts w:ascii="TH SarabunPSK" w:hAnsi="TH SarabunPSK" w:cs="TH SarabunPSK"/>
          <w:sz w:val="32"/>
          <w:szCs w:val="32"/>
        </w:rPr>
        <w:t>Sympathetic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และฮอร์โมน </w:t>
      </w:r>
      <w:r w:rsidR="006011AC" w:rsidRPr="006011AC">
        <w:rPr>
          <w:rFonts w:ascii="TH SarabunPSK" w:hAnsi="TH SarabunPSK" w:cs="TH SarabunPSK"/>
          <w:sz w:val="32"/>
          <w:szCs w:val="32"/>
        </w:rPr>
        <w:t>adrenalin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ทำให้เกิดผล คือ </w:t>
      </w:r>
      <w:r w:rsidR="006011AC" w:rsidRPr="006011AC">
        <w:rPr>
          <w:rFonts w:ascii="TH SarabunPSK" w:hAnsi="TH SarabunPSK" w:cs="TH SarabunPSK"/>
          <w:sz w:val="32"/>
          <w:szCs w:val="32"/>
          <w:cs/>
        </w:rPr>
        <w:t>ความดันโลหิตเพิ่มขึ้น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น้ำตาลในโลหิตเพิ่มขึ้นทำให้เพิ่มพลังและเหนื่อยช้า ทำให้โลหิตแข็งตัวเร็วเวลามีบาดแผล ปฏิกิริยาอื่น ๆ ที่แมวแสดงออก เช่น ทำเสียงขู่ กระดิกหางไปมา หลังโก่ง เตรียมพร้อมที่จะสู้ แต่อาการที่แสดงออกนี้ไม่ได้อยู่ภายใต้การควบคุมของระบบประสาท </w:t>
      </w:r>
      <w:r w:rsidR="006011AC" w:rsidRPr="006011AC">
        <w:rPr>
          <w:rFonts w:ascii="TH SarabunPSK" w:hAnsi="TH SarabunPSK" w:cs="TH SarabunPSK"/>
          <w:sz w:val="32"/>
          <w:szCs w:val="32"/>
        </w:rPr>
        <w:t>Sympathetic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แต่เป็นส่วนหนึ่งที่เกิดขึ้นเมื่อเกิดอารมณ์และพร้อมที่จะสู้ ถ้ามีบาดแผลโลหิตก็จะแข็งตัวอย่างรวดเร็ว </w:t>
      </w:r>
      <w:r w:rsidR="006011AC" w:rsidRPr="006011AC">
        <w:rPr>
          <w:rFonts w:ascii="TH SarabunPSK" w:hAnsi="TH SarabunPSK" w:cs="TH SarabunPSK"/>
          <w:sz w:val="32"/>
          <w:szCs w:val="32"/>
          <w:cs/>
        </w:rPr>
        <w:t>ปฏิกิริยา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ทั้งหมดที่แมวเตรียมต่อสู้นี้ </w:t>
      </w:r>
      <w:r w:rsidR="006011AC" w:rsidRPr="006011AC">
        <w:rPr>
          <w:rFonts w:ascii="TH SarabunPSK" w:hAnsi="TH SarabunPSK" w:cs="TH SarabunPSK"/>
          <w:sz w:val="32"/>
          <w:szCs w:val="32"/>
        </w:rPr>
        <w:t>Cannon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เรียกว่า</w:t>
      </w:r>
      <w:r w:rsidR="006011AC" w:rsidRPr="006011AC">
        <w:rPr>
          <w:rFonts w:ascii="TH SarabunPSK" w:hAnsi="TH SarabunPSK" w:cs="TH SarabunPSK"/>
          <w:sz w:val="32"/>
          <w:szCs w:val="32"/>
          <w:cs/>
        </w:rPr>
        <w:t>ปฏิกิริยา</w:t>
      </w:r>
      <w:r w:rsidR="006011AC">
        <w:rPr>
          <w:rFonts w:ascii="TH SarabunPSK" w:hAnsi="TH SarabunPSK" w:cs="TH SarabunPSK" w:hint="cs"/>
          <w:sz w:val="32"/>
          <w:szCs w:val="32"/>
          <w:cs/>
        </w:rPr>
        <w:t>ฉุกเฉิน (</w:t>
      </w:r>
      <w:r w:rsidR="00F4693C">
        <w:rPr>
          <w:rFonts w:ascii="TH SarabunPSK" w:hAnsi="TH SarabunPSK" w:cs="TH SarabunPSK"/>
          <w:sz w:val="32"/>
          <w:szCs w:val="32"/>
        </w:rPr>
        <w:t>Emergency Reaction</w:t>
      </w:r>
      <w:r w:rsidR="006011AC">
        <w:rPr>
          <w:rFonts w:ascii="TH SarabunPSK" w:hAnsi="TH SarabunPSK" w:cs="TH SarabunPSK" w:hint="cs"/>
          <w:sz w:val="32"/>
          <w:szCs w:val="32"/>
          <w:cs/>
        </w:rPr>
        <w:t>) อารมณ์ที่ทำให้เกิด</w:t>
      </w:r>
      <w:r w:rsidR="006011AC" w:rsidRPr="006011AC">
        <w:rPr>
          <w:rFonts w:ascii="TH SarabunPSK" w:hAnsi="TH SarabunPSK" w:cs="TH SarabunPSK"/>
          <w:sz w:val="32"/>
          <w:szCs w:val="32"/>
          <w:cs/>
        </w:rPr>
        <w:t>ปฏิกิริยา</w:t>
      </w:r>
      <w:r w:rsidR="00F4693C">
        <w:rPr>
          <w:rFonts w:ascii="TH SarabunPSK" w:hAnsi="TH SarabunPSK" w:cs="TH SarabunPSK" w:hint="cs"/>
          <w:sz w:val="32"/>
          <w:szCs w:val="32"/>
          <w:cs/>
        </w:rPr>
        <w:t>เช่นนี้ เช่น อารมณ์ตื่นเต้น</w:t>
      </w:r>
      <w:r w:rsidR="006011A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4693C">
        <w:rPr>
          <w:rFonts w:ascii="TH SarabunPSK" w:hAnsi="TH SarabunPSK" w:cs="TH SarabunPSK"/>
          <w:sz w:val="32"/>
          <w:szCs w:val="32"/>
        </w:rPr>
        <w:t>Excitement</w:t>
      </w:r>
      <w:r w:rsidR="006011AC">
        <w:rPr>
          <w:rFonts w:ascii="TH SarabunPSK" w:hAnsi="TH SarabunPSK" w:cs="TH SarabunPSK" w:hint="cs"/>
          <w:sz w:val="32"/>
          <w:szCs w:val="32"/>
          <w:cs/>
        </w:rPr>
        <w:t>)</w:t>
      </w:r>
      <w:r w:rsidR="00F4693C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</w:p>
    <w:p w14:paraId="27564EEB" w14:textId="2E8595DB" w:rsidR="00F4693C" w:rsidRDefault="00F4693C" w:rsidP="008E76E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ในมนุษย์นั้นเวลามีอารมณ์โกรธจะทำให้เกิดอาการปวดท้องอย่างแรง เพราะกระเพาะอาหารบีบตัวและหัวใจจะเต้นเร็วผิดปกติ </w:t>
      </w:r>
      <w:r w:rsidRPr="00F4693C">
        <w:rPr>
          <w:rFonts w:ascii="TH SarabunPSK" w:hAnsi="TH SarabunPSK" w:cs="TH SarabunPSK"/>
          <w:sz w:val="32"/>
          <w:szCs w:val="32"/>
        </w:rPr>
        <w:t>adrenalin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จะต้องฉีดออกมาในเส้นเลือดมากและเมื่อมีบาดแผลเลือดจะแข็งตัวเร็ว เช่น เวลาคนตกใจ ไฟไหม้ อาจสามารถยกของหนักซึ่งในเวลาปกติยกไม่ได้ เป็นต้นว่าตุ่มน้ำ โอ่งข้าวสาร ตู้ หรือ เมื่อมีบาดแผลเกิดขึ้นก็ไม่รู้สึกเจ็บเลือดแห้งเร็ว</w:t>
      </w:r>
    </w:p>
    <w:p w14:paraId="7D60651D" w14:textId="43648BA5" w:rsidR="002F2133" w:rsidRDefault="002F2133" w:rsidP="003C601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F4693C">
        <w:rPr>
          <w:rFonts w:ascii="TH SarabunPSK" w:hAnsi="TH SarabunPSK" w:cs="TH SarabunPSK" w:hint="cs"/>
          <w:sz w:val="32"/>
          <w:szCs w:val="32"/>
          <w:cs/>
        </w:rPr>
        <w:t xml:space="preserve">ระบบประสาท </w:t>
      </w:r>
      <w:r w:rsidRPr="002F2133">
        <w:rPr>
          <w:rFonts w:ascii="TH SarabunPSK" w:hAnsi="TH SarabunPSK" w:cs="TH SarabunPSK"/>
          <w:sz w:val="32"/>
          <w:szCs w:val="32"/>
        </w:rPr>
        <w:t xml:space="preserve">Sympathetic </w:t>
      </w:r>
      <w:r w:rsidR="00F4693C" w:rsidRPr="00F4693C">
        <w:rPr>
          <w:rFonts w:ascii="TH SarabunPSK" w:hAnsi="TH SarabunPSK" w:cs="TH SarabunPSK"/>
          <w:sz w:val="32"/>
          <w:szCs w:val="32"/>
        </w:rPr>
        <w:t xml:space="preserve">division </w:t>
      </w:r>
      <w:r w:rsidRPr="002F2133">
        <w:rPr>
          <w:rFonts w:ascii="TH SarabunPSK" w:hAnsi="TH SarabunPSK" w:cs="TH SarabunPSK"/>
          <w:sz w:val="32"/>
          <w:szCs w:val="32"/>
        </w:rPr>
        <w:t>and Parasympathetic</w:t>
      </w:r>
      <w:r w:rsidR="00F469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133">
        <w:rPr>
          <w:rFonts w:ascii="TH SarabunPSK" w:hAnsi="TH SarabunPSK" w:cs="TH SarabunPSK"/>
          <w:sz w:val="32"/>
          <w:szCs w:val="32"/>
        </w:rPr>
        <w:t>division</w:t>
      </w:r>
      <w:r w:rsidR="00F4693C">
        <w:rPr>
          <w:rFonts w:ascii="TH SarabunPSK" w:hAnsi="TH SarabunPSK" w:cs="TH SarabunPSK" w:hint="cs"/>
          <w:sz w:val="32"/>
          <w:szCs w:val="32"/>
          <w:cs/>
        </w:rPr>
        <w:t xml:space="preserve"> มีประสาทอยู่ที่อวัยวะอย่างเดียวกัน แต่ทำหน้าที่ตรงกันข้าม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4233" w:rsidRPr="00524233">
        <w:rPr>
          <w:rFonts w:ascii="TH SarabunPSK" w:hAnsi="TH SarabunPSK" w:cs="TH SarabunPSK"/>
          <w:sz w:val="32"/>
          <w:szCs w:val="32"/>
        </w:rPr>
        <w:t>Sympathetic division</w:t>
      </w:r>
      <w:r w:rsidR="00524233" w:rsidRPr="00524233">
        <w:t xml:space="preserve"> </w:t>
      </w:r>
      <w:r w:rsidR="00524233" w:rsidRPr="00524233">
        <w:rPr>
          <w:rFonts w:ascii="TH SarabunPSK" w:hAnsi="TH SarabunPSK" w:cs="TH SarabunPSK"/>
          <w:sz w:val="32"/>
          <w:szCs w:val="32"/>
          <w:cs/>
        </w:rPr>
        <w:t>จะเป็นตัวเร่งให้ร่างกาย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เกิดปฏิกิริยาเช่นทำให้หัวใจเต้นเร็ว </w:t>
      </w:r>
      <w:r w:rsidR="00524233" w:rsidRPr="00524233">
        <w:rPr>
          <w:rFonts w:ascii="TH SarabunPSK" w:hAnsi="TH SarabunPSK" w:cs="TH SarabunPSK"/>
          <w:sz w:val="32"/>
          <w:szCs w:val="32"/>
        </w:rPr>
        <w:t>Parasympathetic division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4233" w:rsidRPr="00524233">
        <w:rPr>
          <w:rFonts w:ascii="TH SarabunPSK" w:hAnsi="TH SarabunPSK" w:cs="TH SarabunPSK"/>
          <w:sz w:val="32"/>
          <w:szCs w:val="32"/>
          <w:cs/>
        </w:rPr>
        <w:t>ทำให้ปฏิกิริยา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คืนสู่สภาพปกติทำให้หัวใจเต้นปกติ ดังนั้นสรุปได้ว่า </w:t>
      </w:r>
      <w:r w:rsidR="00524233" w:rsidRPr="00524233">
        <w:rPr>
          <w:rFonts w:ascii="TH SarabunPSK" w:hAnsi="TH SarabunPSK" w:cs="TH SarabunPSK"/>
          <w:sz w:val="32"/>
          <w:szCs w:val="32"/>
        </w:rPr>
        <w:t xml:space="preserve">Sympathetic division </w:t>
      </w:r>
      <w:r w:rsidR="00524233">
        <w:rPr>
          <w:rFonts w:ascii="TH SarabunPSK" w:hAnsi="TH SarabunPSK" w:cs="TH SarabunPSK" w:hint="cs"/>
          <w:sz w:val="32"/>
          <w:szCs w:val="32"/>
          <w:cs/>
        </w:rPr>
        <w:t>ทำให้เกิดอารมณ์แล้ว</w:t>
      </w:r>
      <w:r w:rsidR="00524233" w:rsidRPr="00524233">
        <w:rPr>
          <w:rFonts w:ascii="TH SarabunPSK" w:hAnsi="TH SarabunPSK" w:cs="TH SarabunPSK"/>
          <w:sz w:val="32"/>
          <w:szCs w:val="32"/>
        </w:rPr>
        <w:t xml:space="preserve"> Parasympathetic division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 ทำให้อารมณ์กลับคืนสู่ภาวะปกติ</w:t>
      </w:r>
    </w:p>
    <w:p w14:paraId="29BB2FAE" w14:textId="62B7BDA8" w:rsidR="002F2133" w:rsidRPr="001F5EF8" w:rsidRDefault="002F2133" w:rsidP="003C601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24233">
        <w:rPr>
          <w:rFonts w:ascii="TH SarabunPSK" w:hAnsi="TH SarabunPSK" w:cs="TH SarabunPSK" w:hint="cs"/>
          <w:sz w:val="32"/>
          <w:szCs w:val="32"/>
          <w:cs/>
        </w:rPr>
        <w:t>ระบบประสาทส่วนกลาง (</w:t>
      </w:r>
      <w:r w:rsidR="00E632B6" w:rsidRPr="00E632B6">
        <w:rPr>
          <w:rFonts w:ascii="TH SarabunPSK" w:hAnsi="TH SarabunPSK" w:cs="TH SarabunPSK"/>
          <w:sz w:val="32"/>
          <w:szCs w:val="32"/>
        </w:rPr>
        <w:t>Central</w:t>
      </w:r>
      <w:r w:rsidR="00524233">
        <w:rPr>
          <w:rFonts w:ascii="TH SarabunPSK" w:hAnsi="TH SarabunPSK" w:cs="TH SarabunPSK"/>
          <w:sz w:val="32"/>
          <w:szCs w:val="32"/>
        </w:rPr>
        <w:t xml:space="preserve"> N</w:t>
      </w:r>
      <w:r w:rsidR="00E632B6" w:rsidRPr="00E632B6">
        <w:rPr>
          <w:rFonts w:ascii="TH SarabunPSK" w:hAnsi="TH SarabunPSK" w:cs="TH SarabunPSK"/>
          <w:sz w:val="32"/>
          <w:szCs w:val="32"/>
        </w:rPr>
        <w:t xml:space="preserve">ervous </w:t>
      </w:r>
      <w:r w:rsidR="00524233">
        <w:rPr>
          <w:rFonts w:ascii="TH SarabunPSK" w:hAnsi="TH SarabunPSK" w:cs="TH SarabunPSK"/>
          <w:sz w:val="32"/>
          <w:szCs w:val="32"/>
        </w:rPr>
        <w:t>S</w:t>
      </w:r>
      <w:r w:rsidR="00E632B6" w:rsidRPr="00E632B6">
        <w:rPr>
          <w:rFonts w:ascii="TH SarabunPSK" w:hAnsi="TH SarabunPSK" w:cs="TH SarabunPSK"/>
          <w:sz w:val="32"/>
          <w:szCs w:val="32"/>
        </w:rPr>
        <w:t>ystem</w:t>
      </w:r>
      <w:r w:rsidR="00524233">
        <w:rPr>
          <w:rFonts w:ascii="TH SarabunPSK" w:hAnsi="TH SarabunPSK" w:cs="TH SarabunPSK" w:hint="cs"/>
          <w:sz w:val="32"/>
          <w:szCs w:val="32"/>
          <w:cs/>
        </w:rPr>
        <w:t>) ก็มีบทบาทเกี่ยวกับการแสดงออกทางอารมณ์เช่นกัน  คือเกี่ยวกับการเคลื่อนไหวของกล้ามเนื้อ ทำให้หน้าตาบูดเบี้ยว ตัวสั่น เสียงครวญคราง หัวเราะเสียงดังรื่นเริง</w:t>
      </w:r>
      <w:r w:rsidR="00524233" w:rsidRPr="00524233">
        <w:t xml:space="preserve"> </w:t>
      </w:r>
      <w:r w:rsidR="00524233" w:rsidRPr="00524233">
        <w:rPr>
          <w:rFonts w:ascii="TH SarabunPSK" w:hAnsi="TH SarabunPSK" w:cs="TH SarabunPSK"/>
          <w:sz w:val="32"/>
          <w:szCs w:val="32"/>
          <w:cs/>
        </w:rPr>
        <w:t>อย่างไรก็ตามการแสดงออกทางอารมณ์</w:t>
      </w:r>
      <w:r w:rsidR="00524233">
        <w:rPr>
          <w:rFonts w:ascii="TH SarabunPSK" w:hAnsi="TH SarabunPSK" w:cs="TH SarabunPSK" w:hint="cs"/>
          <w:sz w:val="32"/>
          <w:szCs w:val="32"/>
          <w:cs/>
        </w:rPr>
        <w:t xml:space="preserve"> ระบบประสาทส่วนกลางและประสาทอัตโนมัติจะต้องประสานงานกันอย่างใกล้ชิด เชื่อกันว่าศูนย์ควบคุมของคนเรานั้นอยู่ที่ </w:t>
      </w:r>
      <w:r w:rsidR="00524233">
        <w:rPr>
          <w:rFonts w:ascii="TH SarabunPSK" w:hAnsi="TH SarabunPSK" w:cs="TH SarabunPSK"/>
          <w:sz w:val="32"/>
          <w:szCs w:val="32"/>
        </w:rPr>
        <w:t xml:space="preserve">Hypothalamus </w:t>
      </w:r>
      <w:r w:rsidR="00524233">
        <w:rPr>
          <w:rFonts w:ascii="TH SarabunPSK" w:hAnsi="TH SarabunPSK" w:cs="TH SarabunPSK" w:hint="cs"/>
          <w:sz w:val="32"/>
          <w:szCs w:val="32"/>
          <w:cs/>
        </w:rPr>
        <w:t>เพราะจากผลการทดลองตัดส่วนประสาทควบคุมความดุร้ายออก จะทำให้แมวที่เคย</w:t>
      </w:r>
      <w:r w:rsidR="00394BB6">
        <w:rPr>
          <w:rFonts w:ascii="TH SarabunPSK" w:hAnsi="TH SarabunPSK" w:cs="TH SarabunPSK" w:hint="cs"/>
          <w:sz w:val="32"/>
          <w:szCs w:val="32"/>
          <w:cs/>
        </w:rPr>
        <w:t>เชื่องกลายเป็นแมวดุร้ายกัดแม้กระทั้งคนเลี้ยง</w:t>
      </w:r>
    </w:p>
    <w:p w14:paraId="5558C64D" w14:textId="73E3D1EF" w:rsidR="00E632B6" w:rsidRPr="00423E5F" w:rsidRDefault="00423E5F" w:rsidP="003C6013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8.4 </w:t>
      </w:r>
      <w:r w:rsidR="006464E5" w:rsidRPr="00423E5F">
        <w:rPr>
          <w:rFonts w:ascii="TH SarabunPSK" w:hAnsi="TH SarabunPSK" w:cs="TH SarabunPSK"/>
          <w:b/>
          <w:bCs/>
          <w:sz w:val="36"/>
          <w:szCs w:val="36"/>
          <w:cs/>
        </w:rPr>
        <w:t>การจำแนกอารมณ์</w:t>
      </w:r>
      <w:r w:rsidR="001F5EF8" w:rsidRPr="00423E5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632B6" w:rsidRPr="00423E5F">
        <w:rPr>
          <w:rFonts w:ascii="TH SarabunPSK" w:hAnsi="TH SarabunPSK" w:cs="TH SarabunPSK"/>
          <w:b/>
          <w:bCs/>
          <w:sz w:val="36"/>
          <w:szCs w:val="36"/>
        </w:rPr>
        <w:t>(Classification of Emotions)</w:t>
      </w:r>
      <w:r w:rsidR="00E632B6" w:rsidRPr="00423E5F">
        <w:rPr>
          <w:rFonts w:ascii="TH SarabunPSK" w:hAnsi="TH SarabunPSK" w:cs="TH SarabunPSK"/>
          <w:sz w:val="36"/>
          <w:szCs w:val="36"/>
        </w:rPr>
        <w:t xml:space="preserve"> </w:t>
      </w:r>
    </w:p>
    <w:p w14:paraId="447BBB6D" w14:textId="07600D03" w:rsidR="00394BB6" w:rsidRDefault="00394BB6" w:rsidP="00394B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94BB6">
        <w:rPr>
          <w:rFonts w:ascii="TH SarabunPSK" w:hAnsi="TH SarabunPSK" w:cs="TH SarabunPSK"/>
          <w:sz w:val="32"/>
          <w:szCs w:val="32"/>
          <w:cs/>
        </w:rPr>
        <w:tab/>
      </w:r>
      <w:r w:rsidRPr="00394BB6">
        <w:rPr>
          <w:rFonts w:ascii="TH SarabunPSK" w:hAnsi="TH SarabunPSK" w:cs="TH SarabunPSK" w:hint="cs"/>
          <w:sz w:val="32"/>
          <w:szCs w:val="32"/>
          <w:cs/>
        </w:rPr>
        <w:t>นักจิตวิทยา</w:t>
      </w:r>
      <w:r>
        <w:rPr>
          <w:rFonts w:ascii="TH SarabunPSK" w:hAnsi="TH SarabunPSK" w:cs="TH SarabunPSK" w:hint="cs"/>
          <w:sz w:val="32"/>
          <w:szCs w:val="32"/>
          <w:cs/>
        </w:rPr>
        <w:t>และนักสรีรวิทยาพยายามแยกแยะอารมณ์ต่าง ๆ ออกจากกัน โดยอาศัยการเปลี่ยนแปลงของร่างกาย แต่ไม่ประสบผลสำเร็จเพราะมีความยุ่งยากต่าง ๆ เกิดขึ้นจาก</w:t>
      </w:r>
    </w:p>
    <w:p w14:paraId="0ADFD29B" w14:textId="40BCE91E" w:rsidR="00394BB6" w:rsidRDefault="00394BB6" w:rsidP="00394B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อารมณ์รุนแรงต่าง ๆ เช่น โกรธ กลัว ทำให้เกิดการเปลี่ยนแปลงทางร่างกายหลายอย่างที่เหมือนกัน คือ บางคนไม่ว่าโกรธหรือกลัวก็เดินหนีเหมือนกัน</w:t>
      </w:r>
    </w:p>
    <w:p w14:paraId="2A47FB0B" w14:textId="535101D2" w:rsidR="00394BB6" w:rsidRDefault="00394BB6" w:rsidP="00202B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บุคคลหนึ่งอาจแสดง</w:t>
      </w:r>
      <w:r w:rsidR="00202B4C">
        <w:rPr>
          <w:rFonts w:ascii="TH SarabunPSK" w:hAnsi="TH SarabunPSK" w:cs="TH SarabunPSK" w:hint="cs"/>
          <w:sz w:val="32"/>
          <w:szCs w:val="32"/>
          <w:cs/>
        </w:rPr>
        <w:t>อารมณ์อย่างใดอย่างหนึ่งได้หลายวิธี เช่น เวลากลัวอาจยืนตัวแข็งทื่อ หรือบางทีอาจวิ่งหนี เวลาอยู่ในอารมณ์โกรธอาจกัดริมฝีปาก หรือไม่ก็กระทืบเท้า หรือไม่ก็ทำร้ายคนที่ทำให้โกรธ</w:t>
      </w:r>
    </w:p>
    <w:p w14:paraId="65BFC501" w14:textId="4468EB6F" w:rsidR="00202B4C" w:rsidRDefault="00202B4C" w:rsidP="00943BD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bookmarkStart w:id="92" w:name="_Hlk58184997"/>
      <w:r>
        <w:rPr>
          <w:rFonts w:ascii="TH SarabunPSK" w:hAnsi="TH SarabunPSK" w:cs="TH SarabunPSK" w:hint="cs"/>
          <w:sz w:val="32"/>
          <w:szCs w:val="32"/>
          <w:cs/>
        </w:rPr>
        <w:t>การตั้งชื่ออารมณ์</w:t>
      </w:r>
      <w:bookmarkEnd w:id="92"/>
      <w:r>
        <w:rPr>
          <w:rFonts w:ascii="TH SarabunPSK" w:hAnsi="TH SarabunPSK" w:cs="TH SarabunPSK" w:hint="cs"/>
          <w:sz w:val="32"/>
          <w:szCs w:val="32"/>
          <w:cs/>
        </w:rPr>
        <w:t>ขึ้นอยู่กับสิ่งเร้า</w:t>
      </w:r>
      <w:r w:rsidR="00477FCD">
        <w:rPr>
          <w:rFonts w:ascii="TH SarabunPSK" w:hAnsi="TH SarabunPSK" w:cs="TH SarabunPSK" w:hint="cs"/>
          <w:sz w:val="32"/>
          <w:szCs w:val="32"/>
          <w:cs/>
        </w:rPr>
        <w:t>ทีมาเร้าให้เกิดอารมณ์</w:t>
      </w:r>
      <w:r w:rsidR="00943BDC">
        <w:rPr>
          <w:rFonts w:ascii="TH SarabunPSK" w:hAnsi="TH SarabunPSK" w:cs="TH SarabunPSK" w:hint="cs"/>
          <w:sz w:val="32"/>
          <w:szCs w:val="32"/>
          <w:cs/>
        </w:rPr>
        <w:t xml:space="preserve"> และการกระทำที่เกิดขึ้นจากสิ่งเร้านั้น ๆ เช่น ถ้าสิ่งเร้าเป็นสัตว์ดุร้ายบุคคลก็ตอบสนองออกมาเรียกว่า อารมณ์กลัว (</w:t>
      </w:r>
      <w:r w:rsidR="00943BDC">
        <w:rPr>
          <w:rFonts w:ascii="TH SarabunPSK" w:hAnsi="TH SarabunPSK" w:cs="TH SarabunPSK"/>
          <w:sz w:val="32"/>
          <w:szCs w:val="32"/>
        </w:rPr>
        <w:t>Fear</w:t>
      </w:r>
      <w:r w:rsidR="00943BDC">
        <w:rPr>
          <w:rFonts w:ascii="TH SarabunPSK" w:hAnsi="TH SarabunPSK" w:cs="TH SarabunPSK" w:hint="cs"/>
          <w:sz w:val="32"/>
          <w:szCs w:val="32"/>
          <w:cs/>
        </w:rPr>
        <w:t>) และพยายามหนีถ้าถูกเยาะเย้ย ปฏิกิริยาตอบสนองก็เป็นอารมณ์โกรธ (</w:t>
      </w:r>
      <w:r w:rsidR="00943BDC">
        <w:rPr>
          <w:rFonts w:ascii="TH SarabunPSK" w:hAnsi="TH SarabunPSK" w:cs="TH SarabunPSK"/>
          <w:sz w:val="32"/>
          <w:szCs w:val="32"/>
        </w:rPr>
        <w:t>Anger</w:t>
      </w:r>
      <w:r w:rsidR="00943BDC">
        <w:rPr>
          <w:rFonts w:ascii="TH SarabunPSK" w:hAnsi="TH SarabunPSK" w:cs="TH SarabunPSK" w:hint="cs"/>
          <w:sz w:val="32"/>
          <w:szCs w:val="32"/>
          <w:cs/>
        </w:rPr>
        <w:t>) แม้กระนั้นก็ตาม</w:t>
      </w:r>
      <w:r w:rsidR="00943BDC" w:rsidRPr="00943BDC">
        <w:rPr>
          <w:rFonts w:ascii="TH SarabunPSK" w:hAnsi="TH SarabunPSK" w:cs="TH SarabunPSK"/>
          <w:sz w:val="32"/>
          <w:szCs w:val="32"/>
          <w:cs/>
        </w:rPr>
        <w:t>การตั้งชื่ออารมณ์</w:t>
      </w:r>
      <w:r w:rsidR="00943BDC">
        <w:rPr>
          <w:rFonts w:ascii="TH SarabunPSK" w:hAnsi="TH SarabunPSK" w:cs="TH SarabunPSK" w:hint="cs"/>
          <w:sz w:val="32"/>
          <w:szCs w:val="32"/>
          <w:cs/>
        </w:rPr>
        <w:t>ก็ตั้งชื่อกันต่าง ๆ ออกไป</w:t>
      </w:r>
    </w:p>
    <w:p w14:paraId="081CD15A" w14:textId="69D06E12" w:rsidR="00943BDC" w:rsidRPr="00394BB6" w:rsidRDefault="00943BDC" w:rsidP="00394BB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การแสดงออกทางอารมณ์ที่เกิดขึ้นนั้น ไม่ใช่เฉพาะเป็นผลจากสิ่งเร้าภายนอกอย่างเดียวแต่เกิดขึ้นจากการเปลี่ยนแปลงภายในร่างกายของบุคคลด้วย</w:t>
      </w:r>
    </w:p>
    <w:p w14:paraId="1E04B247" w14:textId="74FA6182" w:rsidR="00423E5F" w:rsidRDefault="00423E5F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8.5 พัฒนาการทางด้านอารมณ์</w:t>
      </w:r>
      <w:r w:rsidRPr="00423E5F"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(</w:t>
      </w:r>
      <w:r w:rsidRPr="00423E5F">
        <w:rPr>
          <w:rFonts w:ascii="TH SarabunPSK" w:hAnsi="TH SarabunPSK" w:cs="TH SarabunPSK"/>
          <w:b/>
          <w:bCs/>
          <w:sz w:val="36"/>
          <w:szCs w:val="36"/>
        </w:rPr>
        <w:t>Emotions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Development)</w:t>
      </w:r>
    </w:p>
    <w:p w14:paraId="49F4CBEA" w14:textId="4BFE4B3F" w:rsidR="00943BDC" w:rsidRDefault="00423E5F" w:rsidP="00510D9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23E5F">
        <w:rPr>
          <w:rFonts w:ascii="TH SarabunPSK" w:hAnsi="TH SarabunPSK" w:cs="TH SarabunPSK"/>
          <w:b/>
          <w:bCs/>
          <w:sz w:val="32"/>
          <w:szCs w:val="32"/>
        </w:rPr>
        <w:tab/>
      </w:r>
      <w:r w:rsidR="00943BDC" w:rsidRPr="00943BDC">
        <w:rPr>
          <w:rFonts w:ascii="TH SarabunPSK" w:hAnsi="TH SarabunPSK" w:cs="TH SarabunPSK"/>
          <w:sz w:val="32"/>
          <w:szCs w:val="32"/>
          <w:cs/>
        </w:rPr>
        <w:t>พัฒนาการทางด้านอารมณ์</w:t>
      </w:r>
      <w:r w:rsidR="00943BDC">
        <w:rPr>
          <w:rFonts w:ascii="TH SarabunPSK" w:hAnsi="TH SarabunPSK" w:cs="TH SarabunPSK" w:hint="cs"/>
          <w:sz w:val="32"/>
          <w:szCs w:val="32"/>
          <w:cs/>
        </w:rPr>
        <w:t>ก็เหมือนพัฒนาการด้านอื่น ๆ ที่ต้องอาศัยวุฒิภาวะ อารมณ์ตอนแรกของเด็กเป็นชนิดที่ไม่เฉพาะเจาะจง การแสดงตอบทางอารมณ์ก็ศึกษาได้ยาก มีความซับซ้อนและจำกัดลงไปไม่ได้ อารมณ์ระยะแรกของเด็กเป็นการแสดงตอบต่อตัวเอง มีปัญหาว่ามีสิ่งเร้าอะไรที่ก่อให้เกิดอารมณ์</w:t>
      </w:r>
      <w:r w:rsidR="00510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0D98">
        <w:rPr>
          <w:rFonts w:ascii="TH SarabunPSK" w:hAnsi="TH SarabunPSK" w:cs="TH SarabunPSK" w:hint="cs"/>
          <w:sz w:val="32"/>
          <w:szCs w:val="32"/>
          <w:cs/>
        </w:rPr>
        <w:lastRenderedPageBreak/>
        <w:t>ซึ่งสิ่งเร้าในระยะแรก ๆ มีน้อย เพราะฉะนั้นการแสดงตอบก็มีขอบเขตจำกัด นอกจากนี้แล้วการแสดงปฏิกิริยาทางอารมณ์ แตกต่างกันออกไปโดยขึ้นอยู่กับลักษณะของตัวเด็กและประสบการณ์ของเด็กด้วย จากการศึกษาและการสังเกตของนักจิตวิทยาเห็นพ้องต้องกันว่า เด็กแรกเกิดมีอารมณ์ตื่นเต้น (</w:t>
      </w:r>
      <w:r w:rsidR="00510D98" w:rsidRPr="00510D98">
        <w:rPr>
          <w:rFonts w:ascii="TH SarabunPSK" w:hAnsi="TH SarabunPSK" w:cs="TH SarabunPSK"/>
          <w:sz w:val="32"/>
          <w:szCs w:val="32"/>
        </w:rPr>
        <w:t>Excitement</w:t>
      </w:r>
      <w:r w:rsidR="00510D98">
        <w:rPr>
          <w:rFonts w:ascii="TH SarabunPSK" w:hAnsi="TH SarabunPSK" w:cs="TH SarabunPSK" w:hint="cs"/>
          <w:sz w:val="32"/>
          <w:szCs w:val="32"/>
          <w:cs/>
        </w:rPr>
        <w:t>) เพียงอย่างเดียว จากการศึกษาการแสดงออกทางอารมณ์ของเด็กทารกเป็นเวลา 4 เดือน จำนวน 60 คนที่</w:t>
      </w:r>
      <w:r w:rsidR="00510D98">
        <w:rPr>
          <w:rFonts w:ascii="TH SarabunPSK" w:hAnsi="TH SarabunPSK" w:cs="TH SarabunPSK"/>
          <w:sz w:val="32"/>
          <w:szCs w:val="32"/>
        </w:rPr>
        <w:t xml:space="preserve"> Montreal Hospital </w:t>
      </w:r>
      <w:r w:rsidR="00510D98">
        <w:rPr>
          <w:rFonts w:ascii="TH SarabunPSK" w:hAnsi="TH SarabunPSK" w:cs="TH SarabunPSK" w:hint="cs"/>
          <w:sz w:val="32"/>
          <w:szCs w:val="32"/>
          <w:cs/>
        </w:rPr>
        <w:t>ซึ่งเป็นเด็กอายุตั้งแต่แรกเกิดถึง 3 ขวบ ผลปรากฏว่า</w:t>
      </w:r>
    </w:p>
    <w:p w14:paraId="7599806F" w14:textId="620F55A6" w:rsidR="00510D98" w:rsidRPr="00510D98" w:rsidRDefault="00510D98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10D98">
        <w:rPr>
          <w:rFonts w:ascii="TH SarabunPSK" w:hAnsi="TH SarabunPSK" w:cs="TH SarabunPSK"/>
          <w:sz w:val="32"/>
          <w:szCs w:val="32"/>
          <w:cs/>
        </w:rPr>
        <w:t>เด็กแรกเกิดมีอารมณ์ตื่นเต้น</w:t>
      </w:r>
      <w:r w:rsidRPr="00510D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0D98">
        <w:rPr>
          <w:rFonts w:ascii="TH SarabunPSK" w:hAnsi="TH SarabunPSK" w:cs="TH SarabunPSK"/>
          <w:sz w:val="32"/>
          <w:szCs w:val="32"/>
          <w:cs/>
        </w:rPr>
        <w:t>(</w:t>
      </w:r>
      <w:r w:rsidRPr="00510D98">
        <w:rPr>
          <w:rFonts w:ascii="TH SarabunPSK" w:hAnsi="TH SarabunPSK" w:cs="TH SarabunPSK"/>
          <w:sz w:val="32"/>
          <w:szCs w:val="32"/>
        </w:rPr>
        <w:t>Diffuse Excitement)</w:t>
      </w:r>
    </w:p>
    <w:p w14:paraId="2B2C6AF0" w14:textId="30875F36" w:rsidR="00510D98" w:rsidRDefault="0028471C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เมื่อเด็กอายุได้ 3 เดือน เด็กจะมีอารมณ์</w:t>
      </w:r>
      <w:r w:rsidRPr="0028471C">
        <w:rPr>
          <w:rFonts w:ascii="TH SarabunPSK" w:hAnsi="TH SarabunPSK" w:cs="TH SarabunPSK"/>
          <w:sz w:val="32"/>
          <w:szCs w:val="32"/>
          <w:cs/>
        </w:rPr>
        <w:t>เพิ่ม</w:t>
      </w:r>
      <w:r>
        <w:rPr>
          <w:rFonts w:ascii="TH SarabunPSK" w:hAnsi="TH SarabunPSK" w:cs="TH SarabunPSK" w:hint="cs"/>
          <w:sz w:val="32"/>
          <w:szCs w:val="32"/>
          <w:cs/>
        </w:rPr>
        <w:t>ขึ้นจากตื่นเต้น คือ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ความไม่พอใจ (</w:t>
      </w:r>
      <w:r>
        <w:rPr>
          <w:rFonts w:ascii="TH SarabunPSK" w:hAnsi="TH SarabunPSK" w:cs="TH SarabunPSK"/>
          <w:sz w:val="32"/>
          <w:szCs w:val="32"/>
        </w:rPr>
        <w:t>Distress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และ ดีใจ </w:t>
      </w:r>
      <w:r w:rsidR="00510D98">
        <w:rPr>
          <w:rFonts w:ascii="TH SarabunPSK" w:hAnsi="TH SarabunPSK" w:cs="TH SarabunPSK"/>
          <w:sz w:val="32"/>
          <w:szCs w:val="32"/>
        </w:rPr>
        <w:t>(Delight)</w:t>
      </w:r>
    </w:p>
    <w:p w14:paraId="33175E96" w14:textId="71DF387F" w:rsidR="00510D98" w:rsidRDefault="0028471C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471C">
        <w:rPr>
          <w:rFonts w:ascii="TH SarabunPSK" w:hAnsi="TH SarabunPSK" w:cs="TH SarabunPSK"/>
          <w:sz w:val="32"/>
          <w:szCs w:val="32"/>
          <w:cs/>
        </w:rPr>
        <w:t xml:space="preserve">เมื่อเด็กอายุได้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8471C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cs/>
        </w:rPr>
        <w:t>ความไม่พอใจจะเพิ่มขึ้นกลายเป็น</w:t>
      </w:r>
      <w:r w:rsidRPr="0028471C">
        <w:rPr>
          <w:rFonts w:ascii="TH SarabunPSK" w:hAnsi="TH SarabunPSK" w:cs="TH SarabunPSK"/>
          <w:sz w:val="32"/>
          <w:szCs w:val="32"/>
          <w:cs/>
        </w:rPr>
        <w:t>อารมณ์โกรธ (</w:t>
      </w:r>
      <w:r w:rsidRPr="0028471C">
        <w:rPr>
          <w:rFonts w:ascii="TH SarabunPSK" w:hAnsi="TH SarabunPSK" w:cs="TH SarabunPSK"/>
          <w:sz w:val="32"/>
          <w:szCs w:val="32"/>
        </w:rPr>
        <w:t xml:space="preserve">Anger)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และขยะแขยง </w:t>
      </w:r>
      <w:r w:rsidR="00510D98">
        <w:rPr>
          <w:rFonts w:ascii="TH SarabunPSK" w:hAnsi="TH SarabunPSK" w:cs="TH SarabunPSK"/>
          <w:sz w:val="32"/>
          <w:szCs w:val="32"/>
        </w:rPr>
        <w:t>(Disgust)</w:t>
      </w:r>
    </w:p>
    <w:p w14:paraId="657FBBBB" w14:textId="59717CC4" w:rsidR="00510D98" w:rsidRDefault="0028471C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471C">
        <w:rPr>
          <w:rFonts w:ascii="TH SarabunPSK" w:hAnsi="TH SarabunPSK" w:cs="TH SarabunPSK"/>
          <w:sz w:val="32"/>
          <w:szCs w:val="32"/>
          <w:cs/>
        </w:rPr>
        <w:t xml:space="preserve">เมื่อเด็กอายุได้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28471C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510D98" w:rsidRPr="00510D98">
        <w:rPr>
          <w:rFonts w:ascii="TH SarabunPSK" w:hAnsi="TH SarabunPSK" w:cs="TH SarabunPSK"/>
          <w:sz w:val="32"/>
          <w:szCs w:val="32"/>
          <w:cs/>
        </w:rPr>
        <w:t>อารมณ์กลัว (</w:t>
      </w:r>
      <w:r w:rsidR="00510D98" w:rsidRPr="00510D98">
        <w:rPr>
          <w:rFonts w:ascii="TH SarabunPSK" w:hAnsi="TH SarabunPSK" w:cs="TH SarabunPSK"/>
          <w:sz w:val="32"/>
          <w:szCs w:val="32"/>
        </w:rPr>
        <w:t>Fear)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1C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6C3E5935" w14:textId="3BBBC00C" w:rsidR="00510D98" w:rsidRDefault="0028471C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471C">
        <w:rPr>
          <w:rFonts w:ascii="TH SarabunPSK" w:hAnsi="TH SarabunPSK" w:cs="TH SarabunPSK"/>
          <w:sz w:val="32"/>
          <w:szCs w:val="32"/>
          <w:cs/>
        </w:rPr>
        <w:t xml:space="preserve">เมื่อเด็กอายุได้ </w:t>
      </w:r>
      <w:r>
        <w:rPr>
          <w:rFonts w:ascii="TH SarabunPSK" w:hAnsi="TH SarabunPSK" w:cs="TH SarabunPSK" w:hint="cs"/>
          <w:sz w:val="32"/>
          <w:szCs w:val="32"/>
          <w:cs/>
        </w:rPr>
        <w:t>10 - 12</w:t>
      </w:r>
      <w:r w:rsidRPr="0028471C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เด็กจะมีอารมณ์รัก </w:t>
      </w:r>
      <w:r w:rsidR="00510D98">
        <w:rPr>
          <w:rFonts w:ascii="TH SarabunPSK" w:hAnsi="TH SarabunPSK" w:cs="TH SarabunPSK"/>
          <w:sz w:val="32"/>
          <w:szCs w:val="32"/>
        </w:rPr>
        <w:t>(Affection)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และความพอใจสนุกสนาน</w:t>
      </w:r>
      <w:r w:rsidR="00510D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(Elation)</w:t>
      </w:r>
    </w:p>
    <w:p w14:paraId="6F30CA0C" w14:textId="3C28B5B5" w:rsidR="0028471C" w:rsidRDefault="0028471C" w:rsidP="00A948A0">
      <w:pPr>
        <w:pStyle w:val="ListParagraph"/>
        <w:numPr>
          <w:ilvl w:val="0"/>
          <w:numId w:val="34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471C">
        <w:rPr>
          <w:rFonts w:ascii="TH SarabunPSK" w:hAnsi="TH SarabunPSK" w:cs="TH SarabunPSK"/>
          <w:sz w:val="32"/>
          <w:szCs w:val="32"/>
          <w:cs/>
        </w:rPr>
        <w:t xml:space="preserve">เมื่อเด็กอายุได้ </w:t>
      </w:r>
      <w:r w:rsidRPr="0028471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28471C">
        <w:rPr>
          <w:rFonts w:ascii="TH SarabunPSK" w:hAnsi="TH SarabunPSK" w:cs="TH SarabunPSK"/>
          <w:sz w:val="32"/>
          <w:szCs w:val="32"/>
        </w:rPr>
        <w:t xml:space="preserve"> - 1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8471C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เด็กจะมีอารมณ์อิจฉา </w:t>
      </w:r>
      <w:r>
        <w:rPr>
          <w:rFonts w:ascii="TH SarabunPSK" w:hAnsi="TH SarabunPSK" w:cs="TH SarabunPSK"/>
          <w:sz w:val="32"/>
          <w:szCs w:val="32"/>
        </w:rPr>
        <w:t>(Jealousy)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1C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3DB91DAD" w14:textId="714E22EE" w:rsidR="0028471C" w:rsidRPr="0028471C" w:rsidRDefault="0028471C" w:rsidP="0028471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จะสังเกตเห็นได้ว่าการแสดงออกทางอารมณ์ในระยะแรก ๆ ขึ้นอยู่กับวุฒิภาวะเป็นส่วนใหญ่ เมื่อเด็กโตขึ้นเด็กจะเรียนรู้เพิ่มขึ้น การแสดงออกทางอารมณ์ก็เพิ่มขึ้น มีการศึกษาเกี่ยวกับการแสดงออกทางอารมณ์ของเด็กอายุ 10 ขวบคนหนึ่ง หูหนวก ตาบอดแต่กำเนิด ไม่มีโอกาส</w:t>
      </w:r>
      <w:r w:rsidR="00370B88">
        <w:rPr>
          <w:rFonts w:ascii="TH SarabunPSK" w:hAnsi="TH SarabunPSK" w:cs="TH SarabunPSK" w:hint="cs"/>
          <w:sz w:val="32"/>
          <w:szCs w:val="32"/>
          <w:cs/>
        </w:rPr>
        <w:t>รู้หรือเห็นการแสดงออกทางอารมณ์ของคนเลย แต่เมื่อเด็กคนนี้มีอารมณ์ โกรธ กลัว ดีใจ ก็แสดงออกทางสีหน้าเหมือนเด็กทั่ว ๆ ไป ดังนั้นแสดงว่าอารมณ์เกิดจากวุฒิภาวะ</w:t>
      </w:r>
    </w:p>
    <w:p w14:paraId="1DD69B61" w14:textId="296AB976" w:rsidR="00370B88" w:rsidRPr="00370B88" w:rsidRDefault="00423E5F" w:rsidP="009C20CB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70B8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70B88">
        <w:rPr>
          <w:rFonts w:ascii="TH SarabunPSK" w:hAnsi="TH SarabunPSK" w:cs="TH SarabunPSK" w:hint="cs"/>
          <w:b/>
          <w:bCs/>
          <w:sz w:val="32"/>
          <w:szCs w:val="32"/>
          <w:cs/>
        </w:rPr>
        <w:t>) การเรียนรู้ในการแสดงอารมณ์</w:t>
      </w:r>
      <w:r w:rsidR="00394BB6" w:rsidRPr="00370B88">
        <w:t xml:space="preserve"> </w:t>
      </w:r>
      <w:r w:rsidR="00394BB6" w:rsidRPr="00370B88">
        <w:rPr>
          <w:rFonts w:hint="cs"/>
          <w:cs/>
        </w:rPr>
        <w:t>(</w:t>
      </w:r>
      <w:r w:rsidR="00394BB6" w:rsidRPr="00370B88">
        <w:rPr>
          <w:rFonts w:ascii="TH SarabunPSK" w:hAnsi="TH SarabunPSK" w:cs="TH SarabunPSK"/>
          <w:b/>
          <w:bCs/>
          <w:sz w:val="32"/>
          <w:szCs w:val="32"/>
        </w:rPr>
        <w:t>Learning How to Express Emotion</w:t>
      </w:r>
      <w:r w:rsidR="00394BB6" w:rsidRPr="00370B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70B88" w:rsidRPr="00370B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0B88" w:rsidRPr="00370B88">
        <w:rPr>
          <w:rFonts w:ascii="TH SarabunPSK" w:hAnsi="TH SarabunPSK" w:cs="TH SarabunPSK"/>
          <w:sz w:val="32"/>
          <w:szCs w:val="32"/>
          <w:cs/>
        </w:rPr>
        <w:t>การเรียนรู้ใ</w:t>
      </w:r>
      <w:r w:rsidR="00370B88" w:rsidRPr="00370B88">
        <w:rPr>
          <w:rFonts w:ascii="TH SarabunPSK" w:hAnsi="TH SarabunPSK" w:cs="TH SarabunPSK" w:hint="cs"/>
          <w:sz w:val="32"/>
          <w:szCs w:val="32"/>
          <w:cs/>
        </w:rPr>
        <w:t>น</w:t>
      </w:r>
      <w:r w:rsidR="00370B88" w:rsidRPr="00370B88">
        <w:rPr>
          <w:rFonts w:ascii="TH SarabunPSK" w:hAnsi="TH SarabunPSK" w:cs="TH SarabunPSK"/>
          <w:sz w:val="32"/>
          <w:szCs w:val="32"/>
          <w:cs/>
        </w:rPr>
        <w:t>การแสดงอารมณ์</w:t>
      </w:r>
      <w:r w:rsidR="00370B88" w:rsidRPr="00370B88">
        <w:rPr>
          <w:rFonts w:ascii="TH SarabunPSK" w:hAnsi="TH SarabunPSK" w:cs="TH SarabunPSK" w:hint="cs"/>
          <w:sz w:val="32"/>
          <w:szCs w:val="32"/>
          <w:cs/>
        </w:rPr>
        <w:t>แตกต่างกันออกไปตามการเรียนรู้ของแต่ละบุคคล เช่น เมื่อโกรธ</w:t>
      </w:r>
      <w:r w:rsidR="00370B88" w:rsidRPr="00370B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0B88" w:rsidRPr="00370B88">
        <w:rPr>
          <w:rFonts w:ascii="TH SarabunPSK" w:hAnsi="TH SarabunPSK" w:cs="TH SarabunPSK" w:hint="cs"/>
          <w:sz w:val="32"/>
          <w:szCs w:val="32"/>
          <w:cs/>
        </w:rPr>
        <w:t xml:space="preserve">อาจมีการต่อสู้ อาจกล่าวคำหยาบ หรือไม่ก็เดินหนีไปเลย การเดินหนีออกจากห้องเมื่อโกรธเป็นการเรียนรู้ การศึกษาเรื่องการเรียนรู้ในการแสดงออกทางอารมณ์ในแต่ละวัฒนธรรม จะแตกต่างกันมาก </w:t>
      </w:r>
      <w:r w:rsidR="00370B88" w:rsidRPr="009C20CB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9C20CB" w:rsidRPr="009C20CB">
        <w:rPr>
          <w:rFonts w:ascii="TH SarabunPSK" w:hAnsi="TH SarabunPSK" w:cs="TH SarabunPSK" w:hint="cs"/>
          <w:sz w:val="32"/>
          <w:szCs w:val="32"/>
          <w:cs/>
        </w:rPr>
        <w:t>จากวรรณคดีจีนเขียนว่า “ตานางเบิกโพลง” แสดงว่านางมีความโกรธ “เขาทั้งหลายแลบลิ้นออกมา”แสดงว่าเขาแปลกใจ เป็นต้น จากตัวอย่างข้างต้นแสดงว่าคนในแต่ละสังคมและวัฒนธรรมถ่ายทอดการแสดง</w:t>
      </w:r>
      <w:r w:rsidR="009C20CB">
        <w:rPr>
          <w:rFonts w:ascii="TH SarabunPSK" w:hAnsi="TH SarabunPSK" w:cs="TH SarabunPSK" w:hint="cs"/>
          <w:sz w:val="32"/>
          <w:szCs w:val="32"/>
          <w:cs/>
        </w:rPr>
        <w:t>ออกทางอารมณ์ติดต่อกันมาเรื่อย ๆ จนกลายเป็นลักษณะประจำชาติไป</w:t>
      </w:r>
    </w:p>
    <w:p w14:paraId="7EC4AD93" w14:textId="3F687C1E" w:rsidR="00423E5F" w:rsidRPr="009C20CB" w:rsidRDefault="00423E5F" w:rsidP="009C20C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2) </w:t>
      </w:r>
      <w:r w:rsidRPr="00423E5F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</w:t>
      </w:r>
      <w:r w:rsidRPr="00423E5F">
        <w:rPr>
          <w:rFonts w:ascii="TH SarabunPSK" w:hAnsi="TH SarabunPSK" w:cs="TH SarabunPSK"/>
          <w:b/>
          <w:bCs/>
          <w:sz w:val="32"/>
          <w:szCs w:val="32"/>
          <w:cs/>
        </w:rPr>
        <w:t>แสดงอารมณ์</w:t>
      </w:r>
      <w:r w:rsidR="00394BB6" w:rsidRPr="00394BB6">
        <w:t xml:space="preserve"> </w:t>
      </w:r>
      <w:r w:rsidR="00394BB6" w:rsidRPr="00394BB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94BB6" w:rsidRPr="00394BB6">
        <w:rPr>
          <w:rFonts w:ascii="TH SarabunPSK" w:hAnsi="TH SarabunPSK" w:cs="TH SarabunPSK"/>
          <w:b/>
          <w:bCs/>
          <w:sz w:val="32"/>
          <w:szCs w:val="32"/>
        </w:rPr>
        <w:t>Learning the Occasions for Emotion</w:t>
      </w:r>
      <w:r w:rsidR="00394BB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9C20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20CB">
        <w:rPr>
          <w:rFonts w:ascii="TH SarabunPSK" w:hAnsi="TH SarabunPSK" w:cs="TH SarabunPSK" w:hint="cs"/>
          <w:sz w:val="32"/>
          <w:szCs w:val="32"/>
          <w:cs/>
        </w:rPr>
        <w:t>คนเราเรียนรู้โอกาสที่จะแสดงอารมณ์ที่มีต่อเหตุการณ์และสิ่งของบางทีเราโกรธ บางทีเรากลัว เราก็เรียนรู้อารมณ์ที่จะไม่แสดงความโกรธหรือความกลัว การแสดงออกทางอารมณ์ขึ้นอยู่กับโอกาสเหมือนกัน เช่น สังคมและวัฒนธรรมอเมริกัน ผู้ชายจะไม่ร้องไห้ไม่ว่าในโอกาสแต่งงาน ฝังศพ หรือสอบตก แต่ผู้หญิงร้องไห้ในโอกาสดังกล่าวได้ถือเป็นเรื่องธรรมดา แต่ผู้ชายฝรั่งเศสถือว่าการร้องไห้เป็นเรื่องธรรมดา แม้แต่ไปส</w:t>
      </w:r>
      <w:r w:rsidR="000B5E34">
        <w:rPr>
          <w:rFonts w:ascii="TH SarabunPSK" w:hAnsi="TH SarabunPSK" w:cs="TH SarabunPSK" w:hint="cs"/>
          <w:sz w:val="32"/>
          <w:szCs w:val="32"/>
          <w:cs/>
        </w:rPr>
        <w:t>่งคู่รักไป</w:t>
      </w:r>
      <w:r w:rsidR="000B5E34">
        <w:rPr>
          <w:rFonts w:ascii="TH SarabunPSK" w:hAnsi="TH SarabunPSK" w:cs="TH SarabunPSK" w:hint="cs"/>
          <w:sz w:val="32"/>
          <w:szCs w:val="32"/>
          <w:cs/>
        </w:rPr>
        <w:lastRenderedPageBreak/>
        <w:t>สนามบินก็ร้องไห้ได้ เพราะฉะนั้นการแสดงออกทางอารมณ์ก็ต้องขึ้นอยู่กับโอกาสและสถานที่ด้วย การเรียนรู้การแสดงออกของอารมณ์ของเด็กขึ้นอยู่กับวุฒิภาวะของเด็ก การเรียนรู้ในการแสดงออกทางอารมณ์ส่วนมากก็เป็นการเรียนรู้แบบวางเงื่อนไข (</w:t>
      </w:r>
      <w:r w:rsidR="000B5E34">
        <w:rPr>
          <w:rFonts w:ascii="TH SarabunPSK" w:hAnsi="TH SarabunPSK" w:cs="TH SarabunPSK"/>
          <w:sz w:val="32"/>
          <w:szCs w:val="32"/>
        </w:rPr>
        <w:t>Conditioning</w:t>
      </w:r>
      <w:r w:rsidR="000B5E34">
        <w:rPr>
          <w:rFonts w:ascii="TH SarabunPSK" w:hAnsi="TH SarabunPSK" w:cs="TH SarabunPSK" w:hint="cs"/>
          <w:sz w:val="32"/>
          <w:szCs w:val="32"/>
          <w:cs/>
        </w:rPr>
        <w:t>)</w:t>
      </w:r>
      <w:r w:rsidR="000B5E34">
        <w:rPr>
          <w:rFonts w:ascii="TH SarabunPSK" w:hAnsi="TH SarabunPSK" w:cs="TH SarabunPSK"/>
          <w:sz w:val="32"/>
          <w:szCs w:val="32"/>
        </w:rPr>
        <w:t xml:space="preserve"> </w:t>
      </w:r>
    </w:p>
    <w:p w14:paraId="53037A7F" w14:textId="16A3F046" w:rsidR="006464E5" w:rsidRPr="00423E5F" w:rsidRDefault="00423E5F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8.6 </w:t>
      </w:r>
      <w:r w:rsidR="006464E5" w:rsidRPr="00423E5F">
        <w:rPr>
          <w:rFonts w:ascii="TH SarabunPSK" w:hAnsi="TH SarabunPSK" w:cs="TH SarabunPSK"/>
          <w:b/>
          <w:bCs/>
          <w:sz w:val="36"/>
          <w:szCs w:val="36"/>
          <w:cs/>
        </w:rPr>
        <w:t>อารมณ์ในฐานะแรงจูงใจ</w:t>
      </w:r>
      <w:r w:rsidR="007A692B" w:rsidRPr="00423E5F">
        <w:rPr>
          <w:rFonts w:ascii="TH SarabunPSK" w:hAnsi="TH SarabunPSK" w:cs="TH SarabunPSK"/>
          <w:sz w:val="36"/>
          <w:szCs w:val="36"/>
        </w:rPr>
        <w:t xml:space="preserve"> (</w:t>
      </w:r>
      <w:r w:rsidR="007A692B" w:rsidRPr="00423E5F">
        <w:rPr>
          <w:rFonts w:ascii="TH SarabunPSK" w:hAnsi="TH SarabunPSK" w:cs="TH SarabunPSK"/>
          <w:b/>
          <w:bCs/>
          <w:sz w:val="36"/>
          <w:szCs w:val="36"/>
        </w:rPr>
        <w:t>Emotion as a Motive)</w:t>
      </w:r>
    </w:p>
    <w:p w14:paraId="69DD54FB" w14:textId="2E19D488" w:rsidR="007A692B" w:rsidRPr="00423E5F" w:rsidRDefault="007A692B" w:rsidP="008F5AC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8FD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อารมณ์กลัว (</w:t>
      </w:r>
      <w:r w:rsidRPr="006438FD">
        <w:rPr>
          <w:rFonts w:ascii="TH SarabunPSK" w:hAnsi="TH SarabunPSK" w:cs="TH SarabunPSK"/>
          <w:b/>
          <w:bCs/>
          <w:sz w:val="32"/>
          <w:szCs w:val="32"/>
        </w:rPr>
        <w:t>Fear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B5E34">
        <w:rPr>
          <w:rFonts w:ascii="TH SarabunPSK" w:hAnsi="TH SarabunPSK" w:cs="TH SarabunPSK" w:hint="cs"/>
          <w:sz w:val="32"/>
          <w:szCs w:val="32"/>
          <w:cs/>
        </w:rPr>
        <w:t xml:space="preserve"> ความกลัวเป็นอารมณ์ประเภทหนี คือ หนีอันตราย ในโลกนี้มีอันตรายอยู่รอบตัวเรา บางครั้งเรามองไม่เห็น ความกลัวเป็นอารมณ์ที่ธรรมดาที่สุดที่ทุกคนเคยประสบมา นักจิตวิทยาบางคนกล่าวว่า ความกลัวเป็นแกนของพฤติกรรมของมนุษย์ เกิดขึ้นเนื่องจากเรามีความคิดหรือประสบการณ์เกี่ยวกับอันตรายต่าง ๆ และบางครั้งก็มีสิ่งมากระทำต่อเรา เมื่อคนมีความกลัวจึงขาดกำลังความสามารถที่จะจัดการสิ่งนั้น ๆ จึงพยายามหนี แต่จะกลัวมากน้อยแค่ไหนก็ขึ้นอยู่กับ</w:t>
      </w:r>
      <w:r w:rsidR="008F5AC9">
        <w:rPr>
          <w:rFonts w:ascii="TH SarabunPSK" w:hAnsi="TH SarabunPSK" w:cs="TH SarabunPSK" w:hint="cs"/>
          <w:sz w:val="32"/>
          <w:szCs w:val="32"/>
          <w:cs/>
        </w:rPr>
        <w:t>อันตรายนั้นว่าอยู่ใกล้หรือไกลตัวเพียงไร ความเปลี่ยนแปลงต่าง ๆ รอบ ๆ ตัวเราทำให้เกิดความกลัว ความกลัวเป็นแรงผลักดันอย่างหนึ่งให้มนุษย์และสัตว์แสดงพฤติกรรมเพื่อนำไปสู่ภาวะที่ปลอดภัย จากการทดลองกับหนูโดยนำหนูมาใส่กรงซึ่งมี 2 ห้อง ระหว่างห้องมีประตูทะลุถึงกันได้ ครั้งแรกปิดประตูและช๊อตด้วยไฟฟ้า หนูก็แสดงความหวาดกลัวออกมาและตะกายเพื่อหาทางออกแต่ไม่เป็นผล คราวต่อไปจับหนูใส่เข้าไปในกรงอีกถึงแม้ไม่</w:t>
      </w:r>
      <w:r w:rsidR="008F5AC9" w:rsidRPr="008F5AC9">
        <w:rPr>
          <w:rFonts w:ascii="TH SarabunPSK" w:hAnsi="TH SarabunPSK" w:cs="TH SarabunPSK"/>
          <w:sz w:val="32"/>
          <w:szCs w:val="32"/>
          <w:cs/>
        </w:rPr>
        <w:t>ช๊อตด้วยไฟฟ้าหนูก็แสดงความหวาดกลัวออกมา</w:t>
      </w:r>
      <w:r w:rsidR="008F5AC9">
        <w:rPr>
          <w:rFonts w:ascii="TH SarabunPSK" w:hAnsi="TH SarabunPSK" w:cs="TH SarabunPSK" w:hint="cs"/>
          <w:sz w:val="32"/>
          <w:szCs w:val="32"/>
          <w:cs/>
        </w:rPr>
        <w:t xml:space="preserve"> ความกลัวกลายเป็นแรงขับที่ปลูกฝังขึ้น เมื่อสอนให้หนูเกิดการเรียนรู้วิธีเปิดประตูทุกครั้งที่จับหนูใส่กรงหนูจะพยายามเปิดประตูไปสู่อีกห้องหนึ่งทันที ถ้าคนเรากลัวอะไรจนถึงขีดสุดจะทำให้</w:t>
      </w:r>
      <w:r w:rsidR="006438FD">
        <w:rPr>
          <w:rFonts w:ascii="TH SarabunPSK" w:hAnsi="TH SarabunPSK" w:cs="TH SarabunPSK" w:hint="cs"/>
          <w:sz w:val="32"/>
          <w:szCs w:val="32"/>
          <w:cs/>
        </w:rPr>
        <w:t xml:space="preserve">กลายเป็นโรคจิตที่เรียกว่า </w:t>
      </w:r>
      <w:r w:rsidR="006438FD">
        <w:rPr>
          <w:rFonts w:ascii="TH SarabunPSK" w:hAnsi="TH SarabunPSK" w:cs="TH SarabunPSK"/>
          <w:sz w:val="32"/>
          <w:szCs w:val="32"/>
        </w:rPr>
        <w:t xml:space="preserve">Phobia </w:t>
      </w:r>
      <w:r w:rsidR="006438FD">
        <w:rPr>
          <w:rFonts w:ascii="TH SarabunPSK" w:hAnsi="TH SarabunPSK" w:cs="TH SarabunPSK" w:hint="cs"/>
          <w:sz w:val="32"/>
          <w:szCs w:val="32"/>
          <w:cs/>
        </w:rPr>
        <w:t>คนที่อยู่ในภาวะของโรคจิตชนิดนี้อาจกลัวสิ่งที่ไม่มีอันตรายก็ได้ เช่น กลัวที่สูง กลัวที่แคบ กลัวที่โล่ง กลัวฝุ่น กลัวการเดินทาง เป็นต้น คนที่กลัวการเดินทางย่อมไม่ไปไหนเลยแม้แต่ออกจากประตูบ้าน นอกจากนี้นักจิตวิทยายังมีความเชื่อว่าความกลัวทำให้เกิดความวิตกกังวล</w:t>
      </w:r>
    </w:p>
    <w:p w14:paraId="370E4577" w14:textId="07F6C1FE" w:rsidR="007A692B" w:rsidRPr="00423E5F" w:rsidRDefault="007A692B" w:rsidP="00B568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8FD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ความวิตกกังวล (</w:t>
      </w:r>
      <w:r w:rsidRPr="006438FD">
        <w:rPr>
          <w:rFonts w:ascii="TH SarabunPSK" w:hAnsi="TH SarabunPSK" w:cs="TH SarabunPSK"/>
          <w:b/>
          <w:bCs/>
          <w:sz w:val="32"/>
          <w:szCs w:val="32"/>
        </w:rPr>
        <w:t>Anxiety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438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8FD" w:rsidRPr="006438FD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6438FD">
        <w:rPr>
          <w:rFonts w:ascii="TH SarabunPSK" w:hAnsi="TH SarabunPSK" w:cs="TH SarabunPSK" w:hint="cs"/>
          <w:sz w:val="32"/>
          <w:szCs w:val="32"/>
          <w:cs/>
        </w:rPr>
        <w:t>คล้ายคลึงกับความกลัวแต่เป็นการกลัวต่อสิ่งที่ไม่ได้เกิดขึ้น หรือยังไม่รู้ว่าเป็นอะไร มักเกิดขึ้นกับสถานการณ์ที่เราทำนายว่าจะเกิดขึ้นในอนาคตและมักเกี่ยวข้องกับความคาดหวังของสังคม (</w:t>
      </w:r>
      <w:r w:rsidR="006438FD">
        <w:rPr>
          <w:rFonts w:ascii="TH SarabunPSK" w:hAnsi="TH SarabunPSK" w:cs="TH SarabunPSK"/>
          <w:sz w:val="32"/>
          <w:szCs w:val="32"/>
        </w:rPr>
        <w:t>Social Expectation</w:t>
      </w:r>
      <w:r w:rsidR="006438FD">
        <w:rPr>
          <w:rFonts w:ascii="TH SarabunPSK" w:hAnsi="TH SarabunPSK" w:cs="TH SarabunPSK" w:hint="cs"/>
          <w:sz w:val="32"/>
          <w:szCs w:val="32"/>
          <w:cs/>
        </w:rPr>
        <w:t>) คนทุกคนจึงเรียนรู้ถึงระเบียบขนบธรรมเนียมประเพณีและวัฒนธรรมต่าง ๆ เมื่อทำอะไรผิด ถึงใครจะไม่เห็นก็ทำให้ผู้ทำรู้สึกผิดและทำนายเหตุการณ์ในอนาคตไปต่าง ๆ</w:t>
      </w:r>
      <w:r w:rsidR="003C76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8FD">
        <w:rPr>
          <w:rFonts w:ascii="TH SarabunPSK" w:hAnsi="TH SarabunPSK" w:cs="TH SarabunPSK" w:hint="cs"/>
          <w:sz w:val="32"/>
          <w:szCs w:val="32"/>
          <w:cs/>
        </w:rPr>
        <w:t>นานา ทำให้เกิดความวิตกกังวล เช่น คนที่</w:t>
      </w:r>
      <w:r w:rsidR="00B568EC">
        <w:rPr>
          <w:rFonts w:ascii="TH SarabunPSK" w:hAnsi="TH SarabunPSK" w:cs="TH SarabunPSK" w:hint="cs"/>
          <w:sz w:val="32"/>
          <w:szCs w:val="32"/>
          <w:cs/>
        </w:rPr>
        <w:t>เตรียมตัวไม่พร้อมที่จะสอบเมื่อใกล้สอบจะมีความวิตกกังวลมาก</w:t>
      </w:r>
    </w:p>
    <w:p w14:paraId="4011C632" w14:textId="4A1FF3CA" w:rsidR="007A692B" w:rsidRPr="00423E5F" w:rsidRDefault="007A692B" w:rsidP="00B568E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8FD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ความริษยา (</w:t>
      </w:r>
      <w:r w:rsidRPr="006438FD">
        <w:rPr>
          <w:rFonts w:ascii="TH SarabunPSK" w:hAnsi="TH SarabunPSK" w:cs="TH SarabunPSK"/>
          <w:b/>
          <w:bCs/>
          <w:sz w:val="32"/>
          <w:szCs w:val="32"/>
        </w:rPr>
        <w:t>Jealousy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438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8FD" w:rsidRPr="006438FD">
        <w:rPr>
          <w:rFonts w:ascii="TH SarabunPSK" w:hAnsi="TH SarabunPSK" w:cs="TH SarabunPSK"/>
          <w:sz w:val="32"/>
          <w:szCs w:val="32"/>
          <w:cs/>
        </w:rPr>
        <w:t>ความริษยา</w:t>
      </w:r>
      <w:r w:rsidR="00B568EC">
        <w:rPr>
          <w:rFonts w:ascii="TH SarabunPSK" w:hAnsi="TH SarabunPSK" w:cs="TH SarabunPSK" w:hint="cs"/>
          <w:sz w:val="32"/>
          <w:szCs w:val="32"/>
          <w:cs/>
        </w:rPr>
        <w:t>เป็นลักษณะหนึ่งของความวิตกกังวล อันเนื่องมาจากความรู้สึกขาดความปลอดภัย (</w:t>
      </w:r>
      <w:r w:rsidR="00B568EC">
        <w:rPr>
          <w:rFonts w:ascii="TH SarabunPSK" w:hAnsi="TH SarabunPSK" w:cs="TH SarabunPSK"/>
          <w:sz w:val="32"/>
          <w:szCs w:val="32"/>
        </w:rPr>
        <w:t>Insecurity</w:t>
      </w:r>
      <w:r w:rsidR="00B568EC">
        <w:rPr>
          <w:rFonts w:ascii="TH SarabunPSK" w:hAnsi="TH SarabunPSK" w:cs="TH SarabunPSK" w:hint="cs"/>
          <w:sz w:val="32"/>
          <w:szCs w:val="32"/>
          <w:cs/>
        </w:rPr>
        <w:t>) อันเนื่องมาจากรู้สึกกลัวสูญเสียความรัก เช่น ชายหนุ่มอาจริษยาชายหนุ่มอื่นว่าจะมาแย่งความรักจากหญิงสาวที่ตนรักอยู่</w:t>
      </w:r>
      <w:r w:rsidR="00B568EC">
        <w:rPr>
          <w:rFonts w:ascii="TH SarabunPSK" w:hAnsi="TH SarabunPSK" w:cs="TH SarabunPSK"/>
          <w:sz w:val="32"/>
          <w:szCs w:val="32"/>
        </w:rPr>
        <w:t xml:space="preserve"> </w:t>
      </w:r>
      <w:r w:rsidR="00B568EC">
        <w:rPr>
          <w:rFonts w:ascii="TH SarabunPSK" w:hAnsi="TH SarabunPSK" w:cs="TH SarabunPSK" w:hint="cs"/>
          <w:sz w:val="32"/>
          <w:szCs w:val="32"/>
          <w:cs/>
        </w:rPr>
        <w:t>ถ้า</w:t>
      </w:r>
      <w:r w:rsidR="00B568EC" w:rsidRPr="00B568EC">
        <w:rPr>
          <w:rFonts w:ascii="TH SarabunPSK" w:hAnsi="TH SarabunPSK" w:cs="TH SarabunPSK"/>
          <w:sz w:val="32"/>
          <w:szCs w:val="32"/>
          <w:cs/>
        </w:rPr>
        <w:t>ความริษยา</w:t>
      </w:r>
      <w:r w:rsidR="00B568EC">
        <w:rPr>
          <w:rFonts w:ascii="TH SarabunPSK" w:hAnsi="TH SarabunPSK" w:cs="TH SarabunPSK" w:hint="cs"/>
          <w:sz w:val="32"/>
          <w:szCs w:val="32"/>
          <w:cs/>
        </w:rPr>
        <w:t xml:space="preserve">รุนแรงอาจถึงขั้นทำร้ายร่างกายทำให้เสียชีวิตได้ </w:t>
      </w:r>
      <w:r w:rsidR="00B568EC" w:rsidRPr="00B568EC">
        <w:rPr>
          <w:rFonts w:ascii="TH SarabunPSK" w:hAnsi="TH SarabunPSK" w:cs="TH SarabunPSK"/>
          <w:sz w:val="32"/>
          <w:szCs w:val="32"/>
          <w:cs/>
        </w:rPr>
        <w:t>ความริษยา</w:t>
      </w:r>
      <w:r w:rsidR="00B568EC">
        <w:rPr>
          <w:rFonts w:ascii="TH SarabunPSK" w:hAnsi="TH SarabunPSK" w:cs="TH SarabunPSK" w:hint="cs"/>
          <w:sz w:val="32"/>
          <w:szCs w:val="32"/>
          <w:cs/>
        </w:rPr>
        <w:t>มักเกิดขึ้นจากการเปรียบเทียบ การแข่งขัน ชิงดีชิงเด่นกัน และทำให้</w:t>
      </w:r>
      <w:r w:rsidR="00B568E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เกิดอารมณ์ก้าวร้าวต้องการทำลาย </w:t>
      </w:r>
      <w:r w:rsidR="00B568EC" w:rsidRPr="00B568EC">
        <w:rPr>
          <w:rFonts w:ascii="TH SarabunPSK" w:hAnsi="TH SarabunPSK" w:cs="TH SarabunPSK"/>
          <w:sz w:val="32"/>
          <w:szCs w:val="32"/>
          <w:cs/>
        </w:rPr>
        <w:t>ความริษยา</w:t>
      </w:r>
      <w:r w:rsidR="00B568EC">
        <w:rPr>
          <w:rFonts w:ascii="TH SarabunPSK" w:hAnsi="TH SarabunPSK" w:cs="TH SarabunPSK" w:hint="cs"/>
          <w:sz w:val="32"/>
          <w:szCs w:val="32"/>
          <w:cs/>
        </w:rPr>
        <w:t>ต่างจากอิจฉา (</w:t>
      </w:r>
      <w:r w:rsidR="00B568EC">
        <w:rPr>
          <w:rFonts w:ascii="TH SarabunPSK" w:hAnsi="TH SarabunPSK" w:cs="TH SarabunPSK"/>
          <w:sz w:val="32"/>
          <w:szCs w:val="32"/>
        </w:rPr>
        <w:t>Envy</w:t>
      </w:r>
      <w:r w:rsidR="00B568EC">
        <w:rPr>
          <w:rFonts w:ascii="TH SarabunPSK" w:hAnsi="TH SarabunPSK" w:cs="TH SarabunPSK" w:hint="cs"/>
          <w:sz w:val="32"/>
          <w:szCs w:val="32"/>
          <w:cs/>
        </w:rPr>
        <w:t>) ตรงที่อิจฉาเป็นความรู้สึกที่เรามักอิจฉาคนที่ดีเด่นกว่าเราแต่มิได้คิดทำลายเขา</w:t>
      </w:r>
    </w:p>
    <w:p w14:paraId="224C989F" w14:textId="77777777" w:rsidR="00470341" w:rsidRDefault="007A692B" w:rsidP="0047034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38FD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ความโกรธ (</w:t>
      </w:r>
      <w:r w:rsidRPr="006438FD">
        <w:rPr>
          <w:rFonts w:ascii="TH SarabunPSK" w:hAnsi="TH SarabunPSK" w:cs="TH SarabunPSK"/>
          <w:b/>
          <w:bCs/>
          <w:sz w:val="32"/>
          <w:szCs w:val="32"/>
        </w:rPr>
        <w:t>Anger</w:t>
      </w:r>
      <w:r w:rsidR="00423E5F" w:rsidRPr="006438F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438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38FD" w:rsidRPr="006438FD">
        <w:rPr>
          <w:rFonts w:ascii="TH SarabunPSK" w:hAnsi="TH SarabunPSK" w:cs="TH SarabunPSK"/>
          <w:sz w:val="32"/>
          <w:szCs w:val="32"/>
          <w:cs/>
        </w:rPr>
        <w:t>ความโกรธ</w:t>
      </w:r>
      <w:r w:rsidR="00B568EC">
        <w:rPr>
          <w:rFonts w:ascii="TH SarabunPSK" w:hAnsi="TH SarabunPSK" w:cs="TH SarabunPSK" w:hint="cs"/>
          <w:sz w:val="32"/>
          <w:szCs w:val="32"/>
          <w:cs/>
        </w:rPr>
        <w:t>เป็นอารมณ์ด้านไม่ดี ความโกรธมักจะเกิดเนื่องจากถูกขัดขวางมิให้ไปถึงสิ่งที่ตนปรารถนาได้ ในวัยเด็กความโกรธมักจะเกิดขึ้นจากกิจกรรมที่เป็นกิจวัตรประจำวัน</w:t>
      </w:r>
      <w:r w:rsidR="00470341">
        <w:rPr>
          <w:rFonts w:ascii="TH SarabunPSK" w:hAnsi="TH SarabunPSK" w:cs="TH SarabunPSK" w:hint="cs"/>
          <w:sz w:val="32"/>
          <w:szCs w:val="32"/>
          <w:cs/>
        </w:rPr>
        <w:t xml:space="preserve"> ผู้ใหญ่มักบังคับให้เด็กทำเด็กก็ไม่ทำ เมื่อโตขึ้นความโกรธอาจเกิดขึ้นเนื่องจากการติดต่อกับคนอื่นและสถานการณ์ทางสังคม เมื่อเกิดอารมณ์โกรธอาจแสดงปฏิกิริยาต่าง ๆ ออกมาในรูปของการต่อสู้ การทำลาย หรือการทุบตีขว้างปาสิ่งของ กล่าวคำหยาบ ฯลฯ </w:t>
      </w:r>
    </w:p>
    <w:p w14:paraId="50CD4BB9" w14:textId="251F39C8" w:rsidR="007A692B" w:rsidRPr="00423E5F" w:rsidRDefault="00470341" w:rsidP="005038E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อารมณ์มีผลต่อการปรับตัวของมนุษย์ คนไหนที่มีอารมณ์ดีอยู่เสมอจะเป็นคนที่สามารถปรับตัวเข้ากับสภาพสิ่งแวดล้อม และจะทำให้การทำงานต่าง ๆ มีชีวิตชีวา มีความกระตือรือร้น แต่ทางด้านตรงข้าม อารมณ์เสียหรืออารมณ์รุนแรง เช่น โกรธ ฯลฯ จะทำให้บุคคลขาดสมาธิ</w:t>
      </w:r>
      <w:r w:rsidR="00E65F65">
        <w:rPr>
          <w:rFonts w:ascii="TH SarabunPSK" w:hAnsi="TH SarabunPSK" w:cs="TH SarabunPSK" w:hint="cs"/>
          <w:sz w:val="32"/>
          <w:szCs w:val="32"/>
          <w:cs/>
        </w:rPr>
        <w:t>ในการทำงาน</w:t>
      </w:r>
      <w:r w:rsidR="002D5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5F65">
        <w:rPr>
          <w:rFonts w:ascii="TH SarabunPSK" w:hAnsi="TH SarabunPSK" w:cs="TH SarabunPSK" w:hint="cs"/>
          <w:sz w:val="32"/>
          <w:szCs w:val="32"/>
          <w:cs/>
        </w:rPr>
        <w:t>ไม่มีความตั้งใ</w:t>
      </w:r>
      <w:r w:rsidR="002D5A9F">
        <w:rPr>
          <w:rFonts w:ascii="TH SarabunPSK" w:hAnsi="TH SarabunPSK" w:cs="TH SarabunPSK" w:hint="cs"/>
          <w:sz w:val="32"/>
          <w:szCs w:val="32"/>
          <w:cs/>
        </w:rPr>
        <w:t>จ มักทำอะไรผิดพลาด และปรับตัวเข้ากับสภาพสิ่งแวดล้อมไม่ค่อยได้และอาจทำให้บุคลิกภาพเสื่อมลง บางคนเมื่อเกิดอารมณ์ใดอารมณ์หนึ่ง มักจะมีความรูสึกอยู่เป็นเวลานาน เช่น เสียใจนาน ลักษณะอารมณ์ที่รู้สึกนาน ๆ เรียกว่า อารมณ์ค้าง (</w:t>
      </w:r>
      <w:r w:rsidR="002D5A9F" w:rsidRPr="002D5A9F">
        <w:rPr>
          <w:rFonts w:ascii="TH SarabunPSK" w:hAnsi="TH SarabunPSK" w:cs="TH SarabunPSK"/>
          <w:sz w:val="32"/>
          <w:szCs w:val="32"/>
        </w:rPr>
        <w:t>Mood</w:t>
      </w:r>
      <w:r w:rsidR="002D5A9F">
        <w:rPr>
          <w:rFonts w:ascii="TH SarabunPSK" w:hAnsi="TH SarabunPSK" w:cs="TH SarabunPSK" w:hint="cs"/>
          <w:sz w:val="32"/>
          <w:szCs w:val="32"/>
          <w:cs/>
        </w:rPr>
        <w:t xml:space="preserve">) ซึ่งกระทบกระเทือนต่อสุขภาพทั้งกายและใจ เช่น ทำให้คิดมาก ขาดความสุข มีความกลัว ในที่สุดจะทำให้กลายเป็นโรคชนิดหนึ่งเรียก </w:t>
      </w:r>
      <w:r w:rsidR="002D5A9F">
        <w:rPr>
          <w:rFonts w:ascii="TH SarabunPSK" w:hAnsi="TH SarabunPSK" w:cs="TH SarabunPSK"/>
          <w:sz w:val="32"/>
          <w:szCs w:val="32"/>
        </w:rPr>
        <w:t xml:space="preserve">Psychosomatic Disorder </w:t>
      </w:r>
      <w:r w:rsidR="002D5A9F">
        <w:rPr>
          <w:rFonts w:ascii="TH SarabunPSK" w:hAnsi="TH SarabunPSK" w:cs="TH SarabunPSK" w:hint="cs"/>
          <w:sz w:val="32"/>
          <w:szCs w:val="32"/>
          <w:cs/>
        </w:rPr>
        <w:t>คือ เกิดความเจ็บป่วยทางร่างกาย เช่น ปวดท้องอย่างแรง ท้องอืด ท้องเฟ้อ เป็นโรคเกี่ยวกับระบบย่อยอาหารไม่ปรากฏสาเหตุทางร่างกาย แต่ปรากฏว่ามีสาเหตุมาจากอารมณ์ค้าง เรียกว่า จิตกายาพาธ</w:t>
      </w:r>
    </w:p>
    <w:p w14:paraId="0BFA8144" w14:textId="17635B46" w:rsidR="002D5A9F" w:rsidRPr="002D5A9F" w:rsidRDefault="002D5A9F" w:rsidP="002D5A9F">
      <w:pPr>
        <w:pStyle w:val="ListParagraph"/>
        <w:tabs>
          <w:tab w:val="left" w:pos="990"/>
        </w:tabs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5) </w:t>
      </w:r>
      <w:r w:rsidR="00171122" w:rsidRPr="002D5A9F">
        <w:rPr>
          <w:rFonts w:ascii="TH SarabunPSK" w:hAnsi="TH SarabunPSK" w:cs="TH SarabunPSK" w:hint="cs"/>
          <w:b/>
          <w:bCs/>
          <w:sz w:val="32"/>
          <w:szCs w:val="32"/>
          <w:cs/>
        </w:rPr>
        <w:t>อารมณ์ช่วงยาวที่เกิดเป็นครั้งคราว (</w:t>
      </w:r>
      <w:r w:rsidR="007A692B" w:rsidRPr="002D5A9F">
        <w:rPr>
          <w:rFonts w:ascii="TH SarabunPSK" w:hAnsi="TH SarabunPSK" w:cs="TH SarabunPSK"/>
          <w:b/>
          <w:bCs/>
          <w:sz w:val="32"/>
          <w:szCs w:val="32"/>
        </w:rPr>
        <w:t>Mood</w:t>
      </w:r>
      <w:r w:rsidR="00171122" w:rsidRPr="002D5A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D5A9F">
        <w:rPr>
          <w:rFonts w:ascii="TH SarabunPSK" w:hAnsi="TH SarabunPSK" w:cs="TH SarabunPSK" w:hint="cs"/>
          <w:sz w:val="32"/>
          <w:szCs w:val="32"/>
          <w:cs/>
        </w:rPr>
        <w:t xml:space="preserve">ภาวะอารมณ์ที่คงตัวอยู่เวลาหนึ่งแต่เกิดเป็นครั้งคราว เรียกว่า </w:t>
      </w:r>
      <w:r w:rsidRPr="002D5A9F">
        <w:rPr>
          <w:rFonts w:ascii="TH SarabunPSK" w:hAnsi="TH SarabunPSK" w:cs="TH SarabunPSK"/>
          <w:sz w:val="32"/>
          <w:szCs w:val="32"/>
        </w:rPr>
        <w:t>Mood</w:t>
      </w:r>
      <w:r w:rsidRPr="002D5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318E">
        <w:rPr>
          <w:rFonts w:ascii="TH SarabunPSK" w:hAnsi="TH SarabunPSK" w:cs="TH SarabunPSK" w:hint="cs"/>
          <w:sz w:val="32"/>
          <w:szCs w:val="32"/>
          <w:cs/>
        </w:rPr>
        <w:t xml:space="preserve">ต่างจากอารมณ์ช่วงสั้นเหมือนอารมณ์ประจำเพราะมีลักษณะถาวร แต่ถาวรอยู่ระยะหนึ่ง เช่น ถ้าคนร่าเริงอยู่เสมอก็จะมีอารมณ์ประจำร่าเริง แต่ถ้าเขาหน้าบึ้งชั่วระยะหนึ่ง แสดงว่ามี </w:t>
      </w:r>
      <w:r w:rsidR="0028318E" w:rsidRPr="0028318E">
        <w:rPr>
          <w:rFonts w:ascii="TH SarabunPSK" w:hAnsi="TH SarabunPSK" w:cs="TH SarabunPSK"/>
          <w:sz w:val="32"/>
          <w:szCs w:val="32"/>
        </w:rPr>
        <w:t>Mood</w:t>
      </w:r>
      <w:r w:rsidR="0028318E">
        <w:rPr>
          <w:rFonts w:ascii="TH SarabunPSK" w:hAnsi="TH SarabunPSK" w:cs="TH SarabunPSK" w:hint="cs"/>
          <w:sz w:val="32"/>
          <w:szCs w:val="32"/>
          <w:cs/>
        </w:rPr>
        <w:t xml:space="preserve"> ถ้ามีสุขจะมองเห็นสิ่งกีดขวางเล็ก ๆ น้อย ๆ เป็นเรื่องขบขัน ถ้าทุกข์ร้อนจะมอง</w:t>
      </w:r>
      <w:r w:rsidR="0028318E" w:rsidRPr="0028318E">
        <w:rPr>
          <w:rFonts w:ascii="TH SarabunPSK" w:hAnsi="TH SarabunPSK" w:cs="TH SarabunPSK"/>
          <w:sz w:val="32"/>
          <w:szCs w:val="32"/>
          <w:cs/>
        </w:rPr>
        <w:t>สิ่งกีดขวางเล็ก ๆ น้อย ๆ เป็นเรื่อง</w:t>
      </w:r>
      <w:r w:rsidR="0028318E">
        <w:rPr>
          <w:rFonts w:ascii="TH SarabunPSK" w:hAnsi="TH SarabunPSK" w:cs="TH SarabunPSK" w:hint="cs"/>
          <w:sz w:val="32"/>
          <w:szCs w:val="32"/>
          <w:cs/>
        </w:rPr>
        <w:t>ชวนให้โกรธและทำให้สิ้นหวัง</w:t>
      </w:r>
    </w:p>
    <w:p w14:paraId="477F3EC4" w14:textId="172C14EB" w:rsidR="006464E5" w:rsidRPr="00171122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171122">
        <w:rPr>
          <w:rFonts w:ascii="TH SarabunPSK" w:hAnsi="TH SarabunPSK" w:cs="TH SarabunPSK"/>
          <w:b/>
          <w:bCs/>
          <w:sz w:val="36"/>
          <w:szCs w:val="36"/>
          <w:cs/>
        </w:rPr>
        <w:t>8.</w:t>
      </w:r>
      <w:r w:rsidR="002D5A9F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171122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ทฤษฎีของอารมณ์</w:t>
      </w:r>
      <w:r w:rsidR="00491B71" w:rsidRPr="00171122">
        <w:rPr>
          <w:rFonts w:ascii="TH SarabunPSK" w:hAnsi="TH SarabunPSK" w:cs="TH SarabunPSK"/>
          <w:sz w:val="36"/>
          <w:szCs w:val="36"/>
        </w:rPr>
        <w:t xml:space="preserve"> (</w:t>
      </w:r>
      <w:bookmarkStart w:id="93" w:name="_Hlk56360334"/>
      <w:r w:rsidR="00491B71" w:rsidRPr="00171122">
        <w:rPr>
          <w:rFonts w:ascii="TH SarabunPSK" w:hAnsi="TH SarabunPSK" w:cs="TH SarabunPSK"/>
          <w:b/>
          <w:bCs/>
          <w:sz w:val="36"/>
          <w:szCs w:val="36"/>
        </w:rPr>
        <w:t>Theories</w:t>
      </w:r>
      <w:bookmarkEnd w:id="93"/>
      <w:r w:rsidR="00491B71" w:rsidRPr="00171122">
        <w:rPr>
          <w:rFonts w:ascii="TH SarabunPSK" w:hAnsi="TH SarabunPSK" w:cs="TH SarabunPSK"/>
          <w:b/>
          <w:bCs/>
          <w:sz w:val="36"/>
          <w:szCs w:val="36"/>
        </w:rPr>
        <w:t xml:space="preserve"> of Emotion)</w:t>
      </w:r>
    </w:p>
    <w:p w14:paraId="083C6F68" w14:textId="7BC46172" w:rsidR="00B42847" w:rsidRPr="000043D0" w:rsidRDefault="00491B71" w:rsidP="0028318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91B71">
        <w:rPr>
          <w:rFonts w:ascii="TH SarabunPSK" w:hAnsi="TH SarabunPSK" w:cs="TH SarabunPSK"/>
          <w:sz w:val="32"/>
          <w:szCs w:val="40"/>
        </w:rPr>
        <w:tab/>
      </w:r>
      <w:r w:rsidRPr="0028318E">
        <w:rPr>
          <w:rFonts w:ascii="TH SarabunPSK" w:hAnsi="TH SarabunPSK" w:cs="TH SarabunPSK"/>
          <w:b/>
          <w:bCs/>
          <w:sz w:val="32"/>
          <w:szCs w:val="40"/>
        </w:rPr>
        <w:t xml:space="preserve">1) </w:t>
      </w:r>
      <w:r w:rsidR="0028318E" w:rsidRPr="0028318E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ของเจมส์ </w:t>
      </w:r>
      <w:r w:rsidR="0028318E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แลง (</w:t>
      </w:r>
      <w:r w:rsidRPr="0028318E">
        <w:rPr>
          <w:rFonts w:ascii="TH SarabunPSK" w:hAnsi="TH SarabunPSK" w:cs="TH SarabunPSK"/>
          <w:b/>
          <w:bCs/>
          <w:sz w:val="32"/>
          <w:szCs w:val="40"/>
        </w:rPr>
        <w:t>James – Lange Theory</w:t>
      </w:r>
      <w:r w:rsidR="00E169E3" w:rsidRPr="00E169E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8318E" w:rsidRPr="00E169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9E3">
        <w:rPr>
          <w:rFonts w:ascii="TH SarabunPSK" w:hAnsi="TH SarabunPSK" w:cs="TH SarabunPSK"/>
          <w:sz w:val="32"/>
          <w:szCs w:val="32"/>
        </w:rPr>
        <w:t xml:space="preserve">William James &amp; </w:t>
      </w:r>
      <w:proofErr w:type="spellStart"/>
      <w:r w:rsidR="00E169E3">
        <w:rPr>
          <w:rFonts w:ascii="TH SarabunPSK" w:hAnsi="TH SarabunPSK" w:cs="TH SarabunPSK"/>
          <w:sz w:val="32"/>
          <w:szCs w:val="32"/>
        </w:rPr>
        <w:t>Garl</w:t>
      </w:r>
      <w:proofErr w:type="spellEnd"/>
      <w:r w:rsidR="00E169E3">
        <w:rPr>
          <w:rFonts w:ascii="TH SarabunPSK" w:hAnsi="TH SarabunPSK" w:cs="TH SarabunPSK"/>
          <w:sz w:val="32"/>
          <w:szCs w:val="32"/>
        </w:rPr>
        <w:t xml:space="preserve"> </w:t>
      </w:r>
      <w:r w:rsidR="00E169E3" w:rsidRPr="00E169E3">
        <w:rPr>
          <w:rFonts w:ascii="TH SarabunPSK" w:hAnsi="TH SarabunPSK" w:cs="TH SarabunPSK"/>
          <w:sz w:val="32"/>
          <w:szCs w:val="32"/>
        </w:rPr>
        <w:t xml:space="preserve">Lange </w:t>
      </w:r>
      <w:r w:rsidR="00E169E3">
        <w:rPr>
          <w:rFonts w:ascii="TH SarabunPSK" w:hAnsi="TH SarabunPSK" w:cs="TH SarabunPSK" w:hint="cs"/>
          <w:sz w:val="32"/>
          <w:szCs w:val="32"/>
          <w:cs/>
        </w:rPr>
        <w:t>คนแรกเป็นชาวอเมริกัน คนหลังเป็นชาวดัช แต่</w:t>
      </w:r>
      <w:r w:rsidR="0028318E" w:rsidRPr="0028318E">
        <w:rPr>
          <w:rFonts w:ascii="TH SarabunPSK" w:hAnsi="TH SarabunPSK" w:cs="TH SarabunPSK" w:hint="cs"/>
          <w:sz w:val="32"/>
          <w:szCs w:val="32"/>
          <w:cs/>
        </w:rPr>
        <w:t>สอง</w:t>
      </w:r>
      <w:r w:rsidR="00E169E3">
        <w:rPr>
          <w:rFonts w:ascii="TH SarabunPSK" w:hAnsi="TH SarabunPSK" w:cs="TH SarabunPSK" w:hint="cs"/>
          <w:sz w:val="32"/>
          <w:szCs w:val="32"/>
          <w:cs/>
        </w:rPr>
        <w:t xml:space="preserve">คนนี้ได้ประกาศความคิดเห็นเกี่ยวกับการเกิดอารมณ์ออกมาพร้อม ๆ กัน ทฤษฎีนี้บอกว่าอารมณ์ของมนุษย์เกิดขึ้นเนื่องจากปฏิกิริยาการเปลี่ยนแปลงอันสลับซับซ้อนภายในร่างกาย เมื่อร่างกายเกิดการเปลี่ยนแปลงขึ้นภายในต่อมหรืออวัยวะพัฒนาการต่าง ๆ แล้ว อวัยวะเหล่านั้นก็รายงานลักษณะการเปลี่ยนแปลงไปในประสาทส่วนกลางแล้วทำให้เกิดอารมณ์ ทฤษฎีนี้มีความคิดเห็นตรงข้ามกับบุคคลทั่วไปที่ว่า “เราร้องไห้เพราะโศกเศร้าเสียใจ” หรือ “เราวิ่งหนีเพราะกลัว” </w:t>
      </w:r>
      <w:r w:rsidR="00E169E3" w:rsidRPr="00E169E3">
        <w:rPr>
          <w:rFonts w:ascii="TH SarabunPSK" w:hAnsi="TH SarabunPSK" w:cs="TH SarabunPSK"/>
          <w:sz w:val="32"/>
          <w:szCs w:val="32"/>
          <w:cs/>
        </w:rPr>
        <w:t>ทฤษฎีนี้</w:t>
      </w:r>
      <w:r w:rsidR="00E169E3">
        <w:rPr>
          <w:rFonts w:ascii="TH SarabunPSK" w:hAnsi="TH SarabunPSK" w:cs="TH SarabunPSK" w:hint="cs"/>
          <w:sz w:val="32"/>
          <w:szCs w:val="32"/>
          <w:cs/>
        </w:rPr>
        <w:t xml:space="preserve">บอกว่า </w:t>
      </w:r>
      <w:r w:rsidR="00E169E3" w:rsidRPr="00E169E3">
        <w:rPr>
          <w:rFonts w:ascii="TH SarabunPSK" w:hAnsi="TH SarabunPSK" w:cs="TH SarabunPSK"/>
          <w:sz w:val="32"/>
          <w:szCs w:val="32"/>
          <w:cs/>
        </w:rPr>
        <w:t>“เราโศกเศร้าเสียใจเพราะร้องไห้” หรือ “เรากลัวเพราะ</w:t>
      </w:r>
      <w:r w:rsidR="00E169E3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E169E3" w:rsidRPr="00E169E3">
        <w:rPr>
          <w:rFonts w:ascii="TH SarabunPSK" w:hAnsi="TH SarabunPSK" w:cs="TH SarabunPSK"/>
          <w:sz w:val="32"/>
          <w:szCs w:val="32"/>
          <w:cs/>
        </w:rPr>
        <w:t>วิ่งหนี”</w:t>
      </w:r>
      <w:r w:rsidR="00E169E3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="00E169E3" w:rsidRPr="00E169E3">
        <w:rPr>
          <w:rFonts w:ascii="TH SarabunPSK" w:hAnsi="TH SarabunPSK" w:cs="TH SarabunPSK"/>
          <w:sz w:val="32"/>
          <w:szCs w:val="32"/>
          <w:cs/>
        </w:rPr>
        <w:t>ทฤษฎีนี้</w:t>
      </w:r>
      <w:r w:rsidR="00E169E3">
        <w:rPr>
          <w:rFonts w:ascii="TH SarabunPSK" w:hAnsi="TH SarabunPSK" w:cs="TH SarabunPSK" w:hint="cs"/>
          <w:sz w:val="32"/>
          <w:szCs w:val="32"/>
          <w:cs/>
        </w:rPr>
        <w:t>อธิบายได้ว่าสภาวะสิ่งแวดล้อมรอบ ๆ ตัวเป็นสิ่ง</w:t>
      </w:r>
      <w:r w:rsidR="00B42847">
        <w:rPr>
          <w:rFonts w:ascii="TH SarabunPSK" w:hAnsi="TH SarabunPSK" w:cs="TH SarabunPSK" w:hint="cs"/>
          <w:sz w:val="32"/>
          <w:szCs w:val="32"/>
          <w:cs/>
        </w:rPr>
        <w:t xml:space="preserve">เร้าก่อให้เกิดการเปลี่ยนแปลงทางด้านสรีระขึ้น </w:t>
      </w:r>
      <w:r w:rsidR="00B42847">
        <w:rPr>
          <w:rFonts w:ascii="TH SarabunPSK" w:hAnsi="TH SarabunPSK" w:cs="TH SarabunPSK" w:hint="cs"/>
          <w:sz w:val="32"/>
          <w:szCs w:val="32"/>
          <w:cs/>
        </w:rPr>
        <w:lastRenderedPageBreak/>
        <w:t>เช่น เมื่อชะโงกหน้าจากหน้าผาสูง ๆ ดูเบื้องล่าง ขณะที่ดูเกิดรู้สึกวิงเวียนขึ้นมา แล้วทำให้เกิดความกลัวเพราะว่าการเปลี่ยนแปลงทางด้านสรีระที่เกิดจากการกระตุ้นของสิ่งเร้าจะส่งสัญญาณสัมผัสที่ได้รับไปยังสมองแล้วทำให้เกดอารมณ์ขึ้น</w:t>
      </w:r>
    </w:p>
    <w:p w14:paraId="5A9533F9" w14:textId="7AD304D3" w:rsidR="00491B71" w:rsidRDefault="00491B71" w:rsidP="00B4284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40"/>
          <w:cs/>
        </w:rPr>
      </w:pPr>
      <w:r w:rsidRPr="0028318E">
        <w:rPr>
          <w:rFonts w:ascii="TH SarabunPSK" w:hAnsi="TH SarabunPSK" w:cs="TH SarabunPSK"/>
          <w:b/>
          <w:bCs/>
          <w:sz w:val="32"/>
          <w:szCs w:val="40"/>
        </w:rPr>
        <w:t xml:space="preserve">2) </w:t>
      </w:r>
      <w:r w:rsidR="0028318E" w:rsidRPr="0028318E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>ของแคนนอน - บาร์ด (</w:t>
      </w:r>
      <w:r w:rsidRPr="0028318E">
        <w:rPr>
          <w:rFonts w:ascii="TH SarabunPSK" w:hAnsi="TH SarabunPSK" w:cs="TH SarabunPSK"/>
          <w:b/>
          <w:bCs/>
          <w:sz w:val="32"/>
          <w:szCs w:val="40"/>
        </w:rPr>
        <w:t>Cannon – Bard Theory</w:t>
      </w:r>
      <w:r w:rsidR="0028318E" w:rsidRPr="0028318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8318E" w:rsidRPr="002831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2847">
        <w:rPr>
          <w:rFonts w:ascii="TH SarabunPSK" w:hAnsi="TH SarabunPSK" w:cs="TH SarabunPSK"/>
          <w:sz w:val="32"/>
          <w:szCs w:val="32"/>
        </w:rPr>
        <w:t xml:space="preserve">Walter B. </w:t>
      </w:r>
      <w:r w:rsidR="00B42847" w:rsidRPr="00B42847">
        <w:rPr>
          <w:rFonts w:ascii="TH SarabunPSK" w:hAnsi="TH SarabunPSK" w:cs="TH SarabunPSK"/>
          <w:sz w:val="32"/>
          <w:szCs w:val="32"/>
        </w:rPr>
        <w:t xml:space="preserve">Cannon </w:t>
      </w:r>
      <w:r w:rsidR="00B42847">
        <w:rPr>
          <w:rFonts w:ascii="TH SarabunPSK" w:hAnsi="TH SarabunPSK" w:cs="TH SarabunPSK" w:hint="cs"/>
          <w:sz w:val="32"/>
          <w:szCs w:val="32"/>
          <w:cs/>
        </w:rPr>
        <w:t xml:space="preserve">และลูกศษย์ </w:t>
      </w:r>
      <w:r w:rsidR="00B42847" w:rsidRPr="00B42847">
        <w:rPr>
          <w:rFonts w:ascii="TH SarabunPSK" w:hAnsi="TH SarabunPSK" w:cs="TH SarabunPSK"/>
          <w:sz w:val="32"/>
          <w:szCs w:val="32"/>
        </w:rPr>
        <w:t xml:space="preserve">Bard </w:t>
      </w:r>
      <w:r w:rsidR="0028318E" w:rsidRPr="0028318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42847">
        <w:rPr>
          <w:rFonts w:ascii="TH SarabunPSK" w:hAnsi="TH SarabunPSK" w:cs="TH SarabunPSK" w:hint="cs"/>
          <w:sz w:val="32"/>
          <w:szCs w:val="32"/>
          <w:cs/>
        </w:rPr>
        <w:t>พยายามทดสอบ</w:t>
      </w:r>
      <w:r w:rsidR="00B42847" w:rsidRPr="00B42847">
        <w:rPr>
          <w:rFonts w:ascii="TH SarabunPSK" w:hAnsi="TH SarabunPSK" w:cs="TH SarabunPSK"/>
          <w:sz w:val="32"/>
          <w:szCs w:val="32"/>
          <w:cs/>
        </w:rPr>
        <w:t>ทฤษฎีของเจมส์ – แลง</w:t>
      </w:r>
      <w:r w:rsidR="00B42847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เนื่องจากแคนนอนเป็นนักสรีรวิทยาก็พยายามศึกษาด้านสรีระ เช่น การหลั่งน้ำตา หลั่งน้ำลาย และน้ำย่อย โดนศึกษาพฤติกรรมของสัตว์</w:t>
      </w:r>
      <w:r w:rsidR="00415BAB">
        <w:rPr>
          <w:rFonts w:ascii="TH SarabunPSK" w:hAnsi="TH SarabunPSK" w:cs="TH SarabunPSK" w:hint="cs"/>
          <w:sz w:val="32"/>
          <w:szCs w:val="32"/>
          <w:cs/>
        </w:rPr>
        <w:t xml:space="preserve"> เช่น น้ำตาไหล หรือนำลายแห้งผาก ควรจะเกิดขึ้นกับอารมณ์โกรธ หรือกลัว หรือแค้น แต่ตามที่สังเกตพบมิได้เกิดเพราะอารมณ์ที่กล่าวมาอย่างเดียว มันเกิดกับอารมณ์รุนแรงหลายอย่าง เช่น ดีใจมากก็น้ำตาไหล ตื้นตันใจมากก็คอแห้งและไม่หิว เพราะฉะนั้นสังเกตได้ว่าการเปลี่ยนแปลงที่เกิดขึ้นจากการเปลี่ยนแปลงภายใน ส่วนทางด้านสรีรเป็นผลมาจากอารมณ์เพราะขณะที่สิ่งเร้าหรือสิ่งแวดล้อมมากระตุ้นทำให้เกิดอารมณ์ จะถูกส่งผ่านเข้าไปใน</w:t>
      </w:r>
      <w:r w:rsidR="00415BAB">
        <w:rPr>
          <w:rFonts w:ascii="TH SarabunPSK" w:hAnsi="TH SarabunPSK" w:cs="TH SarabunPSK"/>
          <w:sz w:val="32"/>
          <w:szCs w:val="32"/>
        </w:rPr>
        <w:t xml:space="preserve"> Thalamus </w:t>
      </w:r>
      <w:r w:rsidR="00415BAB">
        <w:rPr>
          <w:rFonts w:ascii="TH SarabunPSK" w:hAnsi="TH SarabunPSK" w:cs="TH SarabunPSK" w:hint="cs"/>
          <w:sz w:val="32"/>
          <w:szCs w:val="32"/>
          <w:cs/>
        </w:rPr>
        <w:t xml:space="preserve">ผ่านไปยัง </w:t>
      </w:r>
      <w:r w:rsidR="00415BAB">
        <w:rPr>
          <w:rFonts w:ascii="TH SarabunPSK" w:hAnsi="TH SarabunPSK" w:cs="TH SarabunPSK"/>
          <w:sz w:val="32"/>
          <w:szCs w:val="32"/>
        </w:rPr>
        <w:t xml:space="preserve">Cortex </w:t>
      </w:r>
      <w:r w:rsidR="00415BAB">
        <w:rPr>
          <w:rFonts w:ascii="TH SarabunPSK" w:hAnsi="TH SarabunPSK" w:cs="TH SarabunPSK" w:hint="cs"/>
          <w:sz w:val="32"/>
          <w:szCs w:val="32"/>
          <w:cs/>
        </w:rPr>
        <w:t xml:space="preserve">แล้วก่อให้เกิดเป็นอารมณ์ขึ้น ขณะที่แรงกระตุ้นถูกส่งไปยัง </w:t>
      </w:r>
      <w:r w:rsidR="00415BAB" w:rsidRPr="00415BAB">
        <w:rPr>
          <w:rFonts w:ascii="TH SarabunPSK" w:hAnsi="TH SarabunPSK" w:cs="TH SarabunPSK"/>
          <w:sz w:val="32"/>
          <w:szCs w:val="32"/>
        </w:rPr>
        <w:t>Cortex</w:t>
      </w:r>
      <w:r w:rsidR="00415BAB">
        <w:rPr>
          <w:rFonts w:ascii="TH SarabunPSK" w:hAnsi="TH SarabunPSK" w:cs="TH SarabunPSK" w:hint="cs"/>
          <w:sz w:val="32"/>
          <w:szCs w:val="32"/>
          <w:cs/>
        </w:rPr>
        <w:t xml:space="preserve"> ก็ถูกส่งไปยัง </w:t>
      </w:r>
      <w:r w:rsidR="00415BAB">
        <w:rPr>
          <w:rFonts w:ascii="TH SarabunPSK" w:hAnsi="TH SarabunPSK" w:cs="TH SarabunPSK"/>
          <w:sz w:val="32"/>
          <w:szCs w:val="32"/>
        </w:rPr>
        <w:t xml:space="preserve">Visceral Organs </w:t>
      </w:r>
      <w:r w:rsidR="00415BAB">
        <w:rPr>
          <w:rFonts w:ascii="TH SarabunPSK" w:hAnsi="TH SarabunPSK" w:cs="TH SarabunPSK" w:hint="cs"/>
          <w:sz w:val="32"/>
          <w:szCs w:val="32"/>
          <w:cs/>
        </w:rPr>
        <w:t>และกล้ามเนื้อด้วย เพราะฉะนั้นเมื่อคนเกิดอารมณ์คนก็จะเกิดการเปลี่ยนแปลงทางร่างกายด้วย</w:t>
      </w:r>
    </w:p>
    <w:p w14:paraId="7EF31630" w14:textId="2F1BDA64" w:rsidR="00491B71" w:rsidRDefault="00491B71" w:rsidP="003F799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318E">
        <w:rPr>
          <w:rFonts w:ascii="TH SarabunPSK" w:hAnsi="TH SarabunPSK" w:cs="TH SarabunPSK"/>
          <w:b/>
          <w:bCs/>
          <w:sz w:val="32"/>
          <w:szCs w:val="40"/>
        </w:rPr>
        <w:t xml:space="preserve">3) </w:t>
      </w:r>
      <w:r w:rsidR="0028318E" w:rsidRPr="0028318E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>ฤษฎีการับรู้และพลังจูงใจ (</w:t>
      </w:r>
      <w:r w:rsidRPr="0028318E">
        <w:rPr>
          <w:rFonts w:ascii="TH SarabunPSK" w:hAnsi="TH SarabunPSK" w:cs="TH SarabunPSK"/>
          <w:b/>
          <w:bCs/>
          <w:sz w:val="32"/>
          <w:szCs w:val="40"/>
        </w:rPr>
        <w:t>Perceptual – Motivational Theories</w:t>
      </w:r>
      <w:r w:rsidR="0028318E" w:rsidRPr="0028318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8318E" w:rsidRPr="002831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BAB">
        <w:rPr>
          <w:rFonts w:ascii="TH SarabunPSK" w:hAnsi="TH SarabunPSK" w:cs="TH SarabunPSK"/>
          <w:sz w:val="32"/>
          <w:szCs w:val="32"/>
        </w:rPr>
        <w:t xml:space="preserve">Arnold </w:t>
      </w:r>
      <w:r w:rsidR="00415BAB">
        <w:rPr>
          <w:rFonts w:ascii="TH SarabunPSK" w:hAnsi="TH SarabunPSK" w:cs="TH SarabunPSK" w:hint="cs"/>
          <w:sz w:val="32"/>
          <w:szCs w:val="32"/>
          <w:cs/>
        </w:rPr>
        <w:t>(</w:t>
      </w:r>
      <w:r w:rsidR="00415BAB">
        <w:rPr>
          <w:rFonts w:ascii="TH SarabunPSK" w:hAnsi="TH SarabunPSK" w:cs="TH SarabunPSK"/>
          <w:sz w:val="32"/>
          <w:szCs w:val="32"/>
        </w:rPr>
        <w:t>1960</w:t>
      </w:r>
      <w:r w:rsidR="00415BA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8318E">
        <w:rPr>
          <w:rFonts w:ascii="TH SarabunPSK" w:hAnsi="TH SarabunPSK" w:cs="TH SarabunPSK" w:hint="cs"/>
          <w:sz w:val="32"/>
          <w:szCs w:val="32"/>
          <w:cs/>
        </w:rPr>
        <w:t>เน้น</w:t>
      </w:r>
      <w:r w:rsidR="00415BAB">
        <w:rPr>
          <w:rFonts w:ascii="TH SarabunPSK" w:hAnsi="TH SarabunPSK" w:cs="TH SarabunPSK" w:hint="cs"/>
          <w:sz w:val="32"/>
          <w:szCs w:val="32"/>
          <w:cs/>
        </w:rPr>
        <w:t>เรื่องการ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รับรู้ว่าสัมพันธ์กับอารมณ์ น้ำตาไหลเพราะถูกกระตุ้นให้กระเทือนใจ หรือว่าเมื่อมีการรับรู้ -ทำให้เกิดพลังจูงใจ </w:t>
      </w:r>
      <w:r w:rsidR="003F7997">
        <w:rPr>
          <w:rFonts w:ascii="TH SarabunPSK" w:hAnsi="TH SarabunPSK" w:cs="TH SarabunPSK"/>
          <w:sz w:val="32"/>
          <w:szCs w:val="32"/>
          <w:cs/>
        </w:rPr>
        <w:t>–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 ทำให้เกิดอารมณ์สิ่งเร้า </w:t>
      </w:r>
      <w:r w:rsidR="003F7997">
        <w:rPr>
          <w:rFonts w:ascii="TH SarabunPSK" w:hAnsi="TH SarabunPSK" w:cs="TH SarabunPSK"/>
          <w:sz w:val="32"/>
          <w:szCs w:val="32"/>
          <w:cs/>
        </w:rPr>
        <w:t>–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 อินทรีย์เปลี่ยนแปลง </w:t>
      </w:r>
      <w:r w:rsidR="003F7997">
        <w:rPr>
          <w:rFonts w:ascii="TH SarabunPSK" w:hAnsi="TH SarabunPSK" w:cs="TH SarabunPSK"/>
          <w:sz w:val="32"/>
          <w:szCs w:val="32"/>
          <w:cs/>
        </w:rPr>
        <w:t>–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 เกิด</w:t>
      </w:r>
      <w:r w:rsidR="003F7997" w:rsidRPr="003F7997">
        <w:rPr>
          <w:rFonts w:ascii="TH SarabunPSK" w:hAnsi="TH SarabunPSK" w:cs="TH SarabunPSK"/>
          <w:sz w:val="32"/>
          <w:szCs w:val="32"/>
          <w:cs/>
        </w:rPr>
        <w:t>พลังจูงใจ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7997">
        <w:rPr>
          <w:rFonts w:ascii="TH SarabunPSK" w:hAnsi="TH SarabunPSK" w:cs="TH SarabunPSK"/>
          <w:sz w:val="32"/>
          <w:szCs w:val="32"/>
          <w:cs/>
        </w:rPr>
        <w:t>–</w:t>
      </w:r>
      <w:r w:rsidR="003F7997">
        <w:rPr>
          <w:rFonts w:ascii="TH SarabunPSK" w:hAnsi="TH SarabunPSK" w:cs="TH SarabunPSK" w:hint="cs"/>
          <w:sz w:val="32"/>
          <w:szCs w:val="32"/>
          <w:cs/>
        </w:rPr>
        <w:t xml:space="preserve"> เกิดการตอบสนองอารมณ์</w:t>
      </w:r>
    </w:p>
    <w:p w14:paraId="69BBEE16" w14:textId="790AAF29" w:rsidR="003F7997" w:rsidRPr="003F7997" w:rsidRDefault="003F7997" w:rsidP="003F7997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F799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สรุปได้ว่า</w:t>
      </w:r>
    </w:p>
    <w:p w14:paraId="69ACAD9C" w14:textId="1163803F" w:rsidR="003F7997" w:rsidRDefault="003F7997" w:rsidP="003F799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อารมณ์ทั้งด้านดีและด้านไม่ดี มีความรุนแรงพอ ๆ กัน</w:t>
      </w:r>
    </w:p>
    <w:p w14:paraId="313BBAC4" w14:textId="3CAD8EF3" w:rsidR="003F7997" w:rsidRDefault="003F7997" w:rsidP="003F799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อารมณ์เป็นตัวก่อให้เกิดพฤติกรรมต่าง ๆ</w:t>
      </w:r>
    </w:p>
    <w:p w14:paraId="6951CBE1" w14:textId="342D6839" w:rsidR="003F7997" w:rsidRPr="0028318E" w:rsidRDefault="003F7997" w:rsidP="003F799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การรับรู้เป็นตัวสำคัญที่ก่อให้เกิดอารมณ์และพลังจูงใจ</w:t>
      </w:r>
    </w:p>
    <w:p w14:paraId="7797BCDE" w14:textId="44B8FE13" w:rsidR="006464E5" w:rsidRPr="00171122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171122">
        <w:rPr>
          <w:rFonts w:ascii="TH SarabunPSK" w:hAnsi="TH SarabunPSK" w:cs="TH SarabunPSK"/>
          <w:b/>
          <w:bCs/>
          <w:sz w:val="36"/>
          <w:szCs w:val="36"/>
          <w:cs/>
        </w:rPr>
        <w:t>8.</w:t>
      </w:r>
      <w:r w:rsidR="002D5A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171122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การวัดอารมณ์</w:t>
      </w:r>
      <w:r w:rsidR="00491B71" w:rsidRPr="00171122">
        <w:rPr>
          <w:rFonts w:ascii="TH SarabunPSK" w:hAnsi="TH SarabunPSK" w:cs="TH SarabunPSK"/>
          <w:b/>
          <w:bCs/>
          <w:sz w:val="36"/>
          <w:szCs w:val="36"/>
        </w:rPr>
        <w:t xml:space="preserve"> (Measurement of </w:t>
      </w:r>
      <w:r w:rsidR="00DD4099" w:rsidRPr="00171122">
        <w:rPr>
          <w:rFonts w:ascii="TH SarabunPSK" w:hAnsi="TH SarabunPSK" w:cs="TH SarabunPSK"/>
          <w:b/>
          <w:bCs/>
          <w:sz w:val="36"/>
          <w:szCs w:val="36"/>
        </w:rPr>
        <w:t>Emotion)</w:t>
      </w:r>
    </w:p>
    <w:p w14:paraId="36BF3DD8" w14:textId="40A6998E" w:rsidR="003F7997" w:rsidRPr="003F7997" w:rsidRDefault="00DD4099" w:rsidP="0028318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4099">
        <w:rPr>
          <w:rFonts w:ascii="TH SarabunPSK" w:hAnsi="TH SarabunPSK" w:cs="TH SarabunPSK"/>
          <w:sz w:val="32"/>
          <w:szCs w:val="40"/>
        </w:rPr>
        <w:tab/>
      </w:r>
      <w:r w:rsidR="003F7997" w:rsidRPr="003F7997">
        <w:rPr>
          <w:rFonts w:ascii="TH SarabunPSK" w:hAnsi="TH SarabunPSK" w:cs="TH SarabunPSK" w:hint="cs"/>
          <w:sz w:val="32"/>
          <w:szCs w:val="32"/>
          <w:cs/>
        </w:rPr>
        <w:t>เมื่อบุคคลมีอารมณ์</w:t>
      </w:r>
      <w:r w:rsidR="003F7997">
        <w:rPr>
          <w:rFonts w:ascii="TH SarabunPSK" w:hAnsi="TH SarabunPSK" w:cs="TH SarabunPSK" w:hint="cs"/>
          <w:sz w:val="32"/>
          <w:szCs w:val="32"/>
          <w:cs/>
        </w:rPr>
        <w:t>จะทำให้เกิดการเปลี่ยนแปลงทางร่างกายมากมาย เช่น ความตึงเครียดของกล้ามเนื้อ หรือหน้าแดง เป็นต้น เมื่อต้องการวัดอารมณ์บางอย่างในบางโอกาสจึงใช้เครื่องมือต่าง ๆ ดังนี้</w:t>
      </w:r>
    </w:p>
    <w:p w14:paraId="611EFBCD" w14:textId="23904607" w:rsidR="00DD4099" w:rsidRDefault="00DD4099" w:rsidP="003F799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40"/>
          <w:cs/>
        </w:rPr>
      </w:pPr>
      <w:r w:rsidRPr="00DD4099">
        <w:rPr>
          <w:rFonts w:ascii="TH SarabunPSK" w:hAnsi="TH SarabunPSK" w:cs="TH SarabunPSK"/>
          <w:sz w:val="32"/>
          <w:szCs w:val="40"/>
        </w:rPr>
        <w:t xml:space="preserve">1) </w:t>
      </w:r>
      <w:r w:rsidR="003F7997" w:rsidRPr="003F7997">
        <w:rPr>
          <w:rFonts w:ascii="TH SarabunPSK" w:hAnsi="TH SarabunPSK" w:cs="TH SarabunPSK"/>
          <w:sz w:val="32"/>
          <w:szCs w:val="40"/>
          <w:cs/>
        </w:rPr>
        <w:t>เ</w:t>
      </w:r>
      <w:r w:rsidR="003F7997" w:rsidRPr="003F7997">
        <w:rPr>
          <w:rFonts w:ascii="TH SarabunPSK" w:hAnsi="TH SarabunPSK" w:cs="TH SarabunPSK"/>
          <w:sz w:val="32"/>
          <w:szCs w:val="32"/>
          <w:cs/>
        </w:rPr>
        <w:t>ครื่องมือจับเท็จ</w:t>
      </w:r>
      <w:r w:rsidR="003F7997" w:rsidRPr="003F7997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3F7997">
        <w:rPr>
          <w:rFonts w:ascii="TH SarabunPSK" w:hAnsi="TH SarabunPSK" w:cs="TH SarabunPSK"/>
          <w:sz w:val="32"/>
          <w:szCs w:val="32"/>
        </w:rPr>
        <w:t>The Lie Detector</w:t>
      </w:r>
      <w:r w:rsidR="003F7997" w:rsidRPr="003F799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F7997">
        <w:rPr>
          <w:rFonts w:ascii="TH SarabunPSK" w:hAnsi="TH SarabunPSK" w:cs="TH SarabunPSK" w:hint="cs"/>
          <w:sz w:val="32"/>
          <w:szCs w:val="32"/>
          <w:cs/>
        </w:rPr>
        <w:t>เมื่อบุคคลถูกกล่าวหา</w:t>
      </w:r>
      <w:r w:rsidR="004878A4">
        <w:rPr>
          <w:rFonts w:ascii="TH SarabunPSK" w:hAnsi="TH SarabunPSK" w:cs="TH SarabunPSK" w:hint="cs"/>
          <w:sz w:val="32"/>
          <w:szCs w:val="32"/>
          <w:cs/>
        </w:rPr>
        <w:t>ว่าทำความผิด หรือประกอบอาชญากรรม เมื่อถูกนำเข้าไปในห้องเพื่อสอบสวน ถ้าเขาถูกถามคำถามที่เขาจะตอบความจริงเขาก็จะตอบตามสบายโดยที่ร่างกายจะไม่รู้สึกเปลี่ยนแปลง แต่ถ้าตอบโดยการกล่าวคำเท็จ ซึ่งเขาไม่เคยมาก่อนเขาจะรู้สึกไม่สบายใจและอาจควบคุมความรู้สึกบางอย่างไม่ได้ ขณะที่เขาถูกสอบสวนโดยใช้เครื่องมือจับเท็จวัด เครื่องมือจะบันทึกการเปลี่ยนแปลงต่าง ๆ ทางร่างกาย เช่น การหายใจ ความดันโลหิต และการเปลี่ยนแปลงกระแสไฟฟ้าบนผิวหนัง การใช้เครื่องมือในการจับเท็จนี้ต้องใช้โดยผู้เชี่ยวชาญจึงจะได้รับผล</w:t>
      </w:r>
      <w:r w:rsidR="004878A4">
        <w:rPr>
          <w:rFonts w:ascii="TH SarabunPSK" w:hAnsi="TH SarabunPSK" w:cs="TH SarabunPSK" w:hint="cs"/>
          <w:sz w:val="32"/>
          <w:szCs w:val="32"/>
          <w:cs/>
        </w:rPr>
        <w:lastRenderedPageBreak/>
        <w:t>เป็นที่พอใจ คือ เมื่อ</w:t>
      </w:r>
      <w:r w:rsidR="00AE2FB4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4878A4">
        <w:rPr>
          <w:rFonts w:ascii="TH SarabunPSK" w:hAnsi="TH SarabunPSK" w:cs="TH SarabunPSK" w:hint="cs"/>
          <w:sz w:val="32"/>
          <w:szCs w:val="32"/>
          <w:cs/>
        </w:rPr>
        <w:t>ถูกกล่าวหา</w:t>
      </w:r>
      <w:r w:rsidR="00AE2FB4">
        <w:rPr>
          <w:rFonts w:ascii="TH SarabunPSK" w:hAnsi="TH SarabunPSK" w:cs="TH SarabunPSK" w:hint="cs"/>
          <w:sz w:val="32"/>
          <w:szCs w:val="32"/>
          <w:cs/>
        </w:rPr>
        <w:t xml:space="preserve">ได้เห็นบันทึกจากเครื่องจับเท็จแล้วก็มักจะสารภาพ แต่ก็มีข้อยุ่งยากอยู่มาก ในกรณีที่ผู้ถูกทดสอบพยายามปิดบังความรู้สึกที่แท้จริงและบางครั้งมีอาการ </w:t>
      </w:r>
      <w:r w:rsidR="00AE2FB4" w:rsidRPr="00AE2FB4">
        <w:rPr>
          <w:rFonts w:ascii="TH SarabunPSK" w:hAnsi="TH SarabunPSK" w:cs="TH SarabunPSK"/>
          <w:sz w:val="32"/>
          <w:szCs w:val="32"/>
        </w:rPr>
        <w:t xml:space="preserve">Psychosomatic Disorder </w:t>
      </w:r>
      <w:r w:rsidR="00AE2FB4">
        <w:rPr>
          <w:rFonts w:ascii="TH SarabunPSK" w:hAnsi="TH SarabunPSK" w:cs="TH SarabunPSK" w:hint="cs"/>
          <w:sz w:val="32"/>
          <w:szCs w:val="32"/>
          <w:cs/>
        </w:rPr>
        <w:t>ปรากฏอยู่ด้วยจึงอ่านบันทึกถูกต้องได้ยาก</w:t>
      </w:r>
    </w:p>
    <w:p w14:paraId="1FB8A8C0" w14:textId="11DE3DCE" w:rsidR="00DD4099" w:rsidRDefault="00DD4099" w:rsidP="0028318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  <w:t xml:space="preserve">2) </w:t>
      </w:r>
      <w:r w:rsidR="004878A4" w:rsidRPr="004878A4">
        <w:rPr>
          <w:rFonts w:ascii="TH SarabunPSK" w:hAnsi="TH SarabunPSK" w:cs="TH SarabunPSK" w:hint="cs"/>
          <w:sz w:val="32"/>
          <w:szCs w:val="32"/>
          <w:cs/>
        </w:rPr>
        <w:t>เครื่องตรวจคลื่นสมอง (</w:t>
      </w:r>
      <w:r w:rsidR="003C76A1" w:rsidRPr="004878A4">
        <w:rPr>
          <w:rFonts w:ascii="TH SarabunPSK" w:hAnsi="TH SarabunPSK" w:cs="TH SarabunPSK"/>
          <w:sz w:val="32"/>
          <w:szCs w:val="32"/>
        </w:rPr>
        <w:t>Electroencephalogram</w:t>
      </w:r>
      <w:r w:rsidR="003C76A1">
        <w:rPr>
          <w:rFonts w:ascii="TH SarabunPSK" w:hAnsi="TH SarabunPSK" w:cs="TH SarabunPSK"/>
          <w:sz w:val="32"/>
          <w:szCs w:val="32"/>
        </w:rPr>
        <w:t>: EEG</w:t>
      </w:r>
      <w:r w:rsidR="004878A4" w:rsidRPr="004878A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E2FB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878A4" w:rsidRPr="004878A4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AE2FB4">
        <w:rPr>
          <w:rFonts w:ascii="TH SarabunPSK" w:hAnsi="TH SarabunPSK" w:cs="TH SarabunPSK" w:hint="cs"/>
          <w:sz w:val="32"/>
          <w:szCs w:val="32"/>
          <w:cs/>
        </w:rPr>
        <w:t>อารมณ์โดยใช้</w:t>
      </w:r>
      <w:r w:rsidR="003C76A1">
        <w:rPr>
          <w:rFonts w:ascii="TH SarabunPSK" w:hAnsi="TH SarabunPSK" w:cs="TH SarabunPSK" w:hint="cs"/>
          <w:sz w:val="32"/>
          <w:szCs w:val="32"/>
          <w:cs/>
        </w:rPr>
        <w:t xml:space="preserve">การตรวจคลื่นสมอง เป็นคลื่นแม่เหล็กไฟฟ้าชนิดหนึ่งกระจายออกมาจากสมองในลักษณะของกัมมันตภาพคลื่นสมองที่เรียกว่า </w:t>
      </w:r>
      <w:r w:rsidR="003C76A1" w:rsidRPr="003C76A1">
        <w:rPr>
          <w:rFonts w:ascii="TH SarabunPSK" w:hAnsi="TH SarabunPSK" w:cs="TH SarabunPSK"/>
          <w:sz w:val="32"/>
          <w:szCs w:val="32"/>
        </w:rPr>
        <w:t>Electroencephalogram</w:t>
      </w:r>
      <w:r w:rsidR="003C76A1">
        <w:rPr>
          <w:rFonts w:ascii="TH SarabunPSK" w:hAnsi="TH SarabunPSK" w:cs="TH SarabunPSK" w:hint="cs"/>
          <w:sz w:val="32"/>
          <w:szCs w:val="32"/>
          <w:cs/>
        </w:rPr>
        <w:t xml:space="preserve"> นักจิตวิทยาชาวเยอรมัน </w:t>
      </w:r>
      <w:r w:rsidR="003C76A1">
        <w:rPr>
          <w:rFonts w:ascii="TH SarabunPSK" w:hAnsi="TH SarabunPSK" w:cs="TH SarabunPSK"/>
          <w:sz w:val="32"/>
          <w:szCs w:val="32"/>
        </w:rPr>
        <w:t xml:space="preserve">Berger (1921) </w:t>
      </w:r>
      <w:r w:rsidR="003C76A1">
        <w:rPr>
          <w:rFonts w:ascii="TH SarabunPSK" w:hAnsi="TH SarabunPSK" w:cs="TH SarabunPSK" w:hint="cs"/>
          <w:sz w:val="32"/>
          <w:szCs w:val="32"/>
          <w:cs/>
        </w:rPr>
        <w:t xml:space="preserve">เป็นผู้ค้นพบวิธีการคือ นำ </w:t>
      </w:r>
      <w:bookmarkStart w:id="94" w:name="_Hlk58240273"/>
      <w:r w:rsidR="003C76A1">
        <w:rPr>
          <w:rFonts w:ascii="TH SarabunPSK" w:hAnsi="TH SarabunPSK" w:cs="TH SarabunPSK"/>
          <w:sz w:val="32"/>
          <w:szCs w:val="32"/>
        </w:rPr>
        <w:t>Electrode</w:t>
      </w:r>
      <w:bookmarkEnd w:id="94"/>
      <w:r w:rsidR="003C76A1">
        <w:rPr>
          <w:rFonts w:ascii="TH SarabunPSK" w:hAnsi="TH SarabunPSK" w:cs="TH SarabunPSK"/>
          <w:sz w:val="32"/>
          <w:szCs w:val="32"/>
        </w:rPr>
        <w:t xml:space="preserve"> 2 </w:t>
      </w:r>
      <w:r w:rsidR="003C76A1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5E4799">
        <w:rPr>
          <w:rFonts w:ascii="TH SarabunPSK" w:hAnsi="TH SarabunPSK" w:cs="TH SarabunPSK" w:hint="cs"/>
          <w:sz w:val="32"/>
          <w:szCs w:val="32"/>
          <w:cs/>
        </w:rPr>
        <w:t xml:space="preserve"> มาวางที่ศีรษะอันหนึ่งวางที่ท้อายทอยอีกอันหนึ่งตรงไหนก็ได้ ที่วาง </w:t>
      </w:r>
      <w:r w:rsidR="005E4799" w:rsidRPr="005E4799">
        <w:rPr>
          <w:rFonts w:ascii="TH SarabunPSK" w:hAnsi="TH SarabunPSK" w:cs="TH SarabunPSK"/>
          <w:sz w:val="32"/>
          <w:szCs w:val="32"/>
        </w:rPr>
        <w:t>Electrode</w:t>
      </w:r>
      <w:r w:rsidR="005E4799">
        <w:rPr>
          <w:rFonts w:ascii="TH SarabunPSK" w:hAnsi="TH SarabunPSK" w:cs="TH SarabunPSK" w:hint="cs"/>
          <w:sz w:val="32"/>
          <w:szCs w:val="32"/>
          <w:cs/>
        </w:rPr>
        <w:t xml:space="preserve"> ต้องโกนผมทิ้งและต่อ </w:t>
      </w:r>
      <w:r w:rsidR="005E4799" w:rsidRPr="005E4799">
        <w:rPr>
          <w:rFonts w:ascii="TH SarabunPSK" w:hAnsi="TH SarabunPSK" w:cs="TH SarabunPSK"/>
          <w:sz w:val="32"/>
          <w:szCs w:val="32"/>
        </w:rPr>
        <w:t>Electrode</w:t>
      </w:r>
      <w:r w:rsidR="005E4799"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เครื่องมือบันทึกจะบันทึกเป็นกราฟ คลื่นชุดแรกมีจำนวนความถี่ประมาณ 10 ครั้งต่อ 1 วินาที และกำลังประมาณ 100 ไมโครโวลท์และเรียกคลื่นสมองครั้งแรกที่พบว่า แอลฟา เมื่อเวลาปกติขณะไม่มีอารมณ์คลื่นสมองจะเป็นอย่างหนึ่ง เวลานอนหลับจะเป็นอีกอย่าง และเมื่อเวลา        มีอารมณ์จะเปลี่ยนเป็นลักษณะอีกอย่างหนึ่ง แต่ทว่าเมื่ออารมณ์ต่างกัน เช่น รัก กับโกรธ คลื่นสมองก็มิได้แสดงความแตกต่างให้เห็นชัด</w:t>
      </w:r>
    </w:p>
    <w:p w14:paraId="4CDD3F52" w14:textId="4E48A0C3" w:rsidR="00DD4099" w:rsidRPr="00A05EB7" w:rsidRDefault="005E4799" w:rsidP="000E41A3">
      <w:pPr>
        <w:jc w:val="thaiDistribute"/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นักจิตวิทยายังได้พบว่าคลื่นสมองของคนหนึ่งจะเหมือนกันทุกครั้ง และบุคคลสองคนที่เป็นฝาแฝดแท้ (</w:t>
      </w:r>
      <w:r>
        <w:rPr>
          <w:rFonts w:ascii="TH SarabunPSK" w:hAnsi="TH SarabunPSK" w:cs="TH SarabunPSK"/>
          <w:sz w:val="32"/>
          <w:szCs w:val="32"/>
        </w:rPr>
        <w:t>Identical Twins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ที่เกิดจากไข่ใบเดียวกัน จะมีลักษณะคล้ายคลึงกันมาก ในคนคนเดียวคลื่นสมองจะแตกต่างกันถ้าวาง </w:t>
      </w:r>
      <w:r w:rsidRPr="005E4799">
        <w:rPr>
          <w:rFonts w:ascii="TH SarabunPSK" w:hAnsi="TH SarabunPSK" w:cs="TH SarabunPSK"/>
          <w:sz w:val="32"/>
          <w:szCs w:val="32"/>
        </w:rPr>
        <w:t>Electrode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ต่างที่กัน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เวลาคนหลับหรือ</w:t>
      </w:r>
      <w:r w:rsidR="00A05EB7">
        <w:rPr>
          <w:rFonts w:ascii="TH SarabunPSK" w:hAnsi="TH SarabunPSK" w:cs="TH SarabunPSK" w:hint="cs"/>
          <w:sz w:val="32"/>
          <w:szCs w:val="32"/>
          <w:cs/>
        </w:rPr>
        <w:t>สลบเพราะดมยาคลื่นสมองจะช้าและสูง แต่ถ้าคนกำลังทำงานอย่างใดอย่างหนึ่งอยู่อย่างตั้งอกตั้งใจหรือกำลังตื่นเต้น</w:t>
      </w:r>
      <w:r w:rsidR="00A05EB7" w:rsidRPr="00A05EB7">
        <w:rPr>
          <w:rFonts w:ascii="TH SarabunPSK" w:hAnsi="TH SarabunPSK" w:cs="TH SarabunPSK"/>
          <w:sz w:val="32"/>
          <w:szCs w:val="32"/>
          <w:cs/>
        </w:rPr>
        <w:t>คลื่นสมอง</w:t>
      </w:r>
      <w:r w:rsidR="00A05EB7">
        <w:rPr>
          <w:rFonts w:ascii="TH SarabunPSK" w:hAnsi="TH SarabunPSK" w:cs="TH SarabunPSK" w:hint="cs"/>
          <w:sz w:val="32"/>
          <w:szCs w:val="32"/>
          <w:cs/>
        </w:rPr>
        <w:t>จะเล็ก ละเอียด และรวดเร็ว การใช้</w:t>
      </w:r>
      <w:r w:rsidR="004878A4" w:rsidRPr="004878A4">
        <w:rPr>
          <w:rFonts w:ascii="TH SarabunPSK" w:hAnsi="TH SarabunPSK" w:cs="TH SarabunPSK" w:hint="cs"/>
          <w:sz w:val="32"/>
          <w:szCs w:val="32"/>
          <w:cs/>
        </w:rPr>
        <w:t>กัลวานอมิเตอร์ (</w:t>
      </w:r>
      <w:r w:rsidR="00DD4099" w:rsidRPr="004878A4">
        <w:rPr>
          <w:rFonts w:ascii="TH SarabunPSK" w:hAnsi="TH SarabunPSK" w:cs="TH SarabunPSK"/>
          <w:sz w:val="32"/>
          <w:szCs w:val="32"/>
        </w:rPr>
        <w:t>Galvanometer</w:t>
      </w:r>
      <w:r w:rsidR="004878A4" w:rsidRPr="004878A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05EB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A05EB7">
        <w:rPr>
          <w:rFonts w:ascii="TH SarabunPSK" w:hAnsi="TH SarabunPSK" w:cs="TH SarabunPSK"/>
          <w:sz w:val="32"/>
          <w:szCs w:val="32"/>
        </w:rPr>
        <w:t xml:space="preserve">G.R.S </w:t>
      </w:r>
      <w:r w:rsidR="00A05EB7">
        <w:rPr>
          <w:rFonts w:ascii="TH SarabunPSK" w:hAnsi="TH SarabunPSK" w:cs="TH SarabunPSK" w:hint="cs"/>
          <w:sz w:val="32"/>
          <w:szCs w:val="32"/>
          <w:cs/>
        </w:rPr>
        <w:t>แท้จริงแล้วไม่ใช่ว่าจะใช้สำหรับจับเท็จอย่างเดียว เพราะถึงแม้อารมณ์ชนิดอื่นที่ไม่ใช่ความกลัว หรือตกใจเสียใจ หรือวิตกกังวล แต่เป็นอารมณ์ทางด้านสนุกสนาน ร่าเริง ตื่นเต้น ก็จะปรากฏออกมาเหมือนกัน</w:t>
      </w:r>
      <w:r w:rsidR="00A05EB7">
        <w:rPr>
          <w:rFonts w:ascii="TH SarabunPSK" w:hAnsi="TH SarabunPSK" w:cs="TH SarabunPSK"/>
          <w:sz w:val="32"/>
          <w:szCs w:val="32"/>
        </w:rPr>
        <w:t xml:space="preserve"> </w:t>
      </w:r>
      <w:r w:rsidR="00A05EB7">
        <w:rPr>
          <w:rFonts w:ascii="TH SarabunPSK" w:hAnsi="TH SarabunPSK" w:cs="TH SarabunPSK" w:hint="cs"/>
          <w:sz w:val="32"/>
          <w:szCs w:val="32"/>
          <w:cs/>
        </w:rPr>
        <w:t xml:space="preserve">เพราะฉะนั้น </w:t>
      </w:r>
      <w:r w:rsidR="00A05EB7" w:rsidRPr="00A05EB7">
        <w:rPr>
          <w:rFonts w:ascii="TH SarabunPSK" w:hAnsi="TH SarabunPSK" w:cs="TH SarabunPSK"/>
          <w:sz w:val="32"/>
          <w:szCs w:val="32"/>
        </w:rPr>
        <w:t>G.R.S</w:t>
      </w:r>
      <w:r w:rsidR="00A05EB7">
        <w:rPr>
          <w:rFonts w:ascii="TH SarabunPSK" w:hAnsi="TH SarabunPSK" w:cs="TH SarabunPSK" w:hint="cs"/>
          <w:sz w:val="32"/>
          <w:szCs w:val="32"/>
          <w:cs/>
        </w:rPr>
        <w:t xml:space="preserve"> จะบอกเราแต่เพียงว่าบุคคลนั้นกำลังมีอารมณ์หรือไม่ รุนแรงเพียงใด โดยจะปรากฏบนแผ่นกระดาษกราฟที่ใช้บันทึกเท่านั้น</w:t>
      </w:r>
    </w:p>
    <w:p w14:paraId="65FD0BBF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37B89E97" w14:textId="4372AEE4" w:rsidR="001B2F47" w:rsidRDefault="00F77E7B" w:rsidP="00F77E7B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E41A3">
        <w:rPr>
          <w:rFonts w:ascii="TH SarabunPSK" w:hAnsi="TH SarabunPSK" w:cs="TH SarabunPSK"/>
          <w:sz w:val="32"/>
          <w:szCs w:val="32"/>
          <w:cs/>
        </w:rPr>
        <w:t>อารมณ์</w:t>
      </w:r>
      <w:r w:rsidR="00D45678">
        <w:rPr>
          <w:rFonts w:ascii="TH SarabunPSK" w:hAnsi="TH SarabunPSK" w:cs="TH SarabunPSK"/>
          <w:sz w:val="32"/>
          <w:szCs w:val="32"/>
        </w:rPr>
        <w:t xml:space="preserve"> </w:t>
      </w:r>
      <w:r w:rsidR="00D45678" w:rsidRPr="00D45678">
        <w:rPr>
          <w:rFonts w:ascii="TH SarabunPSK" w:hAnsi="TH SarabunPSK" w:cs="TH SarabunPSK"/>
          <w:sz w:val="32"/>
          <w:szCs w:val="32"/>
          <w:cs/>
        </w:rPr>
        <w:t>คือ ภาวะที่อินทรีย์ถูกเร้าทำให้เกิดการตอบสนองที่เรียกว่าผลกระทบจากสิ่งเร้า ไม่ว่าผลกระทบนั้นจะหนักหรือเบาก็ตามจะทำให้เกิดปฏิกิริยาขึ้นได้</w:t>
      </w:r>
      <w:r w:rsidRPr="000E41A3">
        <w:rPr>
          <w:rFonts w:ascii="TH SarabunPSK" w:hAnsi="TH SarabunPSK" w:cs="TH SarabunPSK"/>
          <w:sz w:val="32"/>
          <w:szCs w:val="32"/>
          <w:cs/>
        </w:rPr>
        <w:t xml:space="preserve"> ภาวะทางอารมณ์</w:t>
      </w:r>
      <w:r w:rsidR="00D45678">
        <w:rPr>
          <w:rFonts w:ascii="TH SarabunPSK" w:hAnsi="TH SarabunPSK" w:cs="TH SarabunPSK"/>
          <w:sz w:val="32"/>
          <w:szCs w:val="32"/>
        </w:rPr>
        <w:t xml:space="preserve"> </w:t>
      </w:r>
      <w:r w:rsidR="00D45678" w:rsidRPr="00D45678">
        <w:rPr>
          <w:rFonts w:ascii="TH SarabunPSK" w:hAnsi="TH SarabunPSK" w:cs="TH SarabunPSK"/>
          <w:sz w:val="32"/>
          <w:szCs w:val="32"/>
          <w:cs/>
        </w:rPr>
        <w:t>แยกออกได้เป็น 2 อย่าง คือ อารมณ์ดี (</w:t>
      </w:r>
      <w:r w:rsidR="00D45678" w:rsidRPr="00D45678">
        <w:rPr>
          <w:rFonts w:ascii="TH SarabunPSK" w:hAnsi="TH SarabunPSK" w:cs="TH SarabunPSK"/>
          <w:sz w:val="32"/>
          <w:szCs w:val="32"/>
        </w:rPr>
        <w:t xml:space="preserve">Pleasant Emotion) </w:t>
      </w:r>
      <w:r w:rsidR="00D45678" w:rsidRPr="00D45678">
        <w:rPr>
          <w:rFonts w:ascii="TH SarabunPSK" w:hAnsi="TH SarabunPSK" w:cs="TH SarabunPSK"/>
          <w:sz w:val="32"/>
          <w:szCs w:val="32"/>
          <w:cs/>
        </w:rPr>
        <w:t>ส่วนอีกด้าน คือ อารมณ์เสีย (</w:t>
      </w:r>
      <w:r w:rsidR="00D45678" w:rsidRPr="00D45678">
        <w:rPr>
          <w:rFonts w:ascii="TH SarabunPSK" w:hAnsi="TH SarabunPSK" w:cs="TH SarabunPSK"/>
          <w:sz w:val="32"/>
          <w:szCs w:val="32"/>
        </w:rPr>
        <w:t>Unpleasant Emotion)</w:t>
      </w:r>
      <w:r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41A3">
        <w:rPr>
          <w:rFonts w:ascii="TH SarabunPSK" w:hAnsi="TH SarabunPSK" w:cs="TH SarabunPSK"/>
          <w:sz w:val="32"/>
          <w:szCs w:val="32"/>
          <w:cs/>
        </w:rPr>
        <w:t>การเปลี่ยนแปลงทางร่างกายเมื่อเกิดอารมณ์</w:t>
      </w:r>
      <w:r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5678">
        <w:rPr>
          <w:rFonts w:ascii="TH SarabunPSK" w:hAnsi="TH SarabunPSK" w:cs="TH SarabunPSK" w:hint="cs"/>
          <w:sz w:val="32"/>
          <w:szCs w:val="32"/>
          <w:cs/>
        </w:rPr>
        <w:t>จะมี</w:t>
      </w:r>
      <w:r w:rsidR="00D45678" w:rsidRPr="00D45678">
        <w:rPr>
          <w:rFonts w:ascii="TH SarabunPSK" w:hAnsi="TH SarabunPSK" w:cs="TH SarabunPSK"/>
          <w:sz w:val="32"/>
          <w:szCs w:val="32"/>
          <w:cs/>
        </w:rPr>
        <w:t>การเปลี่ยนแปลงอันสลับซับซ้อนของระบบประสาทส่วนกลาง ส่วนที่เกี่ยวข้องกับระบบประสาทอัตโนมัติ และการเปลี่ยนแปลงของต่อมไร้ท่อ การเปลี่ยนแปลงทางร่างกาย</w:t>
      </w:r>
      <w:r w:rsidR="00D45678">
        <w:rPr>
          <w:rFonts w:ascii="TH SarabunPSK" w:hAnsi="TH SarabunPSK" w:cs="TH SarabunPSK" w:hint="cs"/>
          <w:sz w:val="32"/>
          <w:szCs w:val="32"/>
          <w:cs/>
        </w:rPr>
        <w:t>ในระบบต่างๆ</w:t>
      </w:r>
      <w:r w:rsidR="00E62DFB">
        <w:rPr>
          <w:rFonts w:ascii="TH SarabunPSK" w:hAnsi="TH SarabunPSK" w:cs="TH SarabunPSK" w:hint="cs"/>
          <w:sz w:val="32"/>
          <w:szCs w:val="32"/>
          <w:cs/>
        </w:rPr>
        <w:t xml:space="preserve"> เช่น ระบบไหลเวียน จะมีอาการหน้าแดง ระบบทางเดินอาหาร จะมีอาการคลื่นไส้อาเจียน หรือ ท้องเสีย เป็นต้น</w:t>
      </w:r>
      <w:r w:rsidR="00D456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41A3">
        <w:rPr>
          <w:rFonts w:ascii="TH SarabunPSK" w:hAnsi="TH SarabunPSK" w:cs="TH SarabunPSK"/>
          <w:sz w:val="32"/>
          <w:szCs w:val="32"/>
          <w:cs/>
        </w:rPr>
        <w:t>การจำแนกอารมณ์</w:t>
      </w:r>
      <w:r w:rsidRPr="000E41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41A3">
        <w:rPr>
          <w:rFonts w:ascii="TH SarabunPSK" w:hAnsi="TH SarabunPSK" w:cs="TH SarabunPSK"/>
          <w:sz w:val="32"/>
          <w:szCs w:val="32"/>
          <w:cs/>
        </w:rPr>
        <w:t>พัฒนาการทางด้านอารมณ์</w:t>
      </w:r>
      <w:r w:rsidRPr="000E41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E41A3">
        <w:rPr>
          <w:rFonts w:ascii="TH SarabunPSK" w:hAnsi="TH SarabunPSK" w:cs="TH SarabunPSK"/>
          <w:sz w:val="32"/>
          <w:szCs w:val="32"/>
          <w:cs/>
        </w:rPr>
        <w:t>อารมณ์ในฐานะแรงจูงใจ</w:t>
      </w:r>
      <w:r w:rsidRPr="000E41A3">
        <w:rPr>
          <w:rFonts w:ascii="TH SarabunPSK" w:hAnsi="TH SarabunPSK" w:cs="TH SarabunPSK" w:hint="cs"/>
          <w:sz w:val="32"/>
          <w:szCs w:val="32"/>
          <w:cs/>
        </w:rPr>
        <w:t xml:space="preserve"> ทฤษฎีของอารมณ์ และ </w:t>
      </w:r>
      <w:r w:rsidRPr="000E41A3">
        <w:rPr>
          <w:rFonts w:ascii="TH SarabunPSK" w:hAnsi="TH SarabunPSK" w:cs="TH SarabunPSK"/>
          <w:sz w:val="32"/>
          <w:szCs w:val="32"/>
          <w:cs/>
        </w:rPr>
        <w:t>การวัดอารมณ์</w:t>
      </w:r>
    </w:p>
    <w:p w14:paraId="21AC42FD" w14:textId="77777777" w:rsidR="00E62DFB" w:rsidRPr="00F77E7B" w:rsidRDefault="00E62DFB" w:rsidP="00F77E7B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A8D887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คำถามทบทวน</w:t>
      </w:r>
    </w:p>
    <w:p w14:paraId="4598C05A" w14:textId="3EADC0E3" w:rsidR="00F77E7B" w:rsidRDefault="00F77E7B" w:rsidP="00F77E7B">
      <w:pPr>
        <w:pStyle w:val="ListParagraph"/>
        <w:numPr>
          <w:ilvl w:val="0"/>
          <w:numId w:val="44"/>
        </w:num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F77E7B">
        <w:rPr>
          <w:rFonts w:ascii="TH SarabunPSK" w:hAnsi="TH SarabunPSK" w:cs="TH SarabunPSK"/>
          <w:sz w:val="32"/>
          <w:szCs w:val="32"/>
          <w:cs/>
        </w:rPr>
        <w:t>ความหมายของอารมณ์ ภาวะทางอารมณ์</w:t>
      </w:r>
      <w:r w:rsidRPr="00F7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9F1173E" w14:textId="0779F602" w:rsidR="00F77E7B" w:rsidRDefault="00F77E7B" w:rsidP="00F77E7B">
      <w:pPr>
        <w:pStyle w:val="ListParagraph"/>
        <w:numPr>
          <w:ilvl w:val="0"/>
          <w:numId w:val="44"/>
        </w:num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จงอธิบายการเปลี่ยนแปลงทางร่างกายเมื่อเกิดอารมณ์</w:t>
      </w:r>
      <w:r w:rsidRPr="00F7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65B6C4" w14:textId="3C9994FA" w:rsidR="00F77E7B" w:rsidRDefault="00F77E7B" w:rsidP="00F77E7B">
      <w:pPr>
        <w:pStyle w:val="ListParagraph"/>
        <w:numPr>
          <w:ilvl w:val="0"/>
          <w:numId w:val="44"/>
        </w:num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จงอธิบายการจำแนกอารมณ์</w:t>
      </w:r>
      <w:r w:rsidRPr="00F7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E7B">
        <w:rPr>
          <w:rFonts w:ascii="TH SarabunPSK" w:hAnsi="TH SarabunPSK" w:cs="TH SarabunPSK"/>
          <w:sz w:val="32"/>
          <w:szCs w:val="32"/>
          <w:cs/>
        </w:rPr>
        <w:t>พัฒนาการทางด้านอารมณ์</w:t>
      </w:r>
      <w:r w:rsidRPr="00F77E7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7E7B">
        <w:rPr>
          <w:rFonts w:ascii="TH SarabunPSK" w:hAnsi="TH SarabunPSK" w:cs="TH SarabunPSK"/>
          <w:sz w:val="32"/>
          <w:szCs w:val="32"/>
          <w:cs/>
        </w:rPr>
        <w:t>อารมณ์ในฐานะแรงจูงใจ</w:t>
      </w:r>
      <w:r w:rsidRPr="00F77E7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CA8D0A" w14:textId="1BB24208" w:rsidR="00F77E7B" w:rsidRDefault="00F77E7B" w:rsidP="00F77E7B">
      <w:pPr>
        <w:pStyle w:val="ListParagraph"/>
        <w:numPr>
          <w:ilvl w:val="0"/>
          <w:numId w:val="44"/>
        </w:num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Pr="00F77E7B">
        <w:rPr>
          <w:rFonts w:ascii="TH SarabunPSK" w:hAnsi="TH SarabunPSK" w:cs="TH SarabunPSK" w:hint="cs"/>
          <w:sz w:val="32"/>
          <w:szCs w:val="32"/>
          <w:cs/>
        </w:rPr>
        <w:t>ทฤษฎีของอารมณ์</w:t>
      </w:r>
    </w:p>
    <w:p w14:paraId="56C5FE0C" w14:textId="5CC252D0" w:rsidR="002D1A83" w:rsidRPr="00F77E7B" w:rsidRDefault="00F77E7B" w:rsidP="00F77E7B">
      <w:pPr>
        <w:pStyle w:val="ListParagraph"/>
        <w:numPr>
          <w:ilvl w:val="0"/>
          <w:numId w:val="44"/>
        </w:num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7E7B">
        <w:rPr>
          <w:rFonts w:ascii="TH SarabunPSK" w:hAnsi="TH SarabunPSK" w:cs="TH SarabunPSK"/>
          <w:sz w:val="32"/>
          <w:szCs w:val="32"/>
          <w:cs/>
        </w:rPr>
        <w:t>จง</w:t>
      </w:r>
      <w:r>
        <w:rPr>
          <w:rFonts w:ascii="TH SarabunPSK" w:hAnsi="TH SarabunPSK" w:cs="TH SarabunPSK" w:hint="cs"/>
          <w:sz w:val="32"/>
          <w:szCs w:val="32"/>
          <w:cs/>
        </w:rPr>
        <w:t>บอกวิธี</w:t>
      </w:r>
      <w:r w:rsidRPr="00F77E7B">
        <w:rPr>
          <w:rFonts w:ascii="TH SarabunPSK" w:hAnsi="TH SarabunPSK" w:cs="TH SarabunPSK"/>
          <w:sz w:val="32"/>
          <w:szCs w:val="32"/>
          <w:cs/>
        </w:rPr>
        <w:t>การวัดอารมณ์</w:t>
      </w:r>
    </w:p>
    <w:p w14:paraId="7F66EC62" w14:textId="77777777" w:rsidR="00F77E7B" w:rsidRDefault="00F77E7B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025E2F9" w14:textId="25EFE668" w:rsidR="006349B9" w:rsidRPr="000043D0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แผนบริหารการสอนประจำบทที่ </w:t>
      </w:r>
      <w:r w:rsidR="000043D0"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t>9</w:t>
      </w:r>
    </w:p>
    <w:p w14:paraId="78814B1D" w14:textId="77777777" w:rsidR="006349B9" w:rsidRPr="000043D0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32B7DAA" w14:textId="0F0D752B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0043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0043D0"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ที่ 9</w:t>
      </w:r>
    </w:p>
    <w:p w14:paraId="0680AC6B" w14:textId="0E825209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43709F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 xml:space="preserve">ภาษา การคิด และการแก้ปัญหา 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จิตวิทยาทางภาษา โครงสร้างของภาษา พัฒนาการและการเรียนรู้ภาษา การคิด การแก้ปัญหา การคิดสร้างสรรค์</w:t>
      </w:r>
    </w:p>
    <w:p w14:paraId="11632731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3E33D9F" w14:textId="77777777" w:rsidR="006349B9" w:rsidRPr="0043709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3709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5FBFC6CA" w14:textId="4EBFC55C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เมื่อนักศึกษาได้ศึกษาจบบทที่ 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>9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5B3A1EE7" w14:textId="730B6A06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จิตวิทยาทางภาษา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FC076DB" w14:textId="3E05CC34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43709F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โครงสร้างของภาษา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59CA1D2" w14:textId="49BE5560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อธิบายพัฒนาการและการเรียนรู้ภาษา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4F8F592" w14:textId="37CF74BC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43709F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การคิด การแก้ปัญหา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DF19451" w14:textId="2C9A96F7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43709F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FBB43EF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3E2A0590" w14:textId="77777777" w:rsidR="006349B9" w:rsidRPr="0043709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3709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6D242D34" w14:textId="6FD3283F" w:rsidR="006349B9" w:rsidRPr="0043709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 xml:space="preserve">วิธีสอนและกิจกรรมการเรียนการสอนประจำบทที่ 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>9</w:t>
      </w:r>
      <w:r w:rsidRPr="0043709F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1FE71BC7" w14:textId="77777777" w:rsidR="006349B9" w:rsidRPr="00A0493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A04937">
        <w:rPr>
          <w:rFonts w:ascii="TH SarabunPSK" w:hAnsi="TH SarabunPSK" w:cs="TH SarabunPSK"/>
          <w:sz w:val="32"/>
          <w:szCs w:val="32"/>
        </w:rPr>
        <w:t xml:space="preserve">power point) </w:t>
      </w:r>
      <w:r w:rsidRPr="00A04937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00216CC0" w14:textId="7693757B" w:rsidR="006349B9" w:rsidRPr="00A0493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A04937" w:rsidRPr="00A04937">
        <w:rPr>
          <w:rFonts w:ascii="TH SarabunPSK" w:hAnsi="TH SarabunPSK" w:cs="TH SarabunPSK"/>
          <w:sz w:val="32"/>
          <w:szCs w:val="32"/>
          <w:cs/>
        </w:rPr>
        <w:t>เกี่ยวกับภาษา การคิด และการแก้ปัญหา</w:t>
      </w:r>
    </w:p>
    <w:p w14:paraId="1D55B1DB" w14:textId="5F300A93" w:rsidR="006349B9" w:rsidRPr="00A04937" w:rsidRDefault="00A04937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A04937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A04937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A04937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7B94E98F" w14:textId="5357D89C" w:rsidR="006349B9" w:rsidRPr="00A04937" w:rsidRDefault="00A04937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6349B9" w:rsidRPr="00A04937">
        <w:rPr>
          <w:rFonts w:ascii="TH SarabunPSK" w:hAnsi="TH SarabunPSK" w:cs="TH SarabunPSK"/>
          <w:sz w:val="32"/>
          <w:szCs w:val="32"/>
          <w:cs/>
        </w:rPr>
        <w:t>. มอบหมายงานให้นักศึกษา</w:t>
      </w:r>
    </w:p>
    <w:p w14:paraId="1AD11AB9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2FAE3C7" w14:textId="77777777" w:rsidR="006349B9" w:rsidRPr="00A0493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04937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4E012874" w14:textId="40298021" w:rsidR="006349B9" w:rsidRPr="00A0493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A04937" w:rsidRPr="00A04937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A04937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1D79B7D8" w14:textId="1390E985" w:rsidR="006349B9" w:rsidRPr="00A0493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A04937">
        <w:rPr>
          <w:rFonts w:ascii="TH SarabunPSK" w:hAnsi="TH SarabunPSK" w:cs="TH SarabunPSK" w:hint="cs"/>
          <w:sz w:val="32"/>
          <w:szCs w:val="32"/>
          <w:cs/>
        </w:rPr>
        <w:t>ำ</w:t>
      </w:r>
      <w:r w:rsidRPr="00A04937">
        <w:rPr>
          <w:rFonts w:ascii="TH SarabunPSK" w:hAnsi="TH SarabunPSK" w:cs="TH SarabunPSK"/>
          <w:sz w:val="32"/>
          <w:szCs w:val="32"/>
          <w:cs/>
        </w:rPr>
        <w:t>เสนอ (</w:t>
      </w:r>
      <w:r w:rsidRPr="00A04937">
        <w:rPr>
          <w:rFonts w:ascii="TH SarabunPSK" w:hAnsi="TH SarabunPSK" w:cs="TH SarabunPSK"/>
          <w:sz w:val="32"/>
          <w:szCs w:val="32"/>
        </w:rPr>
        <w:t xml:space="preserve">power point) </w:t>
      </w:r>
      <w:r w:rsidRPr="00A0493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A04937" w:rsidRPr="00A04937">
        <w:rPr>
          <w:rFonts w:ascii="TH SarabunPSK" w:hAnsi="TH SarabunPSK" w:cs="TH SarabunPSK"/>
          <w:sz w:val="32"/>
          <w:szCs w:val="32"/>
          <w:cs/>
        </w:rPr>
        <w:t>ภาษา การคิด และการแก้ปัญหา</w:t>
      </w:r>
    </w:p>
    <w:p w14:paraId="618E9ACE" w14:textId="5FA9175F" w:rsidR="006349B9" w:rsidRPr="00B9219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B9219A" w:rsidRPr="00B9219A">
        <w:rPr>
          <w:rFonts w:ascii="TH SarabunPSK" w:hAnsi="TH SarabunPSK" w:cs="TH SarabunPSK"/>
          <w:sz w:val="32"/>
          <w:szCs w:val="32"/>
        </w:rPr>
        <w:t xml:space="preserve">VDO Clip </w:t>
      </w:r>
      <w:r w:rsidR="00B9219A" w:rsidRPr="00B9219A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B9219A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B9219A" w:rsidRPr="00B9219A">
        <w:rPr>
          <w:rFonts w:ascii="TH SarabunPSK" w:hAnsi="TH SarabunPSK" w:cs="TH SarabunPSK"/>
          <w:sz w:val="32"/>
          <w:szCs w:val="32"/>
          <w:cs/>
        </w:rPr>
        <w:t>เกี่ยวกับภาษา การคิด และการแก้ปัญหา</w:t>
      </w:r>
    </w:p>
    <w:p w14:paraId="36D5B9A9" w14:textId="0388B543" w:rsidR="006349B9" w:rsidRPr="00B9219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B9219A" w:rsidRPr="00B9219A">
        <w:rPr>
          <w:rFonts w:ascii="TH SarabunPSK" w:hAnsi="TH SarabunPSK" w:cs="TH SarabunPSK" w:hint="cs"/>
          <w:sz w:val="32"/>
          <w:szCs w:val="32"/>
          <w:cs/>
        </w:rPr>
        <w:t>การนำเสนอ ถาม-ตอบ</w:t>
      </w:r>
      <w:r w:rsidRPr="00B921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AF01D8" w14:textId="77777777" w:rsidR="006349B9" w:rsidRPr="00A0493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1E66189" w14:textId="77777777" w:rsidR="006349B9" w:rsidRPr="00A04937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04937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6E3882BC" w14:textId="77777777" w:rsidR="006349B9" w:rsidRPr="00A04937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08FC5F76" w14:textId="77777777" w:rsidR="006349B9" w:rsidRPr="00A04937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54E6DA67" w14:textId="23CFAC18" w:rsidR="006349B9" w:rsidRPr="00A04937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0043D0" w:rsidRPr="00A0493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043D0" w:rsidRPr="00A04937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A04937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137E523E" w14:textId="23F09506" w:rsidR="006349B9" w:rsidRPr="00A04937" w:rsidRDefault="006349B9" w:rsidP="00F77E7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4937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02A52A32" w14:textId="77777777" w:rsidR="00A04937" w:rsidRDefault="00A04937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689B540D" w14:textId="67E977C8" w:rsidR="002D1A83" w:rsidRDefault="006464E5" w:rsidP="007724CD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9</w:t>
      </w:r>
    </w:p>
    <w:p w14:paraId="3630F261" w14:textId="5136F9C1" w:rsidR="007E23FD" w:rsidRDefault="006464E5" w:rsidP="007724CD">
      <w:pPr>
        <w:spacing w:after="0"/>
        <w:jc w:val="center"/>
      </w:pPr>
      <w:bookmarkStart w:id="95" w:name="_Hlk59862121"/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ภาษา</w:t>
      </w:r>
      <w:r w:rsidR="007E23FD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การคิด</w:t>
      </w:r>
      <w:r w:rsidR="007E23FD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7E23FD" w:rsidRPr="007E23FD">
        <w:rPr>
          <w:rFonts w:ascii="TH SarabunPSK" w:hAnsi="TH SarabunPSK" w:cs="TH SarabunPSK"/>
          <w:b/>
          <w:bCs/>
          <w:sz w:val="32"/>
          <w:szCs w:val="40"/>
          <w:cs/>
        </w:rPr>
        <w:t>และ</w:t>
      </w:r>
      <w:r w:rsidR="007E23FD">
        <w:rPr>
          <w:rFonts w:ascii="TH SarabunPSK" w:hAnsi="TH SarabunPSK" w:cs="TH SarabunPSK" w:hint="cs"/>
          <w:b/>
          <w:bCs/>
          <w:sz w:val="32"/>
          <w:szCs w:val="40"/>
          <w:cs/>
        </w:rPr>
        <w:t>การ</w:t>
      </w: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แก้ปัญหา</w:t>
      </w:r>
      <w:r w:rsidR="007E23FD" w:rsidRPr="007E23FD">
        <w:t xml:space="preserve"> </w:t>
      </w:r>
    </w:p>
    <w:bookmarkEnd w:id="95"/>
    <w:p w14:paraId="13357E6C" w14:textId="054745B6" w:rsidR="006464E5" w:rsidRDefault="007E23FD" w:rsidP="007724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E23FD">
        <w:rPr>
          <w:rFonts w:ascii="TH SarabunPSK" w:hAnsi="TH SarabunPSK" w:cs="TH SarabunPSK"/>
          <w:sz w:val="40"/>
          <w:szCs w:val="40"/>
        </w:rPr>
        <w:t>(</w:t>
      </w:r>
      <w:r w:rsidRPr="007E23FD">
        <w:rPr>
          <w:rFonts w:ascii="TH SarabunPSK" w:hAnsi="TH SarabunPSK" w:cs="TH SarabunPSK"/>
          <w:b/>
          <w:bCs/>
          <w:sz w:val="40"/>
          <w:szCs w:val="40"/>
        </w:rPr>
        <w:t>Language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,</w:t>
      </w:r>
      <w:r w:rsidRPr="007E23FD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567AE">
        <w:rPr>
          <w:rFonts w:ascii="TH SarabunPSK" w:hAnsi="TH SarabunPSK" w:cs="TH SarabunPSK"/>
          <w:b/>
          <w:bCs/>
          <w:sz w:val="40"/>
          <w:szCs w:val="40"/>
        </w:rPr>
        <w:t>T</w:t>
      </w:r>
      <w:r w:rsidRPr="007E23FD">
        <w:rPr>
          <w:rFonts w:ascii="TH SarabunPSK" w:hAnsi="TH SarabunPSK" w:cs="TH SarabunPSK"/>
          <w:b/>
          <w:bCs/>
          <w:sz w:val="40"/>
          <w:szCs w:val="40"/>
        </w:rPr>
        <w:t xml:space="preserve">hinking and </w:t>
      </w:r>
      <w:r w:rsidR="00E567AE">
        <w:rPr>
          <w:rFonts w:ascii="TH SarabunPSK" w:hAnsi="TH SarabunPSK" w:cs="TH SarabunPSK"/>
          <w:b/>
          <w:bCs/>
          <w:sz w:val="40"/>
          <w:szCs w:val="40"/>
        </w:rPr>
        <w:t>P</w:t>
      </w:r>
      <w:r w:rsidRPr="007E23FD">
        <w:rPr>
          <w:rFonts w:ascii="TH SarabunPSK" w:hAnsi="TH SarabunPSK" w:cs="TH SarabunPSK"/>
          <w:b/>
          <w:bCs/>
          <w:sz w:val="40"/>
          <w:szCs w:val="40"/>
        </w:rPr>
        <w:t>roblem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567AE">
        <w:rPr>
          <w:rFonts w:ascii="TH SarabunPSK" w:hAnsi="TH SarabunPSK" w:cs="TH SarabunPSK"/>
          <w:b/>
          <w:bCs/>
          <w:sz w:val="40"/>
          <w:szCs w:val="40"/>
        </w:rPr>
        <w:t>S</w:t>
      </w:r>
      <w:r w:rsidRPr="007E23FD">
        <w:rPr>
          <w:rFonts w:ascii="TH SarabunPSK" w:hAnsi="TH SarabunPSK" w:cs="TH SarabunPSK"/>
          <w:b/>
          <w:bCs/>
          <w:sz w:val="40"/>
          <w:szCs w:val="40"/>
        </w:rPr>
        <w:t>olving)</w:t>
      </w:r>
    </w:p>
    <w:p w14:paraId="27EF3F16" w14:textId="77777777" w:rsidR="0021623A" w:rsidRPr="0043709F" w:rsidRDefault="0021623A" w:rsidP="0021623A">
      <w:pPr>
        <w:rPr>
          <w:rFonts w:ascii="TH SarabunPSK" w:hAnsi="TH SarabunPSK" w:cs="TH SarabunPSK"/>
          <w:b/>
          <w:bCs/>
          <w:sz w:val="36"/>
          <w:szCs w:val="36"/>
        </w:rPr>
      </w:pPr>
      <w:r w:rsidRPr="0043709F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1A4A1AB5" w14:textId="7072AF58" w:rsidR="0021623A" w:rsidRPr="0043709F" w:rsidRDefault="0021623A" w:rsidP="0043709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ab/>
      </w:r>
      <w:r w:rsidRPr="0043709F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96" w:name="_Hlk59863178"/>
      <w:r w:rsidR="0043709F" w:rsidRPr="0043709F">
        <w:rPr>
          <w:rFonts w:ascii="TH SarabunPSK" w:hAnsi="TH SarabunPSK" w:cs="TH SarabunPSK"/>
          <w:sz w:val="32"/>
          <w:szCs w:val="32"/>
          <w:cs/>
        </w:rPr>
        <w:t>จิตวิทยาทางภาษา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โครงสร้างของภาษา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พัฒนาการและการเรียนรู้ภาษา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การคิด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="0043709F"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09F" w:rsidRPr="0043709F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 w:rsid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96"/>
      <w:r w:rsidR="0043709F">
        <w:rPr>
          <w:rFonts w:ascii="TH SarabunPSK" w:hAnsi="TH SarabunPSK" w:cs="TH SarabunPSK" w:hint="cs"/>
          <w:sz w:val="32"/>
          <w:szCs w:val="32"/>
          <w:cs/>
        </w:rPr>
        <w:t>ซึ่งจะกล่าวต่อไปดังนี้</w:t>
      </w:r>
    </w:p>
    <w:p w14:paraId="6039B0C9" w14:textId="560BC177" w:rsidR="009225C7" w:rsidRPr="009225C7" w:rsidRDefault="009225C7" w:rsidP="009225C7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ภาษาเป็นสัญลักษณ์ที่แสดงห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รื</w:t>
      </w:r>
      <w:r>
        <w:rPr>
          <w:rFonts w:ascii="TH SarabunPSK" w:hAnsi="TH SarabunPSK" w:cs="TH SarabunPSK" w:hint="cs"/>
          <w:sz w:val="24"/>
          <w:szCs w:val="32"/>
          <w:cs/>
        </w:rPr>
        <w:t>อใช้แทนลักษณะของประสบการณ์ และเป็นสัญลักษณ์ที่ใช้ในการติดต่อสื่อสารที่สำคัญที่สุดและซับซ้อนที่สุด คำทุกคำที่นำมาใช้นั้นมีความคิดแฝงอยู่ซึ่งเป็นความคิดที่คำคำนั้นหมายถึง เช่น คำว่า “หนังสือ”ทำให้นึกถึงกระดาษที่มี</w:t>
      </w:r>
      <w:r w:rsidRPr="009225C7">
        <w:rPr>
          <w:rFonts w:ascii="TH SarabunPSK" w:hAnsi="TH SarabunPSK" w:cs="TH SarabunPSK"/>
          <w:sz w:val="24"/>
          <w:szCs w:val="32"/>
          <w:cs/>
        </w:rPr>
        <w:t>การบันทึกความรู้ ความคิด ประสบการณ์ โดยใช้</w:t>
      </w:r>
      <w:r>
        <w:rPr>
          <w:rFonts w:ascii="TH SarabunPSK" w:hAnsi="TH SarabunPSK" w:cs="TH SarabunPSK" w:hint="cs"/>
          <w:sz w:val="24"/>
          <w:szCs w:val="32"/>
          <w:cs/>
        </w:rPr>
        <w:t>การ</w:t>
      </w:r>
      <w:r w:rsidRPr="009225C7">
        <w:rPr>
          <w:rFonts w:ascii="TH SarabunPSK" w:hAnsi="TH SarabunPSK" w:cs="TH SarabunPSK"/>
          <w:sz w:val="24"/>
          <w:szCs w:val="32"/>
          <w:cs/>
        </w:rPr>
        <w:t>พิมพ์  แล้วนำมาเย็บรวมเป็นเล่ม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“</w:t>
      </w:r>
      <w:r w:rsidRPr="009225C7">
        <w:rPr>
          <w:rFonts w:ascii="TH SarabunPSK" w:hAnsi="TH SarabunPSK" w:cs="TH SarabunPSK"/>
          <w:sz w:val="24"/>
          <w:szCs w:val="32"/>
          <w:cs/>
        </w:rPr>
        <w:t>หนังสือ</w:t>
      </w:r>
      <w:r>
        <w:rPr>
          <w:rFonts w:ascii="TH SarabunPSK" w:hAnsi="TH SarabunPSK" w:cs="TH SarabunPSK" w:hint="cs"/>
          <w:sz w:val="24"/>
          <w:szCs w:val="32"/>
          <w:cs/>
        </w:rPr>
        <w:t>”จึงเป็นสัญลักษณ์ของสิ่งของสิ่งหนึ่ง ภาษาช่วยให้ระลึกถึงประสบการณ์ที่ผ่านมา ช่วยสร้างภาพในอนาคต (จินตนาการ) และทำให้เราได้รับความรู้ในเรื่องพฤติกรรมที่เกี่ยวข้องกับสิ่งแวดล้อมรอบตัวเรา ภาษาทำให้มีการแก้ปัญหา และการคิดสร้างสรรค์ในระบบการติดต่อสื่อสาร ภาษาใช้</w:t>
      </w:r>
      <w:r w:rsidR="00804221">
        <w:rPr>
          <w:rFonts w:ascii="TH SarabunPSK" w:hAnsi="TH SarabunPSK" w:cs="TH SarabunPSK" w:hint="cs"/>
          <w:sz w:val="24"/>
          <w:szCs w:val="32"/>
          <w:cs/>
        </w:rPr>
        <w:t xml:space="preserve">ในการแลกเปลี่ยนความคิด ความเข้าใจ ทั้งเป็นสื่อกลางของประสบการณ์และการรับรู้ใหม่ ๆ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7BD66C06" w14:textId="6FC47E99" w:rsidR="00E567AE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 xml:space="preserve">9.1 </w:t>
      </w:r>
      <w:bookmarkStart w:id="97" w:name="_Hlk56781363"/>
      <w:r w:rsidR="00E567AE" w:rsidRPr="005633FF">
        <w:rPr>
          <w:rFonts w:ascii="TH SarabunPSK" w:hAnsi="TH SarabunPSK" w:cs="TH SarabunPSK" w:hint="cs"/>
          <w:b/>
          <w:bCs/>
          <w:sz w:val="36"/>
          <w:szCs w:val="36"/>
          <w:cs/>
        </w:rPr>
        <w:t>จิตวิทยาทางภาษา (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>Psycholinguistics)</w:t>
      </w:r>
      <w:bookmarkEnd w:id="97"/>
    </w:p>
    <w:p w14:paraId="3081A401" w14:textId="3B79259D" w:rsidR="00E567AE" w:rsidRPr="00E567AE" w:rsidRDefault="00804221" w:rsidP="004B4F2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4221">
        <w:rPr>
          <w:rFonts w:ascii="TH SarabunPSK" w:hAnsi="TH SarabunPSK" w:cs="TH SarabunPSK"/>
          <w:sz w:val="24"/>
          <w:szCs w:val="32"/>
          <w:cs/>
        </w:rPr>
        <w:t>จิตวิทยาทางภาษา</w:t>
      </w:r>
      <w:r w:rsidRPr="0080422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04221">
        <w:rPr>
          <w:rFonts w:ascii="TH SarabunPSK" w:hAnsi="TH SarabunPSK" w:cs="TH SarabunPSK"/>
          <w:sz w:val="32"/>
          <w:szCs w:val="32"/>
        </w:rPr>
        <w:t>Psycholinguistics)</w:t>
      </w:r>
      <w:r w:rsidRPr="008042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221">
        <w:rPr>
          <w:rFonts w:ascii="TH SarabunPSK" w:hAnsi="TH SarabunPSK" w:cs="TH SarabunPSK"/>
          <w:sz w:val="24"/>
          <w:szCs w:val="32"/>
          <w:cs/>
        </w:rPr>
        <w:t>เป็นสาขาวิชาที่รวมวิธีทางจิตวิทยาและทางภาษาศาสตร์เข้าด้วยกัน เพื่อใช้ในการศึกษาเกี่ยวกับการแสดงออกของภาษาทางด้านจิตวิทยา ความเคยชินทางภาษา วิธีการใช้ภาษาในทางด้านจิตวิทยาและการติดต่อสื่อสารกัน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อย่างไรก็ตาม</w:t>
      </w:r>
      <w:r w:rsidR="006464E5" w:rsidRPr="00E567AE">
        <w:rPr>
          <w:rFonts w:ascii="TH SarabunPSK" w:hAnsi="TH SarabunPSK" w:cs="TH SarabunPSK"/>
          <w:sz w:val="24"/>
          <w:szCs w:val="32"/>
          <w:cs/>
        </w:rPr>
        <w:t>งานทางภาษาของนักจิตวิทยา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จะเข้าไปเกี่ยวข้องกับภาษาเฉพาะบางด้านเท่านั้น เช่น</w:t>
      </w:r>
      <w:r w:rsidR="00340F05">
        <w:rPr>
          <w:rFonts w:ascii="TH SarabunPSK" w:hAnsi="TH SarabunPSK" w:cs="TH SarabunPSK"/>
          <w:sz w:val="24"/>
          <w:szCs w:val="32"/>
        </w:rPr>
        <w:t xml:space="preserve"> </w:t>
      </w:r>
      <w:r w:rsidR="004B4F2F">
        <w:rPr>
          <w:rFonts w:ascii="TH SarabunPSK" w:hAnsi="TH SarabunPSK" w:cs="TH SarabunPSK" w:hint="cs"/>
          <w:sz w:val="24"/>
          <w:szCs w:val="32"/>
          <w:cs/>
        </w:rPr>
        <w:t>ในด้าน</w:t>
      </w:r>
      <w:r w:rsidR="00340F05">
        <w:rPr>
          <w:rFonts w:ascii="TH SarabunPSK" w:hAnsi="TH SarabunPSK" w:cs="TH SarabunPSK" w:hint="cs"/>
          <w:sz w:val="24"/>
          <w:szCs w:val="32"/>
          <w:cs/>
        </w:rPr>
        <w:t xml:space="preserve">ภาษาเป็นสิ่งเร้าก่อให้เกิดพฤติกรรม 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ภาษา</w:t>
      </w:r>
      <w:r w:rsidR="00340F05">
        <w:rPr>
          <w:rFonts w:ascii="TH SarabunPSK" w:hAnsi="TH SarabunPSK" w:cs="TH SarabunPSK" w:hint="cs"/>
          <w:sz w:val="24"/>
          <w:szCs w:val="32"/>
          <w:cs/>
        </w:rPr>
        <w:t>เป็นสิ่งเร้าให้เกิดการตอบสนอง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บางแบบได้โดยตรง</w:t>
      </w:r>
      <w:r w:rsidR="00340F05">
        <w:rPr>
          <w:rFonts w:ascii="TH SarabunPSK" w:hAnsi="TH SarabunPSK" w:cs="TH SarabunPSK" w:hint="cs"/>
          <w:sz w:val="24"/>
          <w:szCs w:val="32"/>
          <w:cs/>
        </w:rPr>
        <w:t xml:space="preserve"> และ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ภาษา</w:t>
      </w:r>
      <w:r w:rsidR="00340F05">
        <w:rPr>
          <w:rFonts w:ascii="TH SarabunPSK" w:hAnsi="TH SarabunPSK" w:cs="TH SarabunPSK" w:hint="cs"/>
          <w:sz w:val="24"/>
          <w:szCs w:val="32"/>
          <w:cs/>
        </w:rPr>
        <w:t>มีบทบาทสำคัญในการเรียนรู้และการคิด</w:t>
      </w:r>
      <w:r w:rsidR="004B4F2F">
        <w:rPr>
          <w:rFonts w:ascii="TH SarabunPSK" w:hAnsi="TH SarabunPSK" w:cs="TH SarabunPSK" w:hint="cs"/>
          <w:sz w:val="24"/>
          <w:szCs w:val="32"/>
          <w:cs/>
        </w:rPr>
        <w:t xml:space="preserve"> เป็นต้น</w:t>
      </w:r>
    </w:p>
    <w:p w14:paraId="53D358CE" w14:textId="220A9217" w:rsidR="006464E5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>9.2  โครงสร้างของภาษา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 xml:space="preserve"> (Language Structure)</w:t>
      </w:r>
    </w:p>
    <w:p w14:paraId="19F1FD1D" w14:textId="600EE7B2" w:rsidR="004B4F2F" w:rsidRPr="004B4F2F" w:rsidRDefault="00340F05" w:rsidP="00DF2540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4B4F2F">
        <w:rPr>
          <w:rFonts w:ascii="TH SarabunPSK" w:hAnsi="TH SarabunPSK" w:cs="TH SarabunPSK"/>
          <w:sz w:val="24"/>
          <w:szCs w:val="32"/>
        </w:rPr>
        <w:tab/>
      </w:r>
      <w:r w:rsidR="004B4F2F" w:rsidRPr="004B4F2F">
        <w:rPr>
          <w:rFonts w:ascii="TH SarabunPSK" w:hAnsi="TH SarabunPSK" w:cs="TH SarabunPSK" w:hint="cs"/>
          <w:sz w:val="24"/>
          <w:szCs w:val="32"/>
          <w:cs/>
        </w:rPr>
        <w:t>ภาษา</w:t>
      </w:r>
      <w:r w:rsidR="004B4F2F">
        <w:rPr>
          <w:rFonts w:ascii="TH SarabunPSK" w:hAnsi="TH SarabunPSK" w:cs="TH SarabunPSK" w:hint="cs"/>
          <w:sz w:val="24"/>
          <w:szCs w:val="32"/>
          <w:cs/>
        </w:rPr>
        <w:t>มีมากมายหลายรูปแบบนอกจากภาษาเขียน ภาษาพูด เครื่องหมายและข้อบังคับทั้งหลายที่ใช้แสดงแทนสิ่งของหรือความคิดจัดเป็นภาษาทั้งสิ้น ภาษาบางแบบสามารถเป็นที่เข้าใจกันได้เหมือนกันทั่วโลกโดยไม่คำนึงถึงเชื้อชาติ นับว่าเป็นประโยชน์และสะดวกในการติดต่อสื่อสารมากกว่าภาษาพูด แต่ในที่นี้เราจะเน้นเฉพาะภาษาพูดกับภาษาเขียน ซึ่งประกอบด้วยคำต่าง ๆ มากมาย การรู้จักคำมาก ๆ และสามารถเลือกใช้คำได้อย่างเหมาะสมย่อมแสดงถึงความเฉลียวฉลาดของบุคคล ประสบการณ์ในการเรียนรู้</w:t>
      </w:r>
      <w:r w:rsidR="004B4F2F">
        <w:rPr>
          <w:rFonts w:ascii="TH SarabunPSK" w:hAnsi="TH SarabunPSK" w:cs="TH SarabunPSK" w:hint="cs"/>
          <w:sz w:val="24"/>
          <w:szCs w:val="32"/>
          <w:cs/>
        </w:rPr>
        <w:lastRenderedPageBreak/>
        <w:t>คำและ</w:t>
      </w:r>
      <w:r w:rsidR="00E93E89">
        <w:rPr>
          <w:rFonts w:ascii="TH SarabunPSK" w:hAnsi="TH SarabunPSK" w:cs="TH SarabunPSK" w:hint="cs"/>
          <w:sz w:val="24"/>
          <w:szCs w:val="32"/>
          <w:cs/>
        </w:rPr>
        <w:t xml:space="preserve">เรียนรู้ภาษาพูดจึงมีอิทธิพลต่อพัฒนาการทางสติปัญญา และแน่นอนย่อมมีอิทธิพลต่อพฤติกรรมนั้น ๆ ด้วย </w:t>
      </w:r>
      <w:r w:rsidR="00E93E89" w:rsidRPr="00E93E89">
        <w:rPr>
          <w:rFonts w:ascii="TH SarabunPSK" w:hAnsi="TH SarabunPSK" w:cs="TH SarabunPSK"/>
          <w:sz w:val="24"/>
          <w:szCs w:val="32"/>
          <w:cs/>
        </w:rPr>
        <w:t>โครงสร้างของภาษา</w:t>
      </w:r>
      <w:r w:rsidR="00E93E89">
        <w:rPr>
          <w:rFonts w:ascii="TH SarabunPSK" w:hAnsi="TH SarabunPSK" w:cs="TH SarabunPSK" w:hint="cs"/>
          <w:sz w:val="24"/>
          <w:szCs w:val="32"/>
          <w:cs/>
        </w:rPr>
        <w:t>ดังกล่าวได้แก่</w:t>
      </w:r>
    </w:p>
    <w:p w14:paraId="0A9347F6" w14:textId="51DFDD86" w:rsidR="00340F05" w:rsidRDefault="00340F05" w:rsidP="00DF25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29F">
        <w:rPr>
          <w:rFonts w:ascii="TH SarabunPSK" w:hAnsi="TH SarabunPSK" w:cs="TH SarabunPSK"/>
          <w:b/>
          <w:bCs/>
          <w:sz w:val="32"/>
          <w:szCs w:val="40"/>
        </w:rPr>
        <w:t xml:space="preserve">1) </w:t>
      </w:r>
      <w:r w:rsidR="00E93E89"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หน่วยเสียงและหน่วยคำ (</w:t>
      </w:r>
      <w:r w:rsidRPr="00D4329F">
        <w:rPr>
          <w:rFonts w:ascii="TH SarabunPSK" w:hAnsi="TH SarabunPSK" w:cs="TH SarabunPSK"/>
          <w:b/>
          <w:bCs/>
          <w:sz w:val="32"/>
          <w:szCs w:val="32"/>
        </w:rPr>
        <w:t>Phonemes and Morphemes</w:t>
      </w:r>
      <w:r w:rsidR="00E93E89"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93E89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การวิเคราะห์หน่วยเสียง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โดย เจ้าของนั้นไม่ยาก เพราะ</w:t>
      </w:r>
      <w:r w:rsidR="00BB27FB">
        <w:rPr>
          <w:rFonts w:ascii="TH SarabunPSK" w:hAnsi="TH SarabunPSK" w:cs="TH SarabunPSK" w:hint="cs"/>
          <w:sz w:val="32"/>
          <w:szCs w:val="32"/>
          <w:cs/>
        </w:rPr>
        <w:t>เจ้าของภาษา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สามารถตัดสินได้ว่าเสียงของคำนั้น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ๆ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ถูกหรือผิด โดยอาศัยความชำนาญที่ใช้ภาษา</w:t>
      </w:r>
      <w:r w:rsidR="00BB27FB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อยู่ในชีวิตประจำวัน ซึ่งบางครั้งจะไม่สามารถให้เหตุผลที่เหมาะสมได้ อย่างไรก็ตามการวิเคราะห์หน่วยเสียงในภาษาไทยมีความยุ่งยากมาก ตัวอย่างเช่น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หน่วยเสียง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ร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กับ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/ล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ถ้าพูดโดย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ไม่ระมัดระวังจะไม่มีความแตกต่าง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คือเป็นหน่วยเดียวกัน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เช่น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ก๋วยเตี๋ยว</w:t>
      </w:r>
      <w:r w:rsidR="00BB27FB">
        <w:rPr>
          <w:rFonts w:ascii="TH SarabunPSK" w:hAnsi="TH SarabunPSK" w:cs="TH SarabunPSK" w:hint="cs"/>
          <w:sz w:val="32"/>
          <w:szCs w:val="32"/>
          <w:cs/>
        </w:rPr>
        <w:t>ล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าดหน้า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กับ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FB" w:rsidRPr="00BB27FB">
        <w:rPr>
          <w:rFonts w:ascii="TH SarabunPSK" w:hAnsi="TH SarabunPSK" w:cs="TH SarabunPSK"/>
          <w:sz w:val="32"/>
          <w:szCs w:val="32"/>
          <w:cs/>
        </w:rPr>
        <w:t>ก๋วยเตี๋ยวราดหน้าแต่ถ้าพูดอย่างระมัดระวังก็ทำให้แตกต่างกันได้</w:t>
      </w:r>
      <w:r w:rsidR="00BB2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คนไทยเราไม่ยอมรับว่า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ร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กับ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/ล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เป็นหน่วยเสียงเดียวกันเพราะรูป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อักษร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ต่างกัน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และการออกเสียงในบางคำก็ยังต่างกัน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เช่น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จราจร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อ่านว่า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จะ</w:t>
      </w:r>
      <w:r w:rsidR="00DF2540">
        <w:rPr>
          <w:rFonts w:ascii="TH SarabunPSK" w:hAnsi="TH SarabunPSK" w:cs="TH SarabunPSK" w:hint="cs"/>
          <w:sz w:val="32"/>
          <w:szCs w:val="32"/>
          <w:cs/>
        </w:rPr>
        <w:t>-ร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>-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จร ส่วน</w:t>
      </w:r>
      <w:r w:rsidR="00DF2540">
        <w:rPr>
          <w:rFonts w:ascii="TH SarabunPSK" w:hAnsi="TH SarabunPSK" w:cs="TH SarabunPSK" w:hint="cs"/>
          <w:sz w:val="32"/>
          <w:szCs w:val="32"/>
          <w:cs/>
        </w:rPr>
        <w:t>”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จราจล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อ่านว่า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จะ</w:t>
      </w:r>
      <w:r w:rsidR="00DF2540">
        <w:rPr>
          <w:rFonts w:ascii="TH SarabunPSK" w:hAnsi="TH SarabunPSK" w:cs="TH SarabunPSK" w:hint="cs"/>
          <w:sz w:val="32"/>
          <w:szCs w:val="32"/>
          <w:cs/>
        </w:rPr>
        <w:t>-ล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>-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จน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ทั้งนี้เนื่องจากความไม่แน่นอนในการออกเสียงและภาษาไทยยังขาดลักษณะความเป็นระบบของหน่วยเสียงด้วย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จากการศึกษาพบว่าภาษาที่ง่ายที่สุดจะมี 15 หน่วยเสียง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ภาษาที่มีความยุ่งยากซับซ้อนมากมีถึง 85 หน่วยเสียง</w:t>
      </w:r>
      <w:r w:rsidR="00DF254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นักภาษาศาสตร์บางคนเชื่อว่าในโลกนี้มีภาษาที่แตกต่างกันหรือ 5</w:t>
      </w:r>
      <w:r w:rsidR="00DF2540" w:rsidRPr="00DF2540">
        <w:rPr>
          <w:rFonts w:ascii="TH SarabunPSK" w:hAnsi="TH SarabunPSK" w:cs="TH SarabunPSK"/>
          <w:sz w:val="32"/>
          <w:szCs w:val="32"/>
        </w:rPr>
        <w:t>,</w:t>
      </w:r>
      <w:r w:rsidR="00DF2540" w:rsidRPr="00DF2540">
        <w:rPr>
          <w:rFonts w:ascii="TH SarabunPSK" w:hAnsi="TH SarabunPSK" w:cs="TH SarabunPSK"/>
          <w:sz w:val="32"/>
          <w:szCs w:val="32"/>
          <w:cs/>
        </w:rPr>
        <w:t>000 ภาษา</w:t>
      </w:r>
      <w:r w:rsidR="00DF254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442441C" w14:textId="70D2E133" w:rsidR="00DF2540" w:rsidRPr="00E93E89" w:rsidRDefault="00DF2540" w:rsidP="00DF25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>”</w:t>
      </w:r>
      <w:r w:rsidR="00F01B4E">
        <w:rPr>
          <w:rFonts w:ascii="TH SarabunPSK" w:hAnsi="TH SarabunPSK" w:cs="TH SarabunPSK" w:hint="cs"/>
          <w:sz w:val="32"/>
          <w:szCs w:val="32"/>
          <w:cs/>
        </w:rPr>
        <w:t xml:space="preserve"> กล่าวได้ว่า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1B4E">
        <w:rPr>
          <w:rFonts w:ascii="TH SarabunPSK" w:hAnsi="TH SarabunPSK" w:cs="TH SarabunPSK" w:hint="cs"/>
          <w:sz w:val="32"/>
          <w:szCs w:val="32"/>
          <w:cs/>
        </w:rPr>
        <w:t>เป็นการนำเอาหน่วยเสียงเข้ามาประกอบกัน</w:t>
      </w:r>
      <w:r w:rsidR="00874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4DA6" w:rsidRPr="00874DA6">
        <w:rPr>
          <w:rFonts w:ascii="TH SarabunPSK" w:hAnsi="TH SarabunPSK" w:cs="TH SarabunPSK"/>
          <w:sz w:val="32"/>
          <w:szCs w:val="32"/>
          <w:cs/>
        </w:rPr>
        <w:t>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นั้นจัดว่าเป็นหน่วยที่เล็กที่สุดของภาษาที่มีความหมาย คำบางคำมี 1 หน่วยคำ บางคำมีหลายหน่วยคำ เช่น คำว่า “ขวด” มี 1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>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“น้ำ”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>มี 1 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เมื่อรวมกันเป็น “ขวดน้ำ”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C461F3">
        <w:rPr>
          <w:rFonts w:ascii="TH SarabunPSK" w:hAnsi="TH SarabunPSK" w:cs="TH SarabunPSK" w:hint="cs"/>
          <w:sz w:val="32"/>
          <w:szCs w:val="32"/>
          <w:cs/>
        </w:rPr>
        <w:t>2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 xml:space="preserve"> 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โดยความหมายยังเกี่ยวข้องกับความหมายเดิม </w:t>
      </w:r>
      <w:bookmarkStart w:id="98" w:name="_Hlk58242011"/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“นาฬิกา” </w:t>
      </w:r>
      <w:bookmarkEnd w:id="98"/>
      <w:r w:rsidR="00C461F3" w:rsidRPr="00C461F3">
        <w:rPr>
          <w:rFonts w:ascii="TH SarabunPSK" w:hAnsi="TH SarabunPSK" w:cs="TH SarabunPSK"/>
          <w:sz w:val="32"/>
          <w:szCs w:val="32"/>
          <w:cs/>
        </w:rPr>
        <w:t xml:space="preserve">มี </w:t>
      </w:r>
      <w:bookmarkStart w:id="99" w:name="_Hlk58241930"/>
      <w:r w:rsidR="00C461F3" w:rsidRPr="00C461F3">
        <w:rPr>
          <w:rFonts w:ascii="TH SarabunPSK" w:hAnsi="TH SarabunPSK" w:cs="TH SarabunPSK"/>
          <w:sz w:val="32"/>
          <w:szCs w:val="32"/>
          <w:cs/>
        </w:rPr>
        <w:t>1 หน่วยคำ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99"/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แม้ว่า คำว่า “นา” และ“กา” ต่างก็เป็น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>1 หน่วยคำ</w:t>
      </w:r>
      <w:r w:rsidR="00C461F3" w:rsidRPr="00C461F3">
        <w:t xml:space="preserve"> </w:t>
      </w:r>
      <w:r w:rsidR="00C461F3">
        <w:rPr>
          <w:rFonts w:hint="cs"/>
          <w:cs/>
        </w:rPr>
        <w:t xml:space="preserve">ที่มีความหมาย แต่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>“ฬิ”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ไม่มีความหมาย เมื่อรวมกันแล้วความหมายไม่เกี่ยวข้องกับความหมายเดิม (ของแต่ละตัว) คำว่า </w:t>
      </w:r>
      <w:r w:rsidR="00C461F3" w:rsidRPr="00C461F3">
        <w:rPr>
          <w:rFonts w:ascii="TH SarabunPSK" w:hAnsi="TH SarabunPSK" w:cs="TH SarabunPSK"/>
          <w:sz w:val="32"/>
          <w:szCs w:val="32"/>
          <w:cs/>
        </w:rPr>
        <w:t>“นาฬิกา”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ซึ่งประกอบด้วย 3 พยางค์ จึงมีเพียง 1 หน่วยคำ</w:t>
      </w:r>
      <w:r w:rsidR="005633FF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325CCEC6" w14:textId="7DD7D42E" w:rsidR="00340F05" w:rsidRPr="00E93E89" w:rsidRDefault="00340F05" w:rsidP="00DF254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40F05">
        <w:rPr>
          <w:rFonts w:ascii="TH SarabunPSK" w:hAnsi="TH SarabunPSK" w:cs="TH SarabunPSK"/>
          <w:sz w:val="32"/>
          <w:szCs w:val="40"/>
        </w:rPr>
        <w:tab/>
      </w:r>
      <w:r w:rsidRPr="00D4329F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E93E89"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ประโยค (</w:t>
      </w:r>
      <w:r w:rsidRPr="00D4329F">
        <w:rPr>
          <w:rFonts w:ascii="TH SarabunPSK" w:hAnsi="TH SarabunPSK" w:cs="TH SarabunPSK"/>
          <w:b/>
          <w:bCs/>
          <w:sz w:val="32"/>
          <w:szCs w:val="32"/>
        </w:rPr>
        <w:t>Syntax</w:t>
      </w:r>
      <w:r w:rsidR="00E93E89"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C461F3">
        <w:rPr>
          <w:rFonts w:ascii="TH SarabunPSK" w:hAnsi="TH SarabunPSK" w:cs="TH SarabunPSK" w:hint="cs"/>
          <w:sz w:val="32"/>
          <w:szCs w:val="32"/>
          <w:cs/>
        </w:rPr>
        <w:t xml:space="preserve"> คำที่นำมา</w:t>
      </w:r>
      <w:r w:rsidR="005633FF">
        <w:rPr>
          <w:rFonts w:ascii="TH SarabunPSK" w:hAnsi="TH SarabunPSK" w:cs="TH SarabunPSK" w:hint="cs"/>
          <w:sz w:val="32"/>
          <w:szCs w:val="32"/>
          <w:cs/>
        </w:rPr>
        <w:t>จัดเรียงเป็นประโยคต้องคำนึงถึงลำดับหรือโครงสร้าง มิฉะนั้นความหมายจะเปลี่ยนไปหรือไม่มีความหมายเป็นที่เข้าใจได้เลย การสร้างประโยคในภาษาอังกฤษมี</w:t>
      </w:r>
      <w:bookmarkStart w:id="100" w:name="_Hlk58242373"/>
      <w:r w:rsidR="005633FF">
        <w:rPr>
          <w:rFonts w:ascii="TH SarabunPSK" w:hAnsi="TH SarabunPSK" w:cs="TH SarabunPSK" w:hint="cs"/>
          <w:sz w:val="32"/>
          <w:szCs w:val="32"/>
          <w:cs/>
        </w:rPr>
        <w:t>กฎเกณฑ์</w:t>
      </w:r>
      <w:bookmarkEnd w:id="100"/>
      <w:r w:rsidR="005633FF">
        <w:rPr>
          <w:rFonts w:ascii="TH SarabunPSK" w:hAnsi="TH SarabunPSK" w:cs="TH SarabunPSK" w:hint="cs"/>
          <w:sz w:val="32"/>
          <w:szCs w:val="32"/>
          <w:cs/>
        </w:rPr>
        <w:t xml:space="preserve">ที่ยึดถืออย่างเข้มงวด ส่วนภาษาไทยสามารถยืดหยุ่นได้มากกว่า โดยทั่วไปประโยคประกอบไปด้วย 2 ภาค คือ ภาคประธาน และภาคแสดง เช่น </w:t>
      </w:r>
      <w:r w:rsidR="005633FF">
        <w:rPr>
          <w:rFonts w:ascii="TH SarabunPSK" w:hAnsi="TH SarabunPSK" w:cs="TH SarabunPSK"/>
          <w:sz w:val="32"/>
          <w:szCs w:val="32"/>
        </w:rPr>
        <w:t xml:space="preserve">Tom ride a horse </w:t>
      </w:r>
      <w:r w:rsidR="005633FF">
        <w:rPr>
          <w:rFonts w:ascii="TH SarabunPSK" w:hAnsi="TH SarabunPSK" w:cs="TH SarabunPSK" w:hint="cs"/>
          <w:sz w:val="32"/>
          <w:szCs w:val="32"/>
          <w:cs/>
        </w:rPr>
        <w:t>หรือ ทอมขี่ม้า รายละเอียดปลีกย่อยเกี่ยวกับ</w:t>
      </w:r>
      <w:r w:rsidR="005633FF" w:rsidRPr="005633FF">
        <w:rPr>
          <w:rFonts w:ascii="TH SarabunPSK" w:hAnsi="TH SarabunPSK" w:cs="TH SarabunPSK"/>
          <w:sz w:val="32"/>
          <w:szCs w:val="32"/>
          <w:cs/>
        </w:rPr>
        <w:t>กฎเกณฑ์</w:t>
      </w:r>
      <w:r w:rsidR="005633FF">
        <w:rPr>
          <w:rFonts w:ascii="TH SarabunPSK" w:hAnsi="TH SarabunPSK" w:cs="TH SarabunPSK" w:hint="cs"/>
          <w:sz w:val="32"/>
          <w:szCs w:val="32"/>
          <w:cs/>
        </w:rPr>
        <w:t>การสร้าง</w:t>
      </w:r>
      <w:r w:rsidR="005633FF" w:rsidRPr="005633FF">
        <w:rPr>
          <w:rFonts w:ascii="TH SarabunPSK" w:hAnsi="TH SarabunPSK" w:cs="TH SarabunPSK"/>
          <w:sz w:val="32"/>
          <w:szCs w:val="32"/>
          <w:cs/>
        </w:rPr>
        <w:t>ประโยค</w:t>
      </w:r>
      <w:r w:rsidR="005633FF">
        <w:rPr>
          <w:rFonts w:ascii="TH SarabunPSK" w:hAnsi="TH SarabunPSK" w:cs="TH SarabunPSK" w:hint="cs"/>
          <w:sz w:val="32"/>
          <w:szCs w:val="32"/>
          <w:cs/>
        </w:rPr>
        <w:t xml:space="preserve">มีมากมาย ซึ่งเป็นเรื่องทางภาษาศาสตร์ สำหรับจิตวิทยาให้ความสนใจศึกษาโครงสร้างของประโยคส่วนที่เกี่ยวข้องกับการจัดเรียงคำของแต่ละบุคคล คนไข้โรคจิตจำนวนไม่น้อยที่ไม่สามารถจัดเรียงคำเป็นประโยคให้ผู้อื่นเข้าใจได้ มักพูดเป็นคำ ๆ หรือเป็นวลีซึ่งไม่มีความหมายที่ต่อเนื่องหรือสมบูรณ์เพียงพอที่ผู้ฟังจะเข้าใจได้ </w:t>
      </w:r>
    </w:p>
    <w:p w14:paraId="6E02B7DE" w14:textId="00B1DF31" w:rsidR="006464E5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>9.3 พัฒนาการและการเรียนรู้ภาษา</w:t>
      </w:r>
      <w:r w:rsidR="00E567AE" w:rsidRPr="00493337">
        <w:rPr>
          <w:rFonts w:ascii="TH SarabunPSK" w:hAnsi="TH SarabunPSK" w:cs="TH SarabunPSK"/>
          <w:sz w:val="36"/>
          <w:szCs w:val="36"/>
        </w:rPr>
        <w:t xml:space="preserve"> (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>Development and language learning)</w:t>
      </w:r>
    </w:p>
    <w:p w14:paraId="37550984" w14:textId="2BEA609B" w:rsidR="005633FF" w:rsidRDefault="00340F05" w:rsidP="004933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33FF">
        <w:rPr>
          <w:rFonts w:ascii="TH SarabunPSK" w:hAnsi="TH SarabunPSK" w:cs="TH SarabunPSK"/>
          <w:sz w:val="32"/>
          <w:szCs w:val="32"/>
        </w:rPr>
        <w:tab/>
      </w:r>
      <w:r w:rsidR="005633FF" w:rsidRPr="005633FF">
        <w:rPr>
          <w:rFonts w:ascii="TH SarabunPSK" w:hAnsi="TH SarabunPSK" w:cs="TH SarabunPSK" w:hint="cs"/>
          <w:sz w:val="32"/>
          <w:szCs w:val="32"/>
          <w:cs/>
        </w:rPr>
        <w:t>กลไก</w:t>
      </w:r>
      <w:r w:rsidR="00E53AC6">
        <w:rPr>
          <w:rFonts w:ascii="TH SarabunPSK" w:hAnsi="TH SarabunPSK" w:cs="TH SarabunPSK" w:hint="cs"/>
          <w:sz w:val="32"/>
          <w:szCs w:val="32"/>
          <w:cs/>
        </w:rPr>
        <w:t>ในการพูดของมนุษย์</w:t>
      </w:r>
      <w:r w:rsidR="00493337">
        <w:rPr>
          <w:rFonts w:ascii="TH SarabunPSK" w:hAnsi="TH SarabunPSK" w:cs="TH SarabunPSK" w:hint="cs"/>
          <w:sz w:val="32"/>
          <w:szCs w:val="32"/>
          <w:cs/>
        </w:rPr>
        <w:t>พัฒนามาตั้งแต่ระยะยังเป็นตัวอ่อน (</w:t>
      </w:r>
      <w:r w:rsidR="00493337">
        <w:rPr>
          <w:rFonts w:ascii="TH SarabunPSK" w:hAnsi="TH SarabunPSK" w:cs="TH SarabunPSK"/>
          <w:sz w:val="32"/>
          <w:szCs w:val="32"/>
        </w:rPr>
        <w:t>Fetal Stage</w:t>
      </w:r>
      <w:r w:rsidR="00493337">
        <w:rPr>
          <w:rFonts w:ascii="TH SarabunPSK" w:hAnsi="TH SarabunPSK" w:cs="TH SarabunPSK" w:hint="cs"/>
          <w:sz w:val="32"/>
          <w:szCs w:val="32"/>
          <w:cs/>
        </w:rPr>
        <w:t>)</w:t>
      </w:r>
      <w:r w:rsidR="00493337">
        <w:rPr>
          <w:rFonts w:ascii="TH SarabunPSK" w:hAnsi="TH SarabunPSK" w:cs="TH SarabunPSK"/>
          <w:sz w:val="32"/>
          <w:szCs w:val="32"/>
        </w:rPr>
        <w:t xml:space="preserve"> </w:t>
      </w:r>
      <w:r w:rsidR="00493337">
        <w:rPr>
          <w:rFonts w:ascii="TH SarabunPSK" w:hAnsi="TH SarabunPSK" w:cs="TH SarabunPSK" w:hint="cs"/>
          <w:sz w:val="32"/>
          <w:szCs w:val="32"/>
          <w:cs/>
        </w:rPr>
        <w:t>และพร้อมที่จะใช้เมื่อกำเนิดออกมา ส่วนเสียงเริ่มพัฒนาจากการร้องครั้งแรกในทันทีที่เกิด ลักษณะเสียงร้องในวัยทารก (</w:t>
      </w:r>
      <w:r w:rsidR="00493337">
        <w:rPr>
          <w:rFonts w:ascii="TH SarabunPSK" w:hAnsi="TH SarabunPSK" w:cs="TH SarabunPSK"/>
          <w:sz w:val="32"/>
          <w:szCs w:val="32"/>
        </w:rPr>
        <w:t>Infancy</w:t>
      </w:r>
      <w:r w:rsidR="00493337">
        <w:rPr>
          <w:rFonts w:ascii="TH SarabunPSK" w:hAnsi="TH SarabunPSK" w:cs="TH SarabunPSK" w:hint="cs"/>
          <w:sz w:val="32"/>
          <w:szCs w:val="32"/>
          <w:cs/>
        </w:rPr>
        <w:t>) เป็นการฝึกใช้กล้ามเนื้อของหลอดเสียง ลิ้น ริมฝีปาก และขากรรไกร เพื่อใช้ในโอกาสต่อไป เสียงอ้อแอ้</w:t>
      </w:r>
      <w:r w:rsidR="00493337">
        <w:rPr>
          <w:rFonts w:ascii="TH SarabunPSK" w:hAnsi="TH SarabunPSK" w:cs="TH SarabunPSK"/>
          <w:sz w:val="32"/>
          <w:szCs w:val="32"/>
        </w:rPr>
        <w:t xml:space="preserve"> (Babbling Sounds)</w:t>
      </w:r>
      <w:r w:rsidR="00493337">
        <w:rPr>
          <w:rFonts w:ascii="TH SarabunPSK" w:hAnsi="TH SarabunPSK" w:cs="TH SarabunPSK" w:hint="cs"/>
          <w:sz w:val="32"/>
          <w:szCs w:val="32"/>
          <w:cs/>
        </w:rPr>
        <w:t xml:space="preserve"> ของเด็กทุกชาติภาษาจะเหมือนกัน ซึ่งเสียงนี้เป็นพื้นฐานในการออก</w:t>
      </w:r>
      <w:r w:rsidR="00493337">
        <w:rPr>
          <w:rFonts w:ascii="TH SarabunPSK" w:hAnsi="TH SarabunPSK" w:cs="TH SarabunPSK" w:hint="cs"/>
          <w:sz w:val="32"/>
          <w:szCs w:val="32"/>
          <w:cs/>
        </w:rPr>
        <w:lastRenderedPageBreak/>
        <w:t>เสียงพูดในภายหลัง แต่ปรากฏว่าการออกเสียงตามภาษาของแต่ละชาตินั้นไม่เหมือนกัน</w:t>
      </w:r>
      <w:r w:rsidR="000F5E3E">
        <w:rPr>
          <w:rFonts w:ascii="TH SarabunPSK" w:hAnsi="TH SarabunPSK" w:cs="TH SarabunPSK" w:hint="cs"/>
          <w:sz w:val="32"/>
          <w:szCs w:val="32"/>
          <w:cs/>
        </w:rPr>
        <w:t>เด็กจึงได้รับการพัฒนาการออกเสียงที่ต่างกันไป ฐานของการออกเสียงบางเสียงของเด็กไม่ได้รับการฝึกใช้และด้วยเหตุนี้ทำให้การพูดภาษาของชาติอื่น ไม่ชัดเจนหรือออกเสียงไม่เหมือนเจ้าของภาษา บิดา มารดาหรือผู้ลี้ยงดูจึงนับว่ามีอิทธิพลต่อการฝึกใช้ลิ้น ริมฝีปาก ฯลฯ ซึ่งใช้ในการออกเสียง</w:t>
      </w:r>
    </w:p>
    <w:p w14:paraId="5988F712" w14:textId="1E4E8F09" w:rsidR="000F5E3E" w:rsidRDefault="000F5E3E" w:rsidP="0049333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ทารกอายุได้ประมาณ 6 เดือน สามารถทำเสียงแบบต่าง ๆ ได้ และเริ่มเลียนเสียงสระ เช่น อาอา มามา ได้บ้าง อายุประมาณ 9 เดือน </w:t>
      </w:r>
      <w:r w:rsidRPr="000F5E3E">
        <w:rPr>
          <w:rFonts w:ascii="TH SarabunPSK" w:hAnsi="TH SarabunPSK" w:cs="TH SarabunPSK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เลียนเสียงพูดของคนอื่น บางทีจะสามารถทวนซ้ำคำบางคำพร้อมกับเริ่มรู้จักใช้ท่าทางประกอบ เช่น ไม่ ไม่เอา การพัฒนาการทางภาษาในระยะแรกรู้สึกว่าช้าแต่ในภายหลังจะมีอัตราของการพัฒนาเร็วขึ้น อายุประมาณ 15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เดือน จะรู้จักพูด</w:t>
      </w:r>
      <w:r w:rsidR="00F534F9">
        <w:rPr>
          <w:rFonts w:ascii="TH SarabunPSK" w:hAnsi="TH SarabunPSK" w:cs="TH SarabunPSK" w:hint="cs"/>
          <w:sz w:val="32"/>
          <w:szCs w:val="32"/>
          <w:cs/>
        </w:rPr>
        <w:t xml:space="preserve">คำติดต่อกันได้ 3 </w:t>
      </w:r>
      <w:r w:rsidR="00F534F9">
        <w:rPr>
          <w:rFonts w:ascii="TH SarabunPSK" w:hAnsi="TH SarabunPSK" w:cs="TH SarabunPSK"/>
          <w:sz w:val="32"/>
          <w:szCs w:val="32"/>
          <w:cs/>
        </w:rPr>
        <w:t>–</w:t>
      </w:r>
      <w:r w:rsidR="00F534F9">
        <w:rPr>
          <w:rFonts w:ascii="TH SarabunPSK" w:hAnsi="TH SarabunPSK" w:cs="TH SarabunPSK" w:hint="cs"/>
          <w:sz w:val="32"/>
          <w:szCs w:val="32"/>
          <w:cs/>
        </w:rPr>
        <w:t xml:space="preserve"> 5 คำ และจะเพิ่มเป็นประโยคยาวขึ้นเรื่อย ๆ การศึกษาในเรื่องพัฒนาการทางภาษาหรือสมรรถภาพทางภาษานั้น จัดได้เป็น 2 แนวคิด กลุ่มหนึ่งเน้นด้านการเรียนรู้ อีกกลุ่มเน้นสมรรถภาพที่มีมาแต่กำเนิด</w:t>
      </w:r>
    </w:p>
    <w:p w14:paraId="46D212ED" w14:textId="2B49610E" w:rsidR="00F534F9" w:rsidRPr="00F534F9" w:rsidRDefault="00F534F9" w:rsidP="00A948A0">
      <w:pPr>
        <w:pStyle w:val="ListParagraph"/>
        <w:numPr>
          <w:ilvl w:val="0"/>
          <w:numId w:val="35"/>
        </w:numPr>
        <w:tabs>
          <w:tab w:val="left" w:pos="108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1A51">
        <w:rPr>
          <w:rFonts w:ascii="TH SarabunPSK" w:hAnsi="TH SarabunPSK" w:cs="TH SarabunPSK" w:hint="cs"/>
          <w:b/>
          <w:bCs/>
          <w:sz w:val="32"/>
          <w:szCs w:val="32"/>
          <w:cs/>
        </w:rPr>
        <w:t>เน้น</w:t>
      </w:r>
      <w:r w:rsidRPr="003B1A51">
        <w:rPr>
          <w:rFonts w:ascii="TH SarabunPSK" w:hAnsi="TH SarabunPSK" w:cs="TH SarabunPSK"/>
          <w:b/>
          <w:bCs/>
          <w:sz w:val="32"/>
          <w:szCs w:val="32"/>
          <w:cs/>
        </w:rPr>
        <w:t>ด้านการเรียนรู้</w:t>
      </w:r>
      <w:r w:rsidR="003B1A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3B1A51">
        <w:rPr>
          <w:rFonts w:ascii="TH SarabunPSK" w:hAnsi="TH SarabunPSK" w:cs="TH SarabunPSK"/>
          <w:b/>
          <w:bCs/>
          <w:sz w:val="32"/>
          <w:szCs w:val="32"/>
        </w:rPr>
        <w:t>Learning</w:t>
      </w:r>
      <w:r w:rsidR="003B1A5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นักจิตวิทยาศึกษา</w:t>
      </w:r>
      <w:r w:rsidR="00BD5BF0">
        <w:rPr>
          <w:rFonts w:ascii="TH SarabunPSK" w:hAnsi="TH SarabunPSK" w:cs="TH SarabunPSK" w:hint="cs"/>
          <w:sz w:val="32"/>
          <w:szCs w:val="32"/>
          <w:cs/>
        </w:rPr>
        <w:t xml:space="preserve"> วิเคราะห์ภาษาตามหลักของการวางเงื่อนไขแบบ</w:t>
      </w:r>
      <w:r w:rsidR="00BD5BF0" w:rsidRPr="00BD5BF0">
        <w:rPr>
          <w:rFonts w:ascii="TH SarabunPSK" w:hAnsi="TH SarabunPSK" w:cs="TH SarabunPSK"/>
          <w:sz w:val="32"/>
          <w:szCs w:val="32"/>
          <w:cs/>
        </w:rPr>
        <w:t>วางเงื่อนไข</w:t>
      </w:r>
      <w:r w:rsidR="00BD5BF0">
        <w:rPr>
          <w:rFonts w:ascii="TH SarabunPSK" w:hAnsi="TH SarabunPSK" w:cs="TH SarabunPSK" w:hint="cs"/>
          <w:sz w:val="32"/>
          <w:szCs w:val="32"/>
          <w:cs/>
        </w:rPr>
        <w:t>สิ่งเร้า (</w:t>
      </w:r>
      <w:bookmarkStart w:id="101" w:name="_Hlk58247873"/>
      <w:r w:rsidR="00BD5BF0">
        <w:rPr>
          <w:rFonts w:ascii="TH SarabunPSK" w:hAnsi="TH SarabunPSK" w:cs="TH SarabunPSK"/>
          <w:sz w:val="32"/>
          <w:szCs w:val="32"/>
        </w:rPr>
        <w:t>Classic</w:t>
      </w:r>
      <w:bookmarkEnd w:id="101"/>
      <w:r w:rsidR="00BD5BF0">
        <w:rPr>
          <w:rFonts w:ascii="TH SarabunPSK" w:hAnsi="TH SarabunPSK" w:cs="TH SarabunPSK" w:hint="cs"/>
          <w:sz w:val="32"/>
          <w:szCs w:val="32"/>
          <w:cs/>
        </w:rPr>
        <w:t>) และแบบผลกรรม (</w:t>
      </w:r>
      <w:r w:rsidR="00BD5BF0">
        <w:rPr>
          <w:rFonts w:ascii="TH SarabunPSK" w:hAnsi="TH SarabunPSK" w:cs="TH SarabunPSK"/>
          <w:sz w:val="32"/>
          <w:szCs w:val="32"/>
        </w:rPr>
        <w:t>Operant</w:t>
      </w:r>
      <w:r w:rsidR="00BD5BF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proofErr w:type="spellStart"/>
      <w:r w:rsidR="00BD5BF0">
        <w:rPr>
          <w:rFonts w:ascii="TH SarabunPSK" w:hAnsi="TH SarabunPSK" w:cs="TH SarabunPSK"/>
          <w:sz w:val="32"/>
          <w:szCs w:val="32"/>
        </w:rPr>
        <w:t>Staats</w:t>
      </w:r>
      <w:proofErr w:type="spellEnd"/>
      <w:r w:rsidR="00BD5BF0">
        <w:rPr>
          <w:rFonts w:ascii="TH SarabunPSK" w:hAnsi="TH SarabunPSK" w:cs="TH SarabunPSK"/>
          <w:sz w:val="32"/>
          <w:szCs w:val="32"/>
        </w:rPr>
        <w:t xml:space="preserve"> (1969) </w:t>
      </w:r>
      <w:r w:rsidR="00BD5BF0">
        <w:rPr>
          <w:rFonts w:ascii="TH SarabunPSK" w:hAnsi="TH SarabunPSK" w:cs="TH SarabunPSK" w:hint="cs"/>
          <w:sz w:val="32"/>
          <w:szCs w:val="32"/>
          <w:cs/>
        </w:rPr>
        <w:t>ดำเนินตามแนวคิดของ</w:t>
      </w:r>
      <w:r w:rsidR="00BD5BF0">
        <w:rPr>
          <w:rFonts w:ascii="TH SarabunPSK" w:hAnsi="TH SarabunPSK" w:cs="TH SarabunPSK"/>
          <w:sz w:val="32"/>
          <w:szCs w:val="32"/>
        </w:rPr>
        <w:t xml:space="preserve"> Skinner</w:t>
      </w:r>
      <w:r w:rsidR="00BD5BF0">
        <w:rPr>
          <w:rFonts w:ascii="TH SarabunPSK" w:hAnsi="TH SarabunPSK" w:cs="TH SarabunPSK" w:hint="cs"/>
          <w:sz w:val="32"/>
          <w:szCs w:val="32"/>
          <w:cs/>
        </w:rPr>
        <w:t xml:space="preserve"> เสนอว่า เด็กเรียนรู้คำโดยขบวนการให้แรงเสริมที่แตกต่างกัน ดังนั้นการได้รับรางวัลได้รับคำชมเชยหรือรู้สึกว่าประสบความสำเร็จ ล้วนเป็นแรงเสริมให้เด็กมีการออกเสียงที่ถูกต้อง การรู้สึกว่า</w:t>
      </w:r>
      <w:r w:rsidR="00BD5BF0" w:rsidRPr="00BD5BF0">
        <w:rPr>
          <w:rFonts w:ascii="TH SarabunPSK" w:hAnsi="TH SarabunPSK" w:cs="TH SarabunPSK"/>
          <w:sz w:val="32"/>
          <w:szCs w:val="32"/>
          <w:cs/>
        </w:rPr>
        <w:t>ประสบความสำเร็จ</w:t>
      </w:r>
      <w:r w:rsidR="00BD5BF0">
        <w:rPr>
          <w:rFonts w:ascii="TH SarabunPSK" w:hAnsi="TH SarabunPSK" w:cs="TH SarabunPSK" w:hint="cs"/>
          <w:sz w:val="32"/>
          <w:szCs w:val="32"/>
          <w:cs/>
        </w:rPr>
        <w:t>จะรวมไปถึงความรู้สึกพอใจที่ตนสามารถเลือกใช้คำได้ถูกต้องเหมาะสมด้วย และด้วยเหตุนี้เอง เด็กจึงเรียนรู้ที่จะพูด เช่น คำว่า “น้ำ” เมื่อเขาเห็นหรือต้องการน้ำ เป็นต้น ความสามารถในการสร้างประโยคหรือจัดเรียงคำได้ลำดับถูกต้องเหมาะสม</w:t>
      </w:r>
      <w:r w:rsidR="003B1A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5BF0">
        <w:rPr>
          <w:rFonts w:ascii="TH SarabunPSK" w:hAnsi="TH SarabunPSK" w:cs="TH SarabunPSK" w:hint="cs"/>
          <w:sz w:val="32"/>
          <w:szCs w:val="32"/>
          <w:cs/>
        </w:rPr>
        <w:t>จึงเกิดขึ้นได้</w:t>
      </w:r>
      <w:r w:rsidR="003B1A51">
        <w:rPr>
          <w:rFonts w:ascii="TH SarabunPSK" w:hAnsi="TH SarabunPSK" w:cs="TH SarabunPSK" w:hint="cs"/>
          <w:sz w:val="32"/>
          <w:szCs w:val="32"/>
          <w:cs/>
        </w:rPr>
        <w:t xml:space="preserve">ในลักษณะการได้รับแรงเสริมแบบเดียวกัน </w:t>
      </w:r>
      <w:proofErr w:type="spellStart"/>
      <w:r w:rsidR="003B1A51" w:rsidRPr="003B1A51">
        <w:rPr>
          <w:rFonts w:ascii="TH SarabunPSK" w:hAnsi="TH SarabunPSK" w:cs="TH SarabunPSK"/>
          <w:sz w:val="32"/>
          <w:szCs w:val="32"/>
        </w:rPr>
        <w:t>Staats</w:t>
      </w:r>
      <w:proofErr w:type="spellEnd"/>
      <w:r w:rsidR="003B1A51">
        <w:rPr>
          <w:rFonts w:ascii="TH SarabunPSK" w:hAnsi="TH SarabunPSK" w:cs="TH SarabunPSK" w:hint="cs"/>
          <w:sz w:val="32"/>
          <w:szCs w:val="32"/>
          <w:cs/>
        </w:rPr>
        <w:t xml:space="preserve"> แสดงความคิดเห็นว่า ความหมายของคำได้มาโดยการเรียนรู้ชนิดการวางเงื่อนไขสิ่งเร้า (</w:t>
      </w:r>
      <w:r w:rsidR="003B1A51" w:rsidRPr="003B1A51">
        <w:rPr>
          <w:rFonts w:ascii="TH SarabunPSK" w:hAnsi="TH SarabunPSK" w:cs="TH SarabunPSK"/>
          <w:sz w:val="32"/>
          <w:szCs w:val="32"/>
        </w:rPr>
        <w:t>Classic</w:t>
      </w:r>
      <w:r w:rsidR="003B1A51">
        <w:rPr>
          <w:rFonts w:ascii="TH SarabunPSK" w:hAnsi="TH SarabunPSK" w:cs="TH SarabunPSK" w:hint="cs"/>
          <w:sz w:val="32"/>
          <w:szCs w:val="32"/>
          <w:cs/>
        </w:rPr>
        <w:t>) คำจะไม่มีความหมายจนกระทั้งมันเข้าคู่กันกับสิ่งเร้าอื่นบางอย่าง ซึ่งทำให้เกิดการตอบสนองโดยเฉพาะออกมา เช่น “ทอฟฟี่” ได้ความหมายเมื่อมันสัมพันธ์กับ</w:t>
      </w:r>
      <w:r w:rsidR="003B1A51" w:rsidRPr="003B1A51">
        <w:rPr>
          <w:rFonts w:ascii="TH SarabunPSK" w:hAnsi="TH SarabunPSK" w:cs="TH SarabunPSK"/>
          <w:sz w:val="32"/>
          <w:szCs w:val="32"/>
          <w:cs/>
        </w:rPr>
        <w:t>ทอฟฟี่</w:t>
      </w:r>
      <w:r w:rsidR="003B1A51">
        <w:rPr>
          <w:rFonts w:ascii="TH SarabunPSK" w:hAnsi="TH SarabunPSK" w:cs="TH SarabunPSK" w:hint="cs"/>
          <w:sz w:val="32"/>
          <w:szCs w:val="32"/>
          <w:cs/>
        </w:rPr>
        <w:t>จริง ๆ “สุนัข” มีความหมายเมื่อมันเข้าคู่กับตัวสุนัขหรือรูปสุนัข เป็นต้น</w:t>
      </w:r>
    </w:p>
    <w:p w14:paraId="0F7F9F71" w14:textId="1398AE4D" w:rsidR="00F534F9" w:rsidRDefault="00F534F9" w:rsidP="00A948A0">
      <w:pPr>
        <w:pStyle w:val="ListParagraph"/>
        <w:numPr>
          <w:ilvl w:val="0"/>
          <w:numId w:val="35"/>
        </w:numPr>
        <w:tabs>
          <w:tab w:val="left" w:pos="9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1A51">
        <w:rPr>
          <w:rFonts w:ascii="TH SarabunPSK" w:hAnsi="TH SarabunPSK" w:cs="TH SarabunPSK" w:hint="cs"/>
          <w:b/>
          <w:bCs/>
          <w:sz w:val="32"/>
          <w:szCs w:val="32"/>
          <w:cs/>
        </w:rPr>
        <w:t>เน้นด้าน</w:t>
      </w:r>
      <w:r w:rsidRPr="003B1A51">
        <w:rPr>
          <w:rFonts w:ascii="TH SarabunPSK" w:hAnsi="TH SarabunPSK" w:cs="TH SarabunPSK"/>
          <w:b/>
          <w:bCs/>
          <w:sz w:val="32"/>
          <w:szCs w:val="32"/>
          <w:cs/>
        </w:rPr>
        <w:t>สมรรถภาพที่มีมาแต่กำเนิด</w:t>
      </w:r>
      <w:r w:rsidR="003B1A51" w:rsidRPr="003B1A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382C50">
        <w:rPr>
          <w:rFonts w:ascii="TH SarabunPSK" w:hAnsi="TH SarabunPSK" w:cs="TH SarabunPSK"/>
          <w:b/>
          <w:bCs/>
          <w:sz w:val="32"/>
          <w:szCs w:val="32"/>
        </w:rPr>
        <w:t>Innate Capacities</w:t>
      </w:r>
      <w:r w:rsidR="003B1A51" w:rsidRPr="003B1A5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B1A51"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  <w:r w:rsidR="00382C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C50">
        <w:rPr>
          <w:rFonts w:ascii="TH SarabunPSK" w:hAnsi="TH SarabunPSK" w:cs="TH SarabunPSK"/>
          <w:sz w:val="32"/>
          <w:szCs w:val="32"/>
        </w:rPr>
        <w:t xml:space="preserve">Chomsky (1968) </w:t>
      </w:r>
      <w:r w:rsidR="00382C50">
        <w:rPr>
          <w:rFonts w:ascii="TH SarabunPSK" w:hAnsi="TH SarabunPSK" w:cs="TH SarabunPSK" w:hint="cs"/>
          <w:sz w:val="32"/>
          <w:szCs w:val="32"/>
          <w:cs/>
        </w:rPr>
        <w:t>แสดงความคิดเห็นว่า ทุกคนมีความรู้พื้นฐานที่เรียกว่า ความสามารถทางภาษา ดังนั้นเมื่อเขาได้ยินประโยคหนึ่งในครั้งแรก โดยที่เขาไม่เข้าใจความหมายของคำทั้งหมดนั้นเขาก็ยังยอมรับว่ามันเป็นประโยคและรู้ว่ามันมีความหมายบางอย่าง เด็กหนุ่มสาวที่ได้ยินคำประพันธ์ซึ่งแม้จะประกอบด้วยคำไร้ความหมายก็ยังสามารถได้รับความหมายจากคำประพันธ์นั้น ๆ ได้</w:t>
      </w:r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4674" w:rsidRPr="00044674">
        <w:rPr>
          <w:rFonts w:ascii="TH SarabunPSK" w:hAnsi="TH SarabunPSK" w:cs="TH SarabunPSK"/>
          <w:sz w:val="32"/>
          <w:szCs w:val="32"/>
        </w:rPr>
        <w:t>Chomsky</w:t>
      </w:r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 ยอมรับว่า ทุกข้อความมีโครงสร้าง 2 ประเภท คือ </w:t>
      </w:r>
      <w:bookmarkStart w:id="102" w:name="_Hlk58248983"/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โครงสร้างที่ปรากฏกับโครงสร้างที่ลึกซึ้ง </w:t>
      </w:r>
      <w:bookmarkEnd w:id="102"/>
      <w:r w:rsidR="00044674" w:rsidRPr="00044674">
        <w:rPr>
          <w:rFonts w:ascii="TH SarabunPSK" w:hAnsi="TH SarabunPSK" w:cs="TH SarabunPSK"/>
          <w:sz w:val="32"/>
          <w:szCs w:val="32"/>
          <w:cs/>
        </w:rPr>
        <w:t>โครงสร้างที่ปรากฏ</w:t>
      </w:r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 คือ ประโยคที่เราเห็นหรือเราได้ยินขณะนั้น แต่</w:t>
      </w:r>
      <w:r w:rsidR="00044674" w:rsidRPr="00044674">
        <w:rPr>
          <w:rFonts w:ascii="TH SarabunPSK" w:hAnsi="TH SarabunPSK" w:cs="TH SarabunPSK"/>
          <w:sz w:val="32"/>
          <w:szCs w:val="32"/>
          <w:cs/>
        </w:rPr>
        <w:t>โครงสร้างที่ลึกซึ้ง</w:t>
      </w:r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จะแสดงถึงความสัมพันธ์ตามหลักไวยกรณ์ เช่น ความสัมพันธ์ระหว่างคำนามกับคำกริยา และยังแสดงความหมายตามความตั้งใจในการพูดหรือเขียนข้อความนั้น ประโยคที่ว่า “ครูตีนักเรียน”กับ “นักเรียนถูกครูตี” </w:t>
      </w:r>
      <w:r w:rsidR="00044674" w:rsidRPr="00044674">
        <w:rPr>
          <w:rFonts w:ascii="TH SarabunPSK" w:hAnsi="TH SarabunPSK" w:cs="TH SarabunPSK"/>
          <w:sz w:val="32"/>
          <w:szCs w:val="32"/>
          <w:cs/>
        </w:rPr>
        <w:t>โครงสร้างที่ปรากฏ</w:t>
      </w:r>
      <w:r w:rsidR="00044674">
        <w:rPr>
          <w:rFonts w:ascii="TH SarabunPSK" w:hAnsi="TH SarabunPSK" w:cs="TH SarabunPSK" w:hint="cs"/>
          <w:sz w:val="32"/>
          <w:szCs w:val="32"/>
          <w:cs/>
        </w:rPr>
        <w:t xml:space="preserve">ของทั้ง 2 ประโยคแตกต่างกัน </w:t>
      </w:r>
      <w:r w:rsidR="00044674" w:rsidRPr="00044674">
        <w:rPr>
          <w:rFonts w:ascii="TH SarabunPSK" w:hAnsi="TH SarabunPSK" w:cs="TH SarabunPSK"/>
          <w:sz w:val="32"/>
          <w:szCs w:val="32"/>
          <w:cs/>
        </w:rPr>
        <w:t>แต่โครงสร้างที่ลึกซึ้งของทั้ง 2 ประโยค</w:t>
      </w:r>
      <w:r w:rsidR="00044674">
        <w:rPr>
          <w:rFonts w:ascii="TH SarabunPSK" w:hAnsi="TH SarabunPSK" w:cs="TH SarabunPSK" w:hint="cs"/>
          <w:sz w:val="32"/>
          <w:szCs w:val="32"/>
          <w:cs/>
        </w:rPr>
        <w:t>เหมือนกันหรือกล่าวได้ว่า รูปประโยคแตกต่างกันแต่ความหมายเหมือนกัน</w:t>
      </w:r>
    </w:p>
    <w:p w14:paraId="0E0BFDAE" w14:textId="19C732F8" w:rsidR="00F534F9" w:rsidRPr="00F534F9" w:rsidRDefault="00044674" w:rsidP="000446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ตามควมคิดของ </w:t>
      </w:r>
      <w:r w:rsidRPr="00044674">
        <w:rPr>
          <w:rFonts w:ascii="TH SarabunPSK" w:hAnsi="TH SarabunPSK" w:cs="TH SarabunPSK"/>
          <w:sz w:val="32"/>
          <w:szCs w:val="32"/>
        </w:rPr>
        <w:t>Chomsky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เด็กเรียนรู้ที่จะใช้หลักการเปลี่ยนแปลง (</w:t>
      </w:r>
      <w:r>
        <w:rPr>
          <w:rFonts w:ascii="TH SarabunPSK" w:hAnsi="TH SarabunPSK" w:cs="TH SarabunPSK"/>
          <w:sz w:val="32"/>
          <w:szCs w:val="32"/>
        </w:rPr>
        <w:t>Transformation Rules</w:t>
      </w:r>
      <w:r>
        <w:rPr>
          <w:rFonts w:ascii="TH SarabunPSK" w:hAnsi="TH SarabunPSK" w:cs="TH SarabunPSK" w:hint="cs"/>
          <w:sz w:val="32"/>
          <w:szCs w:val="32"/>
          <w:cs/>
        </w:rPr>
        <w:t>) เพื่อเปลี่ยนโครงสร้างที่ลึกซึ้งให้อยู่ในรูป</w:t>
      </w:r>
      <w:r w:rsidRPr="00044674">
        <w:rPr>
          <w:rFonts w:ascii="TH SarabunPSK" w:hAnsi="TH SarabunPSK" w:cs="TH SarabunPSK"/>
          <w:sz w:val="32"/>
          <w:szCs w:val="32"/>
          <w:cs/>
        </w:rPr>
        <w:t>โครงสร้างที่ปรากฏ</w:t>
      </w:r>
      <w:r>
        <w:rPr>
          <w:rFonts w:ascii="TH SarabunPSK" w:hAnsi="TH SarabunPSK" w:cs="TH SarabunPSK" w:hint="cs"/>
          <w:sz w:val="32"/>
          <w:szCs w:val="32"/>
          <w:cs/>
        </w:rPr>
        <w:t>ในลักษณะของภาษาที่เด็กหรือสังคมของเด็กคนนั้นใช้อยู่ ดังนั้นจากโครงสร้าง</w:t>
      </w:r>
      <w:r w:rsidRPr="00044674">
        <w:rPr>
          <w:rFonts w:ascii="TH SarabunPSK" w:hAnsi="TH SarabunPSK" w:cs="TH SarabunPSK"/>
          <w:sz w:val="32"/>
          <w:szCs w:val="32"/>
          <w:cs/>
        </w:rPr>
        <w:t>ที่ลึกซึ้ง</w:t>
      </w:r>
      <w:r w:rsidR="00D64AF5">
        <w:rPr>
          <w:rFonts w:ascii="TH SarabunPSK" w:hAnsi="TH SarabunPSK" w:cs="TH SarabunPSK" w:hint="cs"/>
          <w:sz w:val="32"/>
          <w:szCs w:val="32"/>
          <w:cs/>
        </w:rPr>
        <w:t>ที่ว่า ครูมักจะลงโทษนักเรียนเพื่อให้นักเรียนทำในสิ่งที่ถูก หรือครูลงโทษนักเรียนเพราะนักเรียนชอบทำผิด หรืออื่นใดในทำนองนี้ เด็กจึงเขียนหรือพูดตาม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โครงสร้างที่ปรากฏ</w:t>
      </w:r>
      <w:r w:rsidR="00D64AF5">
        <w:rPr>
          <w:rFonts w:ascii="TH SarabunPSK" w:hAnsi="TH SarabunPSK" w:cs="TH SarabunPSK" w:hint="cs"/>
          <w:sz w:val="32"/>
          <w:szCs w:val="32"/>
          <w:cs/>
        </w:rPr>
        <w:t xml:space="preserve"> เป็น 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“ครูตีนักเรียน”</w:t>
      </w:r>
      <w:r w:rsidR="00D64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“นักเรียนถูกครูตี”</w:t>
      </w:r>
      <w:r w:rsidR="00D64AF5">
        <w:rPr>
          <w:rFonts w:ascii="TH SarabunPSK" w:hAnsi="TH SarabunPSK" w:cs="TH SarabunPSK" w:hint="cs"/>
          <w:sz w:val="32"/>
          <w:szCs w:val="32"/>
          <w:cs/>
        </w:rPr>
        <w:t xml:space="preserve"> ไม่ใช่เขียนเป็น 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“นักเรียนตีครู” “ครูถูกนักเรียนตี”</w:t>
      </w:r>
      <w:r w:rsidR="00D64AF5">
        <w:rPr>
          <w:rFonts w:ascii="TH SarabunPSK" w:hAnsi="TH SarabunPSK" w:cs="TH SarabunPSK" w:hint="cs"/>
          <w:sz w:val="32"/>
          <w:szCs w:val="32"/>
          <w:cs/>
        </w:rPr>
        <w:t xml:space="preserve"> นั่นคือเด็กหรือเราทุกคนรู้ว่าจะใช้หลักอย่างไร ทำนองเดียวกับรู้ว่าจะผูกเชือรองเท้าอย่างไร จะเดินอย่างไร กล่าวได้ว่า คนทุกชาติทุกภาษามีความคิดเกี่ยวกับประโยคเหมือนกัน แต่แสดงออกเป็นประโยคแตกต่างกันไปตามภาษาของแต่ละชาติ นั่นคือ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โครงสร้างที่ลึกซึ้ง</w:t>
      </w:r>
      <w:r w:rsidR="00D64AF5">
        <w:rPr>
          <w:rFonts w:ascii="TH SarabunPSK" w:hAnsi="TH SarabunPSK" w:cs="TH SarabunPSK" w:hint="cs"/>
          <w:sz w:val="32"/>
          <w:szCs w:val="32"/>
          <w:cs/>
        </w:rPr>
        <w:t>ของประโยคมีลักษณะเป็นสากลทั่วโลก แต่</w:t>
      </w:r>
      <w:r w:rsidR="00D64AF5" w:rsidRPr="00D64AF5">
        <w:rPr>
          <w:rFonts w:ascii="TH SarabunPSK" w:hAnsi="TH SarabunPSK" w:cs="TH SarabunPSK"/>
          <w:sz w:val="32"/>
          <w:szCs w:val="32"/>
          <w:cs/>
        </w:rPr>
        <w:t>โครงสร้างที่ปรากฏ</w:t>
      </w:r>
      <w:r w:rsidR="00D64AF5">
        <w:rPr>
          <w:rFonts w:ascii="TH SarabunPSK" w:hAnsi="TH SarabunPSK" w:cs="TH SarabunPSK" w:hint="cs"/>
          <w:sz w:val="32"/>
          <w:szCs w:val="32"/>
          <w:cs/>
        </w:rPr>
        <w:t>มีลักษณะเฉพาะของแต่ละภาษา</w:t>
      </w:r>
    </w:p>
    <w:p w14:paraId="42CC0CD1" w14:textId="79AD869B" w:rsidR="00340F05" w:rsidRDefault="00D64AF5" w:rsidP="00D64AF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ก.</w:t>
      </w:r>
      <w:r w:rsidR="00340F05" w:rsidRPr="00D64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40F05"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ความหมายของภาษา</w:t>
      </w:r>
      <w:r w:rsidR="00340F05" w:rsidRPr="00D64AF5">
        <w:rPr>
          <w:b/>
          <w:bCs/>
        </w:rPr>
        <w:t xml:space="preserve"> </w:t>
      </w:r>
      <w:r w:rsidR="00340F05" w:rsidRPr="00D64AF5">
        <w:rPr>
          <w:rFonts w:hint="cs"/>
          <w:b/>
          <w:bCs/>
          <w:cs/>
        </w:rPr>
        <w:t>(</w:t>
      </w:r>
      <w:r w:rsidR="00340F05" w:rsidRPr="00D64AF5">
        <w:rPr>
          <w:rFonts w:ascii="TH SarabunPSK" w:hAnsi="TH SarabunPSK" w:cs="TH SarabunPSK"/>
          <w:b/>
          <w:bCs/>
          <w:sz w:val="32"/>
          <w:szCs w:val="32"/>
        </w:rPr>
        <w:t xml:space="preserve">Language </w:t>
      </w:r>
      <w:bookmarkStart w:id="103" w:name="_Hlk58251495"/>
      <w:r w:rsidR="00340F05" w:rsidRPr="00D64AF5">
        <w:rPr>
          <w:rFonts w:ascii="TH SarabunPSK" w:hAnsi="TH SarabunPSK" w:cs="TH SarabunPSK"/>
          <w:b/>
          <w:bCs/>
          <w:sz w:val="32"/>
          <w:szCs w:val="32"/>
        </w:rPr>
        <w:t>Meaning</w:t>
      </w:r>
      <w:bookmarkEnd w:id="103"/>
      <w:r w:rsidR="00340F05"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เรายอมรับ</w:t>
      </w:r>
      <w:r w:rsidR="00772007">
        <w:rPr>
          <w:rFonts w:ascii="TH SarabunPSK" w:hAnsi="TH SarabunPSK" w:cs="TH SarabunPSK" w:hint="cs"/>
          <w:sz w:val="32"/>
          <w:szCs w:val="32"/>
          <w:cs/>
        </w:rPr>
        <w:t>ว่าเด็กรู้ความหมายของคำ เมื่อเขาตอบสนองต่อคำในลักษณะท่าทางที่แสดงว่าเข้าใจและใช้ได้อย่างเหมาะสม บิดามารดาดีใจเมื่อเด็กเริ่มพูดว่า “มะมา” “ปาปา” ทั้ง ๆ ที่เด็กยังไม่รู้ความหมายของการออกเสียงแต่อย่างใด เพียงแต่ส่งเสียงร้องไปอย่างนั้นเอง การเข้าหาเด็กด้วยความดีใจและการยกยอของบิดามารดาจะเป็นแรงเสริมให้เด็กทำซ้ำ ในที่สุดเขาจะเรียนรู้คำว่า “ปาปา” หมายถึง บิดาของเขาและนั่นคือเขาได้รู้</w:t>
      </w:r>
      <w:bookmarkStart w:id="104" w:name="_Hlk58250606"/>
      <w:r w:rsidR="00772007">
        <w:rPr>
          <w:rFonts w:ascii="TH SarabunPSK" w:hAnsi="TH SarabunPSK" w:cs="TH SarabunPSK" w:hint="cs"/>
          <w:sz w:val="32"/>
          <w:szCs w:val="32"/>
          <w:cs/>
        </w:rPr>
        <w:t xml:space="preserve">ความหมายของคำ </w:t>
      </w:r>
      <w:bookmarkEnd w:id="104"/>
      <w:r w:rsidR="00772007" w:rsidRPr="00772007">
        <w:rPr>
          <w:rFonts w:ascii="TH SarabunPSK" w:hAnsi="TH SarabunPSK" w:cs="TH SarabunPSK"/>
          <w:sz w:val="32"/>
          <w:szCs w:val="32"/>
          <w:cs/>
        </w:rPr>
        <w:t>ความหมายของคำ</w:t>
      </w:r>
      <w:r w:rsidR="00772007">
        <w:rPr>
          <w:rFonts w:ascii="TH SarabunPSK" w:hAnsi="TH SarabunPSK" w:cs="TH SarabunPSK" w:hint="cs"/>
          <w:sz w:val="32"/>
          <w:szCs w:val="32"/>
          <w:cs/>
        </w:rPr>
        <w:t>มีความสัมพันธ์โดยตรงกับลำดับหรือการจัดเรียงคำนั้น ๆ คำคำหนึ่งอาจมีความหมาย</w:t>
      </w:r>
      <w:r w:rsidR="00772007" w:rsidRPr="00772007">
        <w:rPr>
          <w:rFonts w:ascii="TH SarabunPSK" w:hAnsi="TH SarabunPSK" w:cs="TH SarabunPSK"/>
          <w:sz w:val="32"/>
          <w:szCs w:val="32"/>
          <w:cs/>
        </w:rPr>
        <w:t>ได้มากกว่า</w:t>
      </w:r>
      <w:r w:rsidR="00772007">
        <w:rPr>
          <w:rFonts w:ascii="TH SarabunPSK" w:hAnsi="TH SarabunPSK" w:cs="TH SarabunPSK" w:hint="cs"/>
          <w:sz w:val="32"/>
          <w:szCs w:val="32"/>
          <w:cs/>
        </w:rPr>
        <w:t xml:space="preserve"> 1 อย่าง ดังนั้น</w:t>
      </w:r>
      <w:r w:rsidR="00F036CC" w:rsidRPr="00F036C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F036CC">
        <w:rPr>
          <w:rFonts w:ascii="TH SarabunPSK" w:hAnsi="TH SarabunPSK" w:cs="TH SarabunPSK" w:hint="cs"/>
          <w:sz w:val="32"/>
          <w:szCs w:val="32"/>
          <w:cs/>
        </w:rPr>
        <w:t>ที่เหมาะสมของคำจึงขึ้นอยู่กับข้อความหรือบทความที่มันบรรจุอยู่ เช่น คัดค้าน คัดไทย คัดจมูก ส้มคัด คำว่า “คัด” มีความหมายแตกต่างกันไป</w:t>
      </w:r>
    </w:p>
    <w:p w14:paraId="1111E046" w14:textId="5C1D9502" w:rsidR="00F036CC" w:rsidRDefault="00F036CC" w:rsidP="00D64AF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36CC">
        <w:rPr>
          <w:rFonts w:ascii="TH SarabunPSK" w:hAnsi="TH SarabunPSK" w:cs="TH SarabunPSK"/>
          <w:sz w:val="32"/>
          <w:szCs w:val="32"/>
          <w:cs/>
        </w:rPr>
        <w:t>ความหมายของคำ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F036CC">
        <w:rPr>
          <w:rFonts w:ascii="TH SarabunPSK" w:hAnsi="TH SarabunPSK" w:cs="TH SarabunPSK"/>
          <w:sz w:val="32"/>
          <w:szCs w:val="32"/>
          <w:cs/>
        </w:rPr>
        <w:t>แตกต่างกันไป</w:t>
      </w:r>
      <w:r>
        <w:rPr>
          <w:rFonts w:ascii="TH SarabunPSK" w:hAnsi="TH SarabunPSK" w:cs="TH SarabunPSK" w:hint="cs"/>
          <w:sz w:val="32"/>
          <w:szCs w:val="32"/>
          <w:cs/>
        </w:rPr>
        <w:t>ตามสถานที่หรือเขตที่แตกต่างกัน เช่น ภาคใต้ ภาคกลาง ภาคเหนือของประเทศไทย เป็นต้น มีการเรียกชื่อสิ่งของหลาย ๆ อย่างแตกต่างกัน ในทำนองเดียวกัน วงอาชีพที่แตกต่างกันก็ให้</w:t>
      </w:r>
      <w:r w:rsidRPr="00F036CC">
        <w:rPr>
          <w:rFonts w:ascii="TH SarabunPSK" w:hAnsi="TH SarabunPSK" w:cs="TH SarabunPSK"/>
          <w:sz w:val="32"/>
          <w:szCs w:val="32"/>
          <w:cs/>
        </w:rPr>
        <w:t>ความหมายของคำแตกต่างกัน</w:t>
      </w:r>
      <w:r>
        <w:rPr>
          <w:rFonts w:ascii="TH SarabunPSK" w:hAnsi="TH SarabunPSK" w:cs="TH SarabunPSK" w:hint="cs"/>
          <w:sz w:val="32"/>
          <w:szCs w:val="32"/>
          <w:cs/>
        </w:rPr>
        <w:t>ไป หรือมิฉะนั้นการสร้างภาษาขึ้นใช้เฉพาะพวกตน ผู้ที่ไม่ได้เป็นแฟนกีฬา เช่น ฟุตบอลก็จะไม่เข้าใจความหมาย “ลูกล้ำหน้า” เป็นต้น นอกจากนี้ความหมายของคำ อาจเปลี่ยนแปลงไปตามกาลเวลา ผู้มีอายุมาก ๆ อาจไม่เข้าใจความหมายของคำที่วัยรุ่นในปัจจุบันพูดคุยกัน เช่น ขิง แกง เป็นต้น คำต่าง ๆ ที่ใช้กันอยู่อาจแบ่งความหมายของคำ</w:t>
      </w:r>
      <w:r w:rsidR="00D4329F">
        <w:rPr>
          <w:rFonts w:ascii="TH SarabunPSK" w:hAnsi="TH SarabunPSK" w:cs="TH SarabunPSK" w:hint="cs"/>
          <w:sz w:val="32"/>
          <w:szCs w:val="32"/>
          <w:cs/>
        </w:rPr>
        <w:t>ได้เป็น 2 ประเภท คือ</w:t>
      </w:r>
      <w:r w:rsidR="00D4329F" w:rsidRPr="00D4329F">
        <w:rPr>
          <w:rFonts w:ascii="TH SarabunPSK" w:hAnsi="TH SarabunPSK" w:cs="TH SarabunPSK"/>
          <w:sz w:val="32"/>
          <w:szCs w:val="32"/>
          <w:cs/>
        </w:rPr>
        <w:t>ความหมายโดยอรรถ</w:t>
      </w:r>
      <w:r w:rsidR="00D4329F">
        <w:rPr>
          <w:rFonts w:ascii="TH SarabunPSK" w:hAnsi="TH SarabunPSK" w:cs="TH SarabunPSK" w:hint="cs"/>
          <w:sz w:val="32"/>
          <w:szCs w:val="32"/>
          <w:cs/>
        </w:rPr>
        <w:t xml:space="preserve"> และ ความหมายโดยนัย</w:t>
      </w:r>
    </w:p>
    <w:p w14:paraId="0DCB9443" w14:textId="18C00AF8" w:rsidR="00D4329F" w:rsidRPr="00D4329F" w:rsidRDefault="00D4329F" w:rsidP="00A948A0">
      <w:pPr>
        <w:pStyle w:val="ListParagraph"/>
        <w:numPr>
          <w:ilvl w:val="0"/>
          <w:numId w:val="36"/>
        </w:numPr>
        <w:tabs>
          <w:tab w:val="left" w:pos="720"/>
          <w:tab w:val="left" w:pos="9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ความหมายโดยอรรถ (</w:t>
      </w:r>
      <w:r>
        <w:rPr>
          <w:rFonts w:ascii="TH SarabunPSK" w:hAnsi="TH SarabunPSK" w:cs="TH SarabunPSK"/>
          <w:b/>
          <w:bCs/>
          <w:sz w:val="32"/>
          <w:szCs w:val="32"/>
        </w:rPr>
        <w:t>Denotative</w:t>
      </w:r>
      <w:r w:rsidRPr="00D4329F">
        <w:t xml:space="preserve"> </w:t>
      </w:r>
      <w:r w:rsidRPr="00D4329F">
        <w:rPr>
          <w:rFonts w:ascii="TH SarabunPSK" w:hAnsi="TH SarabunPSK" w:cs="TH SarabunPSK"/>
          <w:b/>
          <w:bCs/>
          <w:sz w:val="32"/>
          <w:szCs w:val="32"/>
        </w:rPr>
        <w:t>Meaning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เป็นความหมายตรงไปตรงมาของสิ่งของ เหตุการณ์ หรือ ความสัมพันธ์ ตัวอย่างเช่น “แม่” หมายถึง หญิงผู้ให้กำเนิด </w:t>
      </w:r>
      <w:r w:rsidRPr="00D4329F">
        <w:rPr>
          <w:rFonts w:ascii="TH SarabunPSK" w:hAnsi="TH SarabunPSK" w:cs="TH SarabunPSK"/>
          <w:sz w:val="32"/>
          <w:szCs w:val="32"/>
          <w:cs/>
        </w:rPr>
        <w:t>ความหมายโดยอรรถ</w:t>
      </w:r>
      <w:r>
        <w:rPr>
          <w:rFonts w:ascii="TH SarabunPSK" w:hAnsi="TH SarabunPSK" w:cs="TH SarabunPSK" w:hint="cs"/>
          <w:sz w:val="32"/>
          <w:szCs w:val="32"/>
          <w:cs/>
        </w:rPr>
        <w:t>นี้อาจได้จากพจนานุกรมซึ่งแจกแจงความหมายขอคำต่าง ๆ ที่เราใช้อยู่อย่างตรงไปตรงมา</w:t>
      </w:r>
    </w:p>
    <w:p w14:paraId="49AE7AA0" w14:textId="77777777" w:rsidR="00D4329F" w:rsidRDefault="00D4329F" w:rsidP="00A948A0">
      <w:pPr>
        <w:pStyle w:val="ListParagraph"/>
        <w:numPr>
          <w:ilvl w:val="0"/>
          <w:numId w:val="36"/>
        </w:numPr>
        <w:tabs>
          <w:tab w:val="left" w:pos="720"/>
          <w:tab w:val="left" w:pos="9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29F">
        <w:rPr>
          <w:rFonts w:ascii="TH SarabunPSK" w:hAnsi="TH SarabunPSK" w:cs="TH SarabunPSK"/>
          <w:b/>
          <w:bCs/>
          <w:sz w:val="32"/>
          <w:szCs w:val="32"/>
          <w:cs/>
        </w:rPr>
        <w:t>ความหมายโดยนัย</w:t>
      </w:r>
      <w:r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Connotative </w:t>
      </w:r>
      <w:r w:rsidRPr="00D4329F">
        <w:rPr>
          <w:rFonts w:ascii="TH SarabunPSK" w:hAnsi="TH SarabunPSK" w:cs="TH SarabunPSK"/>
          <w:b/>
          <w:bCs/>
          <w:sz w:val="32"/>
          <w:szCs w:val="32"/>
        </w:rPr>
        <w:t>Meaning</w:t>
      </w:r>
      <w:r w:rsidRPr="00D4329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329F">
        <w:rPr>
          <w:rFonts w:ascii="TH SarabunPSK" w:hAnsi="TH SarabunPSK" w:cs="TH SarabunPSK"/>
          <w:sz w:val="32"/>
          <w:szCs w:val="32"/>
          <w:cs/>
        </w:rPr>
        <w:t>เป็นความหมาย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ที่ประกอบด้วยทัศนคติ ค่านิยม อารมณ์ ประสบการณ์ความรู้ในอดีต ฯลฯ เช่น </w:t>
      </w:r>
      <w:r w:rsidRPr="00D4329F">
        <w:rPr>
          <w:rFonts w:ascii="TH SarabunPSK" w:hAnsi="TH SarabunPSK" w:cs="TH SarabunPSK"/>
          <w:sz w:val="32"/>
          <w:szCs w:val="32"/>
          <w:cs/>
        </w:rPr>
        <w:t>“แม่”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อาจตีความหมายลึกซึ้งอื่น ซึ่งฟังแล้วรู้สึกรัก อบอุ่น เทิดทูน เป็นต้น </w:t>
      </w:r>
    </w:p>
    <w:p w14:paraId="4CAC5DF7" w14:textId="46E1DA6E" w:rsidR="00BC262F" w:rsidRPr="0021623A" w:rsidRDefault="00D4329F" w:rsidP="0021623A">
      <w:pPr>
        <w:pStyle w:val="ListParagraph"/>
        <w:tabs>
          <w:tab w:val="left" w:pos="990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โดยทั่วไปความหมายของคำ หรือความหมายของภาษาที่เราทุกคนใช้มักจะมีความหมายทั้ง 2 ประเภทนี้ปะปนกันไป ทั้งนี้โดย</w:t>
      </w:r>
      <w:r w:rsidR="00BC262F">
        <w:rPr>
          <w:rFonts w:ascii="TH SarabunPSK" w:hAnsi="TH SarabunPSK" w:cs="TH SarabunPSK" w:hint="cs"/>
          <w:sz w:val="32"/>
          <w:szCs w:val="32"/>
          <w:cs/>
        </w:rPr>
        <w:t>ขึ้นอยู่กับเวลา สถานที่ โอกาส และประสบการณ์ของผู้นั้น</w:t>
      </w:r>
    </w:p>
    <w:p w14:paraId="1819067F" w14:textId="679DF17A" w:rsidR="00C0271B" w:rsidRPr="00340F05" w:rsidRDefault="00C0271B" w:rsidP="00BC262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64AF5"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ข.</w:t>
      </w:r>
      <w:r w:rsidRPr="00D64A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ภาษาและสภาพแวดล้อมทางสังคม</w:t>
      </w:r>
      <w:r w:rsidRPr="00D64AF5">
        <w:rPr>
          <w:b/>
          <w:bCs/>
        </w:rPr>
        <w:t xml:space="preserve"> </w:t>
      </w:r>
      <w:r w:rsidR="00E53AC6" w:rsidRPr="00D64AF5">
        <w:rPr>
          <w:rFonts w:hint="cs"/>
          <w:b/>
          <w:bCs/>
          <w:cs/>
        </w:rPr>
        <w:t>(</w:t>
      </w:r>
      <w:r w:rsidRPr="00D64AF5">
        <w:rPr>
          <w:rFonts w:ascii="TH SarabunPSK" w:hAnsi="TH SarabunPSK" w:cs="TH SarabunPSK"/>
          <w:b/>
          <w:bCs/>
          <w:sz w:val="32"/>
          <w:szCs w:val="32"/>
        </w:rPr>
        <w:t>Language and social environment</w:t>
      </w:r>
      <w:r w:rsidR="00E53AC6" w:rsidRPr="00D64AF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53A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4AF5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BC262F">
        <w:rPr>
          <w:rFonts w:ascii="TH SarabunPSK" w:hAnsi="TH SarabunPSK" w:cs="TH SarabunPSK" w:hint="cs"/>
          <w:sz w:val="32"/>
          <w:szCs w:val="32"/>
          <w:cs/>
        </w:rPr>
        <w:t>นับว่าเป็นกระบวนการทางสังคมที่สำคัญที่สุดประเภทหนึ่ง เราเรียนรู้ภาษาด้วยการพูด อ่าน เขียน และฟัง เพราะสิ่งต่าง ๆ รอบตัวเราทำให้เป็นเช่นนั้น คำพูดและท่าทีภาษาของผู้อื่นกลายมาเป็นของเรา ทีวี วิทยุ ภาพยนตร์ หนังสือพิมพ์ ฯลฯ ที่เราได้เห็น ได้ดู ได้อ่าน ช่วยขยายขอบข่ายความสามารถทางภาษาของเขา เราเรียนรู้ที่จะรายงานสิ่งที่ได้เห็น ได้ยิน หรือที่เรารู้สึกออกมาทางภาษา จะเห็นได้ว่าสิ่งแวดล้อมทางสังคมกำหนดให้เราต้องเรียนรู้ภาษาและให้เรารู้จักเลือกใช้ภาษาที่ถูกต้องเหมาะสม เพื่อให้เกิดความเข้าใจระหว่างตัวเราและผู้อื่น ด้วยเหตุนี้เองเราจึงยอมรับว่าภาษาเป็นสื่อกลางที่มีความสำคัญมากในการติดต่อสื่อสารในสังคม</w:t>
      </w:r>
    </w:p>
    <w:p w14:paraId="7954A21A" w14:textId="10733CB5" w:rsidR="006464E5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>9.4 การคิด</w:t>
      </w:r>
      <w:r w:rsidR="00E567AE" w:rsidRPr="00493337">
        <w:rPr>
          <w:rFonts w:ascii="TH SarabunPSK" w:hAnsi="TH SarabunPSK" w:cs="TH SarabunPSK"/>
          <w:sz w:val="36"/>
          <w:szCs w:val="36"/>
        </w:rPr>
        <w:t xml:space="preserve"> (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>Thinking)</w:t>
      </w:r>
    </w:p>
    <w:p w14:paraId="69A21B7A" w14:textId="0C9AC295" w:rsidR="00852F07" w:rsidRPr="00852F07" w:rsidRDefault="00C0271B" w:rsidP="00852F0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52F07">
        <w:rPr>
          <w:rFonts w:ascii="TH SarabunPSK" w:hAnsi="TH SarabunPSK" w:cs="TH SarabunPSK"/>
          <w:sz w:val="32"/>
          <w:szCs w:val="32"/>
          <w:cs/>
        </w:rPr>
        <w:tab/>
      </w:r>
      <w:r w:rsidR="00852F07" w:rsidRPr="00852F07">
        <w:rPr>
          <w:rFonts w:ascii="TH SarabunPSK" w:hAnsi="TH SarabunPSK" w:cs="TH SarabunPSK" w:hint="cs"/>
          <w:sz w:val="32"/>
          <w:szCs w:val="32"/>
          <w:cs/>
        </w:rPr>
        <w:t>การคิดซ่อนอยู่ภายในไม่สามารถสังเกตได้</w:t>
      </w:r>
      <w:r w:rsidR="006B6E48">
        <w:rPr>
          <w:rFonts w:ascii="TH SarabunPSK" w:hAnsi="TH SarabunPSK" w:cs="TH SarabunPSK" w:hint="cs"/>
          <w:sz w:val="32"/>
          <w:szCs w:val="32"/>
          <w:cs/>
        </w:rPr>
        <w:t xml:space="preserve"> จึงเป็นการยากที่จะศึกษาการคิด เราจะไม่สามารถรวบรวมความคิดของเราทั้งหมดได้ในขณะนี้ เพราะการคิดของตัวเรานั้นมีมากมายและเป็นการสื่อสารภายในตัวเป็นอิสระ อย่างไรก็ตามแม้ว่าการคิดของเราจะเป็นส่วนตัวและมีลักษณะคล้ายกับการฝันกลางวัน แต่การคิดของเราส่วนมากได้มาจากสิ่งแวดล้อมรอบตัวเราและมีจุดมุ่งหมายเฉพาะ อาจเป็นในลักษณะคิดหาเหตุผลก็ได้ แม้ว่าการคิดจะไม่ปรากฏให้เห็นชัด นักจิตวิทยายังถือว่าการคิดเป็นรูปแบบหนึ่งของพฤติกรรมการคิดมักเกี่ยวข้องกับประสบการณ์ด้านสัญลักษณ์ เป็นประสบการณ์ที่ดำเนินไปเรื่อย ๆ มีจินตนาการและอาจมีรูปแบบซ้ำ นักจิตวิทยาส่วนใหญ่เชื่อว่าคนเรามีการคิดเกิดขึ้นตลอดเวลา แม้ว่า</w:t>
      </w:r>
      <w:r w:rsidR="0025049D">
        <w:rPr>
          <w:rFonts w:ascii="TH SarabunPSK" w:hAnsi="TH SarabunPSK" w:cs="TH SarabunPSK" w:hint="cs"/>
          <w:sz w:val="32"/>
          <w:szCs w:val="32"/>
          <w:cs/>
        </w:rPr>
        <w:t xml:space="preserve">จะไม่มีสิ่งเร้าเป็นพิเศษเฉพาะ โดยอาจมีการรวบรวมความคิดเห็น </w:t>
      </w:r>
      <w:r w:rsidR="0025049D" w:rsidRPr="0025049D">
        <w:rPr>
          <w:rFonts w:ascii="TH SarabunPSK" w:hAnsi="TH SarabunPSK" w:cs="TH SarabunPSK"/>
          <w:sz w:val="32"/>
          <w:szCs w:val="32"/>
          <w:cs/>
        </w:rPr>
        <w:t>สัญลักษณ์</w:t>
      </w:r>
      <w:r w:rsidR="0025049D">
        <w:rPr>
          <w:rFonts w:ascii="TH SarabunPSK" w:hAnsi="TH SarabunPSK" w:cs="TH SarabunPSK" w:hint="cs"/>
          <w:sz w:val="32"/>
          <w:szCs w:val="32"/>
          <w:cs/>
        </w:rPr>
        <w:t>และเหตุการณ์ต่าง ๆ ที่เกิดขึ้นมาคิดและการคิดเรื่องหนึ่งอาจเป็นตัวเร้าให้เกิดการคิดที่ต่อเนื่องไปเรื่อย ๆ ได้</w:t>
      </w:r>
    </w:p>
    <w:p w14:paraId="2FECACCB" w14:textId="1AA30F95" w:rsidR="00C0271B" w:rsidRDefault="00C0271B" w:rsidP="002504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385">
        <w:rPr>
          <w:rFonts w:ascii="TH SarabunPSK" w:hAnsi="TH SarabunPSK" w:cs="TH SarabunPSK" w:hint="cs"/>
          <w:b/>
          <w:bCs/>
          <w:sz w:val="24"/>
          <w:szCs w:val="32"/>
          <w:cs/>
        </w:rPr>
        <w:t>1) ภาษาและการคิด</w:t>
      </w:r>
      <w:r w:rsidRPr="00893385">
        <w:rPr>
          <w:b/>
          <w:bCs/>
        </w:rPr>
        <w:t xml:space="preserve"> </w:t>
      </w:r>
      <w:r w:rsidR="00874DA6" w:rsidRPr="00893385">
        <w:rPr>
          <w:rFonts w:hint="cs"/>
          <w:b/>
          <w:bCs/>
          <w:cs/>
        </w:rPr>
        <w:t>(</w:t>
      </w:r>
      <w:r w:rsidRPr="00893385">
        <w:rPr>
          <w:rFonts w:ascii="TH SarabunPSK" w:hAnsi="TH SarabunPSK" w:cs="TH SarabunPSK"/>
          <w:b/>
          <w:bCs/>
          <w:sz w:val="32"/>
          <w:szCs w:val="40"/>
        </w:rPr>
        <w:t>Language and thinkin</w:t>
      </w:r>
      <w:r w:rsidRPr="00893385">
        <w:rPr>
          <w:rFonts w:ascii="TH SarabunPSK" w:hAnsi="TH SarabunPSK" w:cs="TH SarabunPSK"/>
          <w:b/>
          <w:bCs/>
          <w:sz w:val="32"/>
          <w:szCs w:val="32"/>
        </w:rPr>
        <w:t>g</w:t>
      </w:r>
      <w:r w:rsidR="00874DA6" w:rsidRPr="0089338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74DA6">
        <w:rPr>
          <w:rFonts w:ascii="TH SarabunPSK" w:hAnsi="TH SarabunPSK" w:cs="TH SarabunPSK" w:hint="cs"/>
          <w:sz w:val="32"/>
          <w:szCs w:val="32"/>
          <w:cs/>
        </w:rPr>
        <w:t xml:space="preserve"> ดังได้กล่าวมาแล้วว่าภาษามีบทบาทสำคัญในการคิด และการคิดใช้ภาษาถ้อยคำมากกว่าสัญลักษณ์อื่นใด แต่ก็มีการคิดบางประเภทที่ไม่ได้ใช้ถ้อยคำ นักวิทยาศาสตร์โดยเฉพาะนักคณิคศาสตร์มักไม่ได้ใช้ถ้อยคำในการคิด แต่ใช้</w:t>
      </w:r>
      <w:r w:rsidR="00874DA6" w:rsidRPr="00874DA6">
        <w:rPr>
          <w:rFonts w:ascii="TH SarabunPSK" w:hAnsi="TH SarabunPSK" w:cs="TH SarabunPSK"/>
          <w:sz w:val="32"/>
          <w:szCs w:val="32"/>
          <w:cs/>
        </w:rPr>
        <w:t>สัญลักษณ์</w:t>
      </w:r>
      <w:r w:rsidR="00874DA6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874DA6" w:rsidRPr="00874DA6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78132A">
        <w:rPr>
          <w:rFonts w:ascii="TH SarabunPSK" w:hAnsi="TH SarabunPSK" w:cs="TH SarabunPSK" w:hint="cs"/>
          <w:sz w:val="32"/>
          <w:szCs w:val="32"/>
          <w:cs/>
        </w:rPr>
        <w:t>แทน บางคนเชื่อว่าการคิดสร้างสรรค์ไม่ต้องใช้ถ้อยคำ แม้แต่จะอธิบายด้วยคำพูดก็ยังไม่สามารถทำได้ ครั้งหนึ่งไอสไตน์ (</w:t>
      </w:r>
      <w:r w:rsidR="0078132A">
        <w:rPr>
          <w:rFonts w:ascii="TH SarabunPSK" w:hAnsi="TH SarabunPSK" w:cs="TH SarabunPSK"/>
          <w:sz w:val="32"/>
          <w:szCs w:val="32"/>
        </w:rPr>
        <w:t>Einstein</w:t>
      </w:r>
      <w:r w:rsidR="0078132A">
        <w:rPr>
          <w:rFonts w:ascii="TH SarabunPSK" w:hAnsi="TH SarabunPSK" w:cs="TH SarabunPSK" w:hint="cs"/>
          <w:sz w:val="32"/>
          <w:szCs w:val="32"/>
          <w:cs/>
        </w:rPr>
        <w:t xml:space="preserve">) เคยกล่าวว่า การคิดของเขาเป็นภาพโดยตรงไม่ใช่ถ้อยคำ ดังนั้นทำให้ยอมรับว่าการคิดบางประเภทสมบูรณ์ได้โดยไม่ต้องอาศัยถ้อยคำ อย่างไรก็ตามการคิดโดยไม่ใช้ถ้อยคำส่วนใหญ่เป็นการคิดแบบพื้น ๆ ธรรมดา เช่น </w:t>
      </w:r>
      <w:r w:rsidR="0025049D">
        <w:rPr>
          <w:rFonts w:ascii="TH SarabunPSK" w:hAnsi="TH SarabunPSK" w:cs="TH SarabunPSK" w:hint="cs"/>
          <w:sz w:val="32"/>
          <w:szCs w:val="32"/>
          <w:cs/>
        </w:rPr>
        <w:t>สัตว์แสดงพฤติกรรมที่แสดงว่ามาจากความคิดหรือกระบวนการบางอย่างที่คล้ายกับความคิดไม่ได้อาศัยถ้อยคำใดเลย</w:t>
      </w:r>
    </w:p>
    <w:p w14:paraId="7C997B0D" w14:textId="5B2C527B" w:rsidR="0025049D" w:rsidRDefault="0025049D" w:rsidP="002504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สำหรับการพัฒนาการด้านการคิด พบว่าเด็กยังไม่เรียนรู้ที่จะจัดรวบรวมความคิดของพวกเขาก่อนอาย 3 ปีครึ่ง และพวกเขายังไม่สามารถที่จะพรรณาด้วยถ้อยคำ จนกระทั้งอายุประมาณ 5 ปี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ความคิดของพวกเขาเกือบทั้งหมดจึงอยู่ในรูปของถ้อยคำ ในการคิดเราใช้ภาษาโดยไม่ได้ทำเสียงแต่    อย่างใดซึ่งรียกว่า การคิดเงียบ (</w:t>
      </w:r>
      <w:r>
        <w:rPr>
          <w:rFonts w:ascii="TH SarabunPSK" w:hAnsi="TH SarabunPSK" w:cs="TH SarabunPSK"/>
          <w:sz w:val="32"/>
          <w:szCs w:val="32"/>
        </w:rPr>
        <w:t>Silent Thinking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5049D">
        <w:rPr>
          <w:rFonts w:ascii="TH SarabunPSK" w:hAnsi="TH SarabunPSK" w:cs="TH SarabunPSK"/>
          <w:sz w:val="32"/>
          <w:szCs w:val="32"/>
          <w:cs/>
        </w:rPr>
        <w:t>การคิดเงียบ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การย่อเสียง การลำดับเหตุ การทำชวเลข (</w:t>
      </w:r>
      <w:r>
        <w:rPr>
          <w:rFonts w:ascii="TH SarabunPSK" w:hAnsi="TH SarabunPSK" w:cs="TH SarabunPSK"/>
          <w:sz w:val="32"/>
          <w:szCs w:val="32"/>
        </w:rPr>
        <w:t>Sh</w:t>
      </w:r>
      <w:r w:rsidR="00C16F73">
        <w:rPr>
          <w:rFonts w:ascii="TH SarabunPSK" w:hAnsi="TH SarabunPSK" w:cs="TH SarabunPSK"/>
          <w:sz w:val="32"/>
          <w:szCs w:val="32"/>
        </w:rPr>
        <w:t>orthand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16F73">
        <w:rPr>
          <w:rFonts w:ascii="TH SarabunPSK" w:hAnsi="TH SarabunPSK" w:cs="TH SarabunPSK"/>
          <w:sz w:val="32"/>
          <w:szCs w:val="32"/>
        </w:rPr>
        <w:t xml:space="preserve"> </w:t>
      </w:r>
      <w:r w:rsidR="00C16F73">
        <w:rPr>
          <w:rFonts w:ascii="TH SarabunPSK" w:hAnsi="TH SarabunPSK" w:cs="TH SarabunPSK" w:hint="cs"/>
          <w:sz w:val="32"/>
          <w:szCs w:val="32"/>
          <w:cs/>
        </w:rPr>
        <w:t>ภาษาของตัวเราเอง ภาษาชวเลขในการคิดของเราแตกต่างจากภาษาที่เราใช้ติดต่อสื่อสารกับผู้อื่น อย่างไรก็ต่างบ่อยครั้งที่เราพูดคุยกับคนสนิทหรือคนที่มีประสบการณ์คล้ายกัน เช่น สามี ภรรยา ญาติ เพื่อนสนิท ฯลฯ โดยการเปลี่ยนความคิดเงียบของเราออกมาในรูปของภาษาถ้อยคำที่สั้น ๆ ซึ่งเป็นที่เข้าใจกันได้ แต่สำหรับคนแปลกหน้าหรือคนนอกวงการการใช้ภาษาเพื่อการ</w:t>
      </w:r>
      <w:r w:rsidR="00C16F73" w:rsidRPr="00C16F73">
        <w:rPr>
          <w:rFonts w:ascii="TH SarabunPSK" w:hAnsi="TH SarabunPSK" w:cs="TH SarabunPSK"/>
          <w:sz w:val="32"/>
          <w:szCs w:val="32"/>
          <w:cs/>
        </w:rPr>
        <w:t>ติดต่อสื่อสาร</w:t>
      </w:r>
      <w:r w:rsidR="00C16F73">
        <w:rPr>
          <w:rFonts w:ascii="TH SarabunPSK" w:hAnsi="TH SarabunPSK" w:cs="TH SarabunPSK" w:hint="cs"/>
          <w:sz w:val="32"/>
          <w:szCs w:val="32"/>
          <w:cs/>
        </w:rPr>
        <w:t>ต้องมีรูปแบบและละเอียดชัดเจนมากขึ้น</w:t>
      </w:r>
    </w:p>
    <w:p w14:paraId="5A794E8B" w14:textId="61C4F6E6" w:rsidR="00FD56FB" w:rsidRDefault="00CA7858" w:rsidP="008964A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F73">
        <w:rPr>
          <w:rFonts w:ascii="TH SarabunPSK" w:hAnsi="TH SarabunPSK" w:cs="TH SarabunPSK"/>
          <w:sz w:val="32"/>
          <w:szCs w:val="32"/>
        </w:rPr>
        <w:tab/>
      </w:r>
      <w:r w:rsidRPr="00C16F73">
        <w:rPr>
          <w:rFonts w:ascii="TH SarabunPSK" w:hAnsi="TH SarabunPSK" w:cs="TH SarabunPSK"/>
          <w:sz w:val="32"/>
          <w:szCs w:val="32"/>
          <w:cs/>
        </w:rPr>
        <w:t xml:space="preserve">ทฤษฎีการเคลื่อนไหวของการคิด </w:t>
      </w:r>
      <w:bookmarkStart w:id="105" w:name="_Hlk56785496"/>
      <w:r w:rsidR="00C16F73" w:rsidRPr="00C16F73">
        <w:rPr>
          <w:rFonts w:ascii="TH SarabunPSK" w:hAnsi="TH SarabunPSK" w:cs="TH SarabunPSK"/>
          <w:sz w:val="32"/>
          <w:szCs w:val="32"/>
          <w:cs/>
        </w:rPr>
        <w:t>(</w:t>
      </w:r>
      <w:r w:rsidR="00C16F73" w:rsidRPr="00C16F73">
        <w:rPr>
          <w:rFonts w:ascii="TH SarabunPSK" w:hAnsi="TH SarabunPSK" w:cs="TH SarabunPSK"/>
          <w:sz w:val="32"/>
          <w:szCs w:val="32"/>
        </w:rPr>
        <w:t>The Theory of Dynamic Thought</w:t>
      </w:r>
      <w:bookmarkEnd w:id="105"/>
      <w:r w:rsidR="00C16F73" w:rsidRPr="00C16F73">
        <w:rPr>
          <w:rFonts w:ascii="TH SarabunPSK" w:hAnsi="TH SarabunPSK" w:cs="TH SarabunPSK"/>
          <w:sz w:val="32"/>
          <w:szCs w:val="32"/>
          <w:cs/>
        </w:rPr>
        <w:t>) ชี้ให้เห็นว่า ในขณะที่คิด</w:t>
      </w:r>
      <w:r w:rsidR="00C16F73">
        <w:rPr>
          <w:rFonts w:ascii="TH SarabunPSK" w:hAnsi="TH SarabunPSK" w:cs="TH SarabunPSK" w:hint="cs"/>
          <w:sz w:val="32"/>
          <w:szCs w:val="32"/>
          <w:cs/>
        </w:rPr>
        <w:t>เรามีการพูดคุยกับตัวเราเอง แม้ว่าจะไม่มีเสียงปรากฏออกมา แต่เราก็มีการตอบสนองด้วยเสียงที่ซ่อนอยู่</w:t>
      </w:r>
      <w:r w:rsidR="004C767D">
        <w:rPr>
          <w:rFonts w:ascii="TH SarabunPSK" w:hAnsi="TH SarabunPSK" w:cs="TH SarabunPSK" w:hint="cs"/>
          <w:sz w:val="32"/>
          <w:szCs w:val="32"/>
          <w:cs/>
        </w:rPr>
        <w:t>ภายใน กล้ามเนื้อที่ใช้ในการพูดมีการเคลื่อนไหวเสมือนพูดคุยกัน การศึกษาซึ่งสนับสนุนทฤษฎีนี้คือการนำเอา</w:t>
      </w:r>
      <w:bookmarkStart w:id="106" w:name="_Hlk58255273"/>
      <w:r w:rsidR="004C767D">
        <w:rPr>
          <w:rFonts w:ascii="TH SarabunPSK" w:hAnsi="TH SarabunPSK" w:cs="TH SarabunPSK" w:hint="cs"/>
          <w:sz w:val="32"/>
          <w:szCs w:val="32"/>
          <w:cs/>
        </w:rPr>
        <w:t>อิเลคโทรด</w:t>
      </w:r>
      <w:bookmarkEnd w:id="106"/>
      <w:r w:rsidR="004C767D">
        <w:rPr>
          <w:rFonts w:ascii="TH SarabunPSK" w:hAnsi="TH SarabunPSK" w:cs="TH SarabunPSK" w:hint="cs"/>
          <w:sz w:val="32"/>
          <w:szCs w:val="32"/>
          <w:cs/>
        </w:rPr>
        <w:t>วางลงบนลิ้น ปรากฏว่าลิ้นของคนที่อยู่นิ่งเฉยจะไม่มี</w:t>
      </w:r>
      <w:bookmarkStart w:id="107" w:name="_Hlk58255441"/>
      <w:r w:rsidR="004C767D">
        <w:rPr>
          <w:rFonts w:ascii="TH SarabunPSK" w:hAnsi="TH SarabunPSK" w:cs="TH SarabunPSK" w:hint="cs"/>
          <w:sz w:val="32"/>
          <w:szCs w:val="32"/>
          <w:cs/>
        </w:rPr>
        <w:t>ปฏิกิริยา</w:t>
      </w:r>
      <w:bookmarkEnd w:id="107"/>
      <w:r w:rsidR="004C767D">
        <w:rPr>
          <w:rFonts w:ascii="TH SarabunPSK" w:hAnsi="TH SarabunPSK" w:cs="TH SarabunPSK" w:hint="cs"/>
          <w:sz w:val="32"/>
          <w:szCs w:val="32"/>
          <w:cs/>
        </w:rPr>
        <w:t>ใด ๆ ที่กล้ามเนื้อให้</w:t>
      </w:r>
      <w:r w:rsidR="004C767D" w:rsidRPr="004C767D">
        <w:rPr>
          <w:rFonts w:ascii="TH SarabunPSK" w:hAnsi="TH SarabunPSK" w:cs="TH SarabunPSK"/>
          <w:sz w:val="32"/>
          <w:szCs w:val="32"/>
          <w:cs/>
        </w:rPr>
        <w:t>อิเลคโทรด</w:t>
      </w:r>
      <w:r w:rsidR="004C767D">
        <w:rPr>
          <w:rFonts w:ascii="TH SarabunPSK" w:hAnsi="TH SarabunPSK" w:cs="TH SarabunPSK" w:hint="cs"/>
          <w:sz w:val="32"/>
          <w:szCs w:val="32"/>
          <w:cs/>
        </w:rPr>
        <w:t>จับได้ แต่เมื่ผู้ทดลองขอให้ผู้เข้ารับการทดลอง (ผู้ที่มี</w:t>
      </w:r>
      <w:r w:rsidR="004C767D" w:rsidRPr="004C767D">
        <w:rPr>
          <w:rFonts w:ascii="TH SarabunPSK" w:hAnsi="TH SarabunPSK" w:cs="TH SarabunPSK"/>
          <w:sz w:val="32"/>
          <w:szCs w:val="32"/>
          <w:cs/>
        </w:rPr>
        <w:t>อิเลคโทรดวางลงบนลิ้น</w:t>
      </w:r>
      <w:r w:rsidR="004C767D">
        <w:rPr>
          <w:rFonts w:ascii="TH SarabunPSK" w:hAnsi="TH SarabunPSK" w:cs="TH SarabunPSK" w:hint="cs"/>
          <w:sz w:val="32"/>
          <w:szCs w:val="32"/>
          <w:cs/>
        </w:rPr>
        <w:t>) คิดถึงบทกลอน</w:t>
      </w:r>
      <w:r w:rsidR="00CB1A26">
        <w:rPr>
          <w:rFonts w:ascii="TH SarabunPSK" w:hAnsi="TH SarabunPSK" w:cs="TH SarabunPSK" w:hint="cs"/>
          <w:sz w:val="32"/>
          <w:szCs w:val="32"/>
          <w:cs/>
        </w:rPr>
        <w:t>หรือบทร้อยแก้วก็ปรากฏว่า</w:t>
      </w:r>
      <w:r w:rsidR="00CB1A26" w:rsidRPr="00CB1A26">
        <w:rPr>
          <w:rFonts w:ascii="TH SarabunPSK" w:hAnsi="TH SarabunPSK" w:cs="TH SarabunPSK"/>
          <w:sz w:val="32"/>
          <w:szCs w:val="32"/>
          <w:cs/>
        </w:rPr>
        <w:t>อิเลคโทรด</w:t>
      </w:r>
      <w:r w:rsidR="00CB1A26">
        <w:rPr>
          <w:rFonts w:ascii="TH SarabunPSK" w:hAnsi="TH SarabunPSK" w:cs="TH SarabunPSK" w:hint="cs"/>
          <w:sz w:val="32"/>
          <w:szCs w:val="32"/>
          <w:cs/>
        </w:rPr>
        <w:t>สามารถจับ</w:t>
      </w:r>
      <w:r w:rsidR="00CB1A26" w:rsidRPr="00CB1A26">
        <w:rPr>
          <w:rFonts w:ascii="TH SarabunPSK" w:hAnsi="TH SarabunPSK" w:cs="TH SarabunPSK"/>
          <w:sz w:val="32"/>
          <w:szCs w:val="32"/>
          <w:cs/>
        </w:rPr>
        <w:t>ปฏิกิริยาการเคลื่อนไหว</w:t>
      </w:r>
      <w:r w:rsidR="00CB1A26">
        <w:rPr>
          <w:rFonts w:ascii="TH SarabunPSK" w:hAnsi="TH SarabunPSK" w:cs="TH SarabunPSK" w:hint="cs"/>
          <w:sz w:val="32"/>
          <w:szCs w:val="32"/>
          <w:cs/>
        </w:rPr>
        <w:t xml:space="preserve">ของลิ้นได้ ทั้ง ๆ ที่ไม่ได้มีเสียงพูดปรากฏขึ้น </w:t>
      </w:r>
      <w:r w:rsidR="00CB1A26" w:rsidRPr="00CB1A26">
        <w:rPr>
          <w:rFonts w:ascii="TH SarabunPSK" w:hAnsi="TH SarabunPSK" w:cs="TH SarabunPSK"/>
          <w:sz w:val="32"/>
          <w:szCs w:val="32"/>
          <w:cs/>
        </w:rPr>
        <w:t>ทฤษฎีการเคลื่อนไหว</w:t>
      </w:r>
      <w:r w:rsidR="00CB1A26">
        <w:rPr>
          <w:rFonts w:ascii="TH SarabunPSK" w:hAnsi="TH SarabunPSK" w:cs="TH SarabunPSK" w:hint="cs"/>
          <w:sz w:val="32"/>
          <w:szCs w:val="32"/>
          <w:cs/>
        </w:rPr>
        <w:t>นี้ยังประยุกต์ไปถึงกล้ามเนื้อส่วนอื่น ๆ ของร่างกายอีกด้วย ในการทดลองติด</w:t>
      </w:r>
      <w:r w:rsidR="00CB1A26" w:rsidRPr="00CB1A26">
        <w:rPr>
          <w:rFonts w:ascii="TH SarabunPSK" w:hAnsi="TH SarabunPSK" w:cs="TH SarabunPSK"/>
          <w:sz w:val="32"/>
          <w:szCs w:val="32"/>
          <w:cs/>
        </w:rPr>
        <w:t>อิเลคโทรด</w:t>
      </w:r>
      <w:r w:rsidR="00CB1A26">
        <w:rPr>
          <w:rFonts w:ascii="TH SarabunPSK" w:hAnsi="TH SarabunPSK" w:cs="TH SarabunPSK" w:hint="cs"/>
          <w:sz w:val="32"/>
          <w:szCs w:val="32"/>
          <w:cs/>
        </w:rPr>
        <w:t>ที่กล้ามเนื้อแขนข้างหนึ่ง แล้วบอกให้เขาคิดว่ากำลังยกแขนข้างนั้นก็</w:t>
      </w:r>
      <w:r w:rsidR="00CB1A26" w:rsidRPr="00CB1A26">
        <w:rPr>
          <w:rFonts w:ascii="TH SarabunPSK" w:hAnsi="TH SarabunPSK" w:cs="TH SarabunPSK"/>
          <w:sz w:val="32"/>
          <w:szCs w:val="32"/>
          <w:cs/>
        </w:rPr>
        <w:t>ปรากฏว่ากล้ามเนื้อแขน</w:t>
      </w:r>
      <w:r w:rsidR="00CB1A26">
        <w:rPr>
          <w:rFonts w:ascii="TH SarabunPSK" w:hAnsi="TH SarabunPSK" w:cs="TH SarabunPSK" w:hint="cs"/>
          <w:sz w:val="32"/>
          <w:szCs w:val="32"/>
          <w:cs/>
        </w:rPr>
        <w:t>นั้นมีการเคลื่อนไหว แต่ถ้าขอ</w:t>
      </w:r>
      <w:r w:rsidR="00FD56FB">
        <w:rPr>
          <w:rFonts w:ascii="TH SarabunPSK" w:hAnsi="TH SarabunPSK" w:cs="TH SarabunPSK" w:hint="cs"/>
          <w:sz w:val="32"/>
          <w:szCs w:val="32"/>
          <w:cs/>
        </w:rPr>
        <w:t>ให้เขาคิดว่ายกแขนอีกข้างหนึ่งขึ้นปรากฏว่ากล้ามเนื้อแขนที่ติดอิเลคโทรดไม่มีการเคลื่อนไหว ดังนี้ย่อมแสดงให้เห็นว่าความคิดเกี่ยวข้องกับการทำงายของร่างกาย ภาพเป็นสิ่งสำคัญอีกอย่างหนึ่งของกระบวนการคิด ผู้ที่มีความสามารถในทางจินตนาการสร้างสรรค์มักได้รับการยอมรับว่าเป็นผู้มีปัญญา นั่นคือเชื่อว่าเขามีความสามารถในการแก้ปัญหาด้วยจินตภาพของเขา อย่างไรก็ตาม</w:t>
      </w:r>
      <w:r w:rsidR="00FD56FB" w:rsidRPr="00FD56FB">
        <w:rPr>
          <w:rFonts w:ascii="TH SarabunPSK" w:hAnsi="TH SarabunPSK" w:cs="TH SarabunPSK"/>
          <w:sz w:val="32"/>
          <w:szCs w:val="32"/>
          <w:cs/>
        </w:rPr>
        <w:t>จินตนาการ</w:t>
      </w:r>
      <w:r w:rsidR="00FD56FB">
        <w:rPr>
          <w:rFonts w:ascii="TH SarabunPSK" w:hAnsi="TH SarabunPSK" w:cs="TH SarabunPSK" w:hint="cs"/>
          <w:sz w:val="32"/>
          <w:szCs w:val="32"/>
          <w:cs/>
        </w:rPr>
        <w:t>อาจเข้าไปรบกวน หรือขัดขวางการคิดบางประเภท เช่น การคิดแบบนามธรรมได้ ปัญหาที่น่าสนใจต่อไปคือ การคิดเกิดขึ้นโดยไม่อาศัยจินตภาพได้หรือไม่ นักจิตวิทยาหลายคนเชื่อว่า การคิดสามารถเกิดขึ้นโดยไม่อาศัยภาพ ทฤษฎีด้านการคิดโดยไม่อาศัยจินตภาพส่วนหนึ่งเชื่อว่า การคิดสามารถเกิดขึ้นได้ในระดับใต้สำนึก และการคิดบางประเภทเป็นไปโดยอัตโนมัติตามขั้นความพร้อมของแต่ละบุคคล นอกจากนี้มีหลายคนยืนยันว่าในบางครั้งเขาสามารถคิดได้โดยไม่อาศัย</w:t>
      </w:r>
      <w:r w:rsidR="008964A2">
        <w:rPr>
          <w:rFonts w:ascii="TH SarabunPSK" w:hAnsi="TH SarabunPSK" w:cs="TH SarabunPSK" w:hint="cs"/>
          <w:sz w:val="32"/>
          <w:szCs w:val="32"/>
          <w:cs/>
        </w:rPr>
        <w:t>ภาพ อย่างไรก็ตามไม่มีหลักฐานแน่นอนที่จะยืนยันว่าการคิดของเราจะอาศัยภาพหรืออาศัยการตอบสนองทางกลไกของร่างกายเพียงอย่างใดอย่างหนึ่งหรือทั้งสองอย่างรวมกัน</w:t>
      </w:r>
    </w:p>
    <w:p w14:paraId="1688D55F" w14:textId="1EE3C74A" w:rsidR="00C0271B" w:rsidRDefault="00C0271B" w:rsidP="008964A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Pr="00893385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2) ความคิดรวบยอด </w:t>
      </w:r>
      <w:bookmarkStart w:id="108" w:name="_Hlk56784297"/>
      <w:r w:rsidRPr="0089338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bookmarkEnd w:id="108"/>
      <w:r w:rsidRPr="00893385">
        <w:rPr>
          <w:rFonts w:ascii="TH SarabunPSK" w:hAnsi="TH SarabunPSK" w:cs="TH SarabunPSK"/>
          <w:b/>
          <w:bCs/>
          <w:sz w:val="32"/>
          <w:szCs w:val="32"/>
        </w:rPr>
        <w:t>Concepts</w:t>
      </w:r>
      <w:r w:rsidRPr="0089338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74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09" w:name="_Hlk58256631"/>
      <w:r w:rsidR="008964A2">
        <w:rPr>
          <w:rFonts w:ascii="TH SarabunPSK" w:hAnsi="TH SarabunPSK" w:cs="TH SarabunPSK" w:hint="cs"/>
          <w:sz w:val="32"/>
          <w:szCs w:val="32"/>
          <w:cs/>
        </w:rPr>
        <w:t>ขนมปังชิ้นหนึ่ง</w:t>
      </w:r>
      <w:bookmarkEnd w:id="109"/>
      <w:r w:rsidR="008964A2">
        <w:rPr>
          <w:rFonts w:ascii="TH SarabunPSK" w:hAnsi="TH SarabunPSK" w:cs="TH SarabunPSK" w:hint="cs"/>
          <w:sz w:val="32"/>
          <w:szCs w:val="32"/>
          <w:cs/>
        </w:rPr>
        <w:t>บนโต๊ะพร้อมนม 1ถ้วย ก็จัดอยู่ในความคิดรวบยอดว่า “อาหาร” แต่</w:t>
      </w:r>
      <w:r w:rsidR="008964A2" w:rsidRPr="008964A2">
        <w:rPr>
          <w:rFonts w:ascii="TH SarabunPSK" w:hAnsi="TH SarabunPSK" w:cs="TH SarabunPSK"/>
          <w:sz w:val="32"/>
          <w:szCs w:val="32"/>
          <w:cs/>
        </w:rPr>
        <w:t>ขนมปังชิ้นหนึ่ง</w:t>
      </w:r>
      <w:r w:rsidR="008964A2">
        <w:rPr>
          <w:rFonts w:ascii="TH SarabunPSK" w:hAnsi="TH SarabunPSK" w:cs="TH SarabunPSK" w:hint="cs"/>
          <w:sz w:val="32"/>
          <w:szCs w:val="32"/>
          <w:cs/>
        </w:rPr>
        <w:t xml:space="preserve"> กล่องรองเท้ากล่องหนึ่ง ไม้บล๊อคหนึ่ง อาจจัดเป็น</w:t>
      </w:r>
      <w:r w:rsidR="00893385" w:rsidRPr="00893385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  <w:r w:rsidR="008964A2">
        <w:rPr>
          <w:rFonts w:ascii="TH SarabunPSK" w:hAnsi="TH SarabunPSK" w:cs="TH SarabunPSK" w:hint="cs"/>
          <w:sz w:val="32"/>
          <w:szCs w:val="32"/>
          <w:cs/>
        </w:rPr>
        <w:t>ว่า “สี่เหลี่ยม”โปสเตอร์เพื่อความสันติสุขกับโปสเตอร์เพื่อการสงครามต่างก็เป็นส่วนหนึ่งของ</w:t>
      </w:r>
      <w:r w:rsidR="008964A2" w:rsidRPr="008964A2">
        <w:rPr>
          <w:rFonts w:ascii="TH SarabunPSK" w:hAnsi="TH SarabunPSK" w:cs="TH SarabunPSK"/>
          <w:sz w:val="32"/>
          <w:szCs w:val="32"/>
          <w:cs/>
        </w:rPr>
        <w:t>ความคิดรวบยอดว่า</w:t>
      </w:r>
      <w:r w:rsidR="008964A2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8964A2" w:rsidRPr="008964A2">
        <w:rPr>
          <w:rFonts w:ascii="TH SarabunPSK" w:hAnsi="TH SarabunPSK" w:cs="TH SarabunPSK"/>
          <w:sz w:val="32"/>
          <w:szCs w:val="32"/>
          <w:cs/>
        </w:rPr>
        <w:t>โปสเตอร์</w:t>
      </w:r>
      <w:r w:rsidR="008964A2">
        <w:rPr>
          <w:rFonts w:ascii="TH SarabunPSK" w:hAnsi="TH SarabunPSK" w:cs="TH SarabunPSK" w:hint="cs"/>
          <w:sz w:val="32"/>
          <w:szCs w:val="32"/>
          <w:cs/>
        </w:rPr>
        <w:t>” แม้ว่าจะมีการโฆษณาชักชวนที่ต่างกัน เป็นการยากที่จะตัดสินว่าเด็กมีความสามารถด้านความคิดรวบยอด</w:t>
      </w:r>
      <w:r w:rsidR="00283748">
        <w:rPr>
          <w:rFonts w:ascii="TH SarabunPSK" w:hAnsi="TH SarabunPSK" w:cs="TH SarabunPSK" w:hint="cs"/>
          <w:sz w:val="32"/>
          <w:szCs w:val="32"/>
          <w:cs/>
        </w:rPr>
        <w:t>หรือไม่ แต่ถ้าเด็กสามารเลือกและพิสูจน์สิ่งต่าง ๆ ได้ถูกต้อง ก็นับว่ามี</w:t>
      </w:r>
      <w:r w:rsidR="0028374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ความคิดรวบยอดเกิดขึ้น เพียเจท์ </w:t>
      </w:r>
      <w:r w:rsidR="00283748">
        <w:rPr>
          <w:rFonts w:ascii="TH SarabunPSK" w:hAnsi="TH SarabunPSK" w:cs="TH SarabunPSK"/>
          <w:sz w:val="32"/>
          <w:szCs w:val="32"/>
        </w:rPr>
        <w:t xml:space="preserve">(Piaget) </w:t>
      </w:r>
      <w:r w:rsidR="00283748">
        <w:rPr>
          <w:rFonts w:ascii="TH SarabunPSK" w:hAnsi="TH SarabunPSK" w:cs="TH SarabunPSK" w:hint="cs"/>
          <w:sz w:val="32"/>
          <w:szCs w:val="32"/>
          <w:cs/>
        </w:rPr>
        <w:t xml:space="preserve">ศึกษาความสามารถด้านการคิดของเด็ก และจัดแบ่งสมรรถภาพของความคิดรวบยอดของเด็กเป็นขั้นต่าง ๆ ตามที่พัฒนาขึ้นมาโดยลำดับ ซึ่งเด็กจะเริ่มด้วยการคิดเป็นรูปธรรมก่อนจึงจะก้าวไปสู่การคิดแบบนามธรรม </w:t>
      </w:r>
      <w:r w:rsidR="00283748" w:rsidRPr="00283748">
        <w:rPr>
          <w:rFonts w:ascii="TH SarabunPSK" w:hAnsi="TH SarabunPSK" w:cs="TH SarabunPSK"/>
          <w:sz w:val="32"/>
          <w:szCs w:val="32"/>
          <w:cs/>
        </w:rPr>
        <w:t>เพียเจท์</w:t>
      </w:r>
      <w:r w:rsidR="00283748">
        <w:rPr>
          <w:rFonts w:ascii="TH SarabunPSK" w:hAnsi="TH SarabunPSK" w:cs="TH SarabunPSK" w:hint="cs"/>
          <w:sz w:val="32"/>
          <w:szCs w:val="32"/>
          <w:cs/>
        </w:rPr>
        <w:t>ชี้ให้เห็นว่าทารกไม่สามารถคิดรวบยอดเกี่ยวกับตำแหน่งการเคลื่อนไหวหรือตำแหน่งที่ว่าง ทารกยังไม่สามารถแม้แต่แยกความแตกต่างระหว่างสิ่งของเด็กเล็กก็ไม่สามารถเข้าใจการเปลี่ยนแปลงตำแหน่งของเล่น เขาจะเข้าใจและรับรู้ตามสภาพที่เห็นราวกับว่าทุกอย่างอยู่ในระยะทางหรือแนวเดียวกันหมด</w:t>
      </w:r>
    </w:p>
    <w:p w14:paraId="236137C1" w14:textId="3BA7559A" w:rsidR="00283748" w:rsidRPr="00FD56FB" w:rsidRDefault="00283748" w:rsidP="008964A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ในการพัฒนาความคิดรวบยอด เด็กต้องเรียนรู้ที่จะเห็นความแตกต่างระหว่างคุณสมบัติทางรูปธรรมของวัตถุ ตัวอย่างเช่น </w:t>
      </w:r>
      <w:r w:rsidR="002C1A13">
        <w:rPr>
          <w:rFonts w:ascii="TH SarabunPSK" w:hAnsi="TH SarabunPSK" w:cs="TH SarabunPSK" w:hint="cs"/>
          <w:sz w:val="32"/>
          <w:szCs w:val="32"/>
          <w:cs/>
        </w:rPr>
        <w:t xml:space="preserve">เมื่อพ่อแม่พูดว่า “ขวด” และให้เด็กได้สัมผัสหรือชี้ให้เห็นขวดไปพร้อม ๆ กัน เด็กเรียนรู้ที่จะเชื่อมคำนั้นกับขวดจริง ๆ การเชื่อมโยงนี้จะทำให้เขาเกิดความคิดรวบยอด และจะเกิดความคิดรวบยอดต่อไปอีกว่าวัตถุที่มีความแตกต่างเพียงเล็กน้อย เช่น ขวดกลม ขวดเหลี่ยม ขวดแบน ฯลฯ ก็จัดอยู่ในคำเรียกว่า </w:t>
      </w:r>
      <w:r w:rsidR="002C1A13" w:rsidRPr="002C1A13">
        <w:rPr>
          <w:rFonts w:ascii="TH SarabunPSK" w:hAnsi="TH SarabunPSK" w:cs="TH SarabunPSK"/>
          <w:sz w:val="32"/>
          <w:szCs w:val="32"/>
          <w:cs/>
        </w:rPr>
        <w:t xml:space="preserve">“ขวด” </w:t>
      </w:r>
      <w:r w:rsidR="002C1A13">
        <w:rPr>
          <w:rFonts w:ascii="TH SarabunPSK" w:hAnsi="TH SarabunPSK" w:cs="TH SarabunPSK" w:hint="cs"/>
          <w:sz w:val="32"/>
          <w:szCs w:val="32"/>
          <w:cs/>
        </w:rPr>
        <w:t>เหมือนกัน จากประสบการณ์ดังกล่าวเด็กจึงเรียนรู้ที่จะแยกความแตกต่างของลักษณะที่เป็นด้านนามธรรมเพิ่มขึ้น แต่ทั้งนี้ต้องขึ้นอยู่กับวุฒิภาวะของเด็กด้วย อย่างไรก็ตามเมื่อเด็กเข้าใจความคิดรวบยอดเบื้องต้นมาอย่างดีแล้ว เขาจะสามารถเรียนรู้สิ่งใหม่เพิ่มขึ้นอย่างรวดเร็ว</w:t>
      </w:r>
    </w:p>
    <w:p w14:paraId="42F21CF9" w14:textId="139A31C2" w:rsidR="00C0271B" w:rsidRPr="00C0271B" w:rsidRDefault="00C0271B" w:rsidP="002C1A13">
      <w:pPr>
        <w:jc w:val="thaiDistribute"/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 w:rsidRPr="00893385">
        <w:rPr>
          <w:rFonts w:ascii="TH SarabunPSK" w:hAnsi="TH SarabunPSK" w:cs="TH SarabunPSK" w:hint="cs"/>
          <w:b/>
          <w:bCs/>
          <w:sz w:val="24"/>
          <w:szCs w:val="32"/>
          <w:cs/>
        </w:rPr>
        <w:t>3) การคิดที่ผิดปกติ</w:t>
      </w:r>
      <w:r w:rsidRPr="00893385">
        <w:rPr>
          <w:b/>
          <w:bCs/>
        </w:rPr>
        <w:t xml:space="preserve"> </w:t>
      </w:r>
      <w:r w:rsidR="00874DA6" w:rsidRPr="0089338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93385">
        <w:rPr>
          <w:rFonts w:ascii="TH SarabunPSK" w:hAnsi="TH SarabunPSK" w:cs="TH SarabunPSK"/>
          <w:b/>
          <w:bCs/>
          <w:sz w:val="32"/>
          <w:szCs w:val="32"/>
        </w:rPr>
        <w:t>Disordered thinking</w:t>
      </w:r>
      <w:r w:rsidR="00874DA6" w:rsidRPr="0089338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8933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1A13">
        <w:rPr>
          <w:rFonts w:ascii="TH SarabunPSK" w:hAnsi="TH SarabunPSK" w:cs="TH SarabunPSK" w:hint="cs"/>
          <w:sz w:val="32"/>
          <w:szCs w:val="32"/>
          <w:cs/>
        </w:rPr>
        <w:t xml:space="preserve">คำที่เราใช้และโครงสร้างทางภาษามีบทบาทสำคัญในการคิดของเรา </w:t>
      </w:r>
      <w:r w:rsidR="00893385" w:rsidRPr="00893385">
        <w:rPr>
          <w:rFonts w:ascii="TH SarabunPSK" w:hAnsi="TH SarabunPSK" w:cs="TH SarabunPSK"/>
          <w:sz w:val="32"/>
          <w:szCs w:val="32"/>
          <w:cs/>
        </w:rPr>
        <w:t>การ</w:t>
      </w:r>
      <w:r w:rsidR="002C1A13">
        <w:rPr>
          <w:rFonts w:ascii="TH SarabunPSK" w:hAnsi="TH SarabunPSK" w:cs="TH SarabunPSK" w:hint="cs"/>
          <w:sz w:val="32"/>
          <w:szCs w:val="32"/>
          <w:cs/>
        </w:rPr>
        <w:t>ใช้คำผิด หรือการกระทำที่แสดงราวกับว่ามีเหตุการณ์ที่ตนคิดเกิดขึ้นจริง ๆ รวมทั้งการใช้สัญลักษณ์ แทนการกระทำหรือแทนเหตุการณ์ไม่ถูกต้อง ล้วนเป็นการ</w:t>
      </w:r>
      <w:r w:rsidR="00893385" w:rsidRPr="00893385">
        <w:rPr>
          <w:rFonts w:ascii="TH SarabunPSK" w:hAnsi="TH SarabunPSK" w:cs="TH SarabunPSK"/>
          <w:sz w:val="32"/>
          <w:szCs w:val="32"/>
          <w:cs/>
        </w:rPr>
        <w:t>คิดที่ผิด</w:t>
      </w:r>
      <w:r w:rsidR="002C1A13">
        <w:rPr>
          <w:rFonts w:ascii="TH SarabunPSK" w:hAnsi="TH SarabunPSK" w:cs="TH SarabunPSK" w:hint="cs"/>
          <w:sz w:val="32"/>
          <w:szCs w:val="32"/>
          <w:cs/>
        </w:rPr>
        <w:t xml:space="preserve"> คนไข้โรคจิตซึ่งไม่สามารถควบคุมพฤติกรรม</w:t>
      </w:r>
      <w:r w:rsidR="000C304E">
        <w:rPr>
          <w:rFonts w:ascii="TH SarabunPSK" w:hAnsi="TH SarabunPSK" w:cs="TH SarabunPSK" w:hint="cs"/>
          <w:sz w:val="32"/>
          <w:szCs w:val="32"/>
          <w:cs/>
        </w:rPr>
        <w:t>ของตนเองได้มักแสดงให้เห็นได้ว่ามีการคิดผิดปกติเสมอ ซึ่งอาจแสดงออกด้วยการพูดซ้ำซากวกวน พูดถึงเหตุการณ์หนึ่งและคิดว่ากำลังเกิดขึ้นจริง ๆ หรือใช้คำพูดที่หลีกหนีไปจากความเป็นจริง รวมทั้งคำพูดที่ไม่เป็นประโยคหรือเป็นรูปแบบที่ฟังจะเข้าใจได้ นั่นคือขาดรูปแบบที่ดีและขาดลำดับขั้นตอนในการคิด</w:t>
      </w:r>
    </w:p>
    <w:p w14:paraId="3EDBB35C" w14:textId="733DD648" w:rsidR="006464E5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>9.5 การแก้ปัญหา</w:t>
      </w:r>
      <w:r w:rsidR="00E567AE" w:rsidRPr="00FD56FB">
        <w:rPr>
          <w:rFonts w:ascii="TH SarabunPSK" w:hAnsi="TH SarabunPSK" w:cs="TH SarabunPSK"/>
          <w:sz w:val="36"/>
          <w:szCs w:val="36"/>
        </w:rPr>
        <w:t xml:space="preserve"> (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>Problem Solving)</w:t>
      </w:r>
    </w:p>
    <w:p w14:paraId="4863C12B" w14:textId="28343D02" w:rsidR="0040023C" w:rsidRPr="0040023C" w:rsidRDefault="00C0271B" w:rsidP="0040023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0023C">
        <w:rPr>
          <w:rFonts w:ascii="TH SarabunPSK" w:hAnsi="TH SarabunPSK" w:cs="TH SarabunPSK"/>
          <w:sz w:val="32"/>
          <w:szCs w:val="32"/>
        </w:rPr>
        <w:tab/>
      </w:r>
      <w:r w:rsidR="0040023C" w:rsidRPr="0040023C">
        <w:rPr>
          <w:rFonts w:ascii="TH SarabunPSK" w:hAnsi="TH SarabunPSK" w:cs="TH SarabunPSK" w:hint="cs"/>
          <w:sz w:val="32"/>
          <w:szCs w:val="32"/>
          <w:cs/>
        </w:rPr>
        <w:t>นักจิตวิทยา</w:t>
      </w:r>
      <w:r w:rsidR="0040023C">
        <w:rPr>
          <w:rFonts w:ascii="TH SarabunPSK" w:hAnsi="TH SarabunPSK" w:cs="TH SarabunPSK" w:hint="cs"/>
          <w:sz w:val="32"/>
          <w:szCs w:val="32"/>
          <w:cs/>
        </w:rPr>
        <w:t>มองเห็นว่า การคิดเป็นกระบวนการที่ทำให้คนสามารถแก้ปัญหาโดยใชประสบการณ์และการเรียนรู้ที่ได้รับมา การแก้ปัญหา</w:t>
      </w:r>
      <w:r w:rsidR="00C02496">
        <w:rPr>
          <w:rFonts w:ascii="TH SarabunPSK" w:hAnsi="TH SarabunPSK" w:cs="TH SarabunPSK" w:hint="cs"/>
          <w:sz w:val="32"/>
          <w:szCs w:val="32"/>
          <w:cs/>
        </w:rPr>
        <w:t>จึงเป็นพฤติกรรมขั้นสูงของการคิด ซึ่งเกิดจากความต้องการของคนเราในการค้นหาวิธีการแก้ปัญหาในสถานการณ์ที่เขาไม่เคยข้องเกี่ยวมาเลย คนเรานำเอาประสบการณ์การเรียนรู้ของเขาไปใช้ในการแก้ปัญหาในสถานการณ์ใหม่ ๆ และเมื่อเขาสามารถแก้ปัญหาได้ครั้งหนึ่งก็จะไม่เป็นปัญหายุ่งยากในครั้งต่อไปอีก</w:t>
      </w:r>
    </w:p>
    <w:p w14:paraId="265275EE" w14:textId="5499A0B3" w:rsidR="00C0271B" w:rsidRPr="000C304E" w:rsidRDefault="00C0271B" w:rsidP="00C0249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304E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การลองผิดลองถูก (</w:t>
      </w:r>
      <w:r w:rsidRPr="000C304E">
        <w:rPr>
          <w:rFonts w:ascii="TH SarabunPSK" w:hAnsi="TH SarabunPSK" w:cs="TH SarabunPSK"/>
          <w:b/>
          <w:bCs/>
          <w:sz w:val="32"/>
          <w:szCs w:val="32"/>
        </w:rPr>
        <w:t>Trial and Error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C304E" w:rsidRPr="000C30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249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0C304E" w:rsidRPr="000C304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02496">
        <w:rPr>
          <w:rFonts w:ascii="TH SarabunPSK" w:hAnsi="TH SarabunPSK" w:cs="TH SarabunPSK" w:hint="cs"/>
          <w:sz w:val="32"/>
          <w:szCs w:val="32"/>
          <w:cs/>
        </w:rPr>
        <w:t xml:space="preserve">แก้ปัญหาวิธีหนึ่ง พยายามใช้วิธีการที่คิดว่าเหมาะสมเข้าแก้ปัญหาครั้งแล้วครั้งเล่าจนกระทั่งได้วิธีการที่ถูกต้องคือประสบความสำเร็จ </w:t>
      </w:r>
      <w:r w:rsidR="00C02496" w:rsidRPr="00C02496">
        <w:rPr>
          <w:rFonts w:ascii="TH SarabunPSK" w:hAnsi="TH SarabunPSK" w:cs="TH SarabunPSK"/>
          <w:sz w:val="32"/>
          <w:szCs w:val="32"/>
          <w:cs/>
        </w:rPr>
        <w:t>การลองผิดลองถูก</w:t>
      </w:r>
      <w:r w:rsidR="00C02496">
        <w:rPr>
          <w:rFonts w:ascii="TH SarabunPSK" w:hAnsi="TH SarabunPSK" w:cs="TH SarabunPSK" w:hint="cs"/>
          <w:sz w:val="32"/>
          <w:szCs w:val="32"/>
          <w:cs/>
        </w:rPr>
        <w:t>ดังกล่าวนี้จึงสามารถใช้แก้ปัญหาได้วิธีหนึ่งแต่มักจะใช้แก้ปัญหาที่ง่าย ๆ และไม่ต้องใช้การคิดลึกซึ้งจริงจัง ตัวอย่างเช่น ผู้จัดสรรบ้านได้ให้กุญแจบ้านแก่เราทั้งพวง ซึ่งมีกุญแจประตูหน้าบ้าน หลังบ้าน ห้อง</w:t>
      </w:r>
      <w:r w:rsidR="00C02496">
        <w:rPr>
          <w:rFonts w:ascii="TH SarabunPSK" w:hAnsi="TH SarabunPSK" w:cs="TH SarabunPSK" w:hint="cs"/>
          <w:sz w:val="32"/>
          <w:szCs w:val="32"/>
          <w:cs/>
        </w:rPr>
        <w:lastRenderedPageBreak/>
        <w:t>ต่าง ๆ โดยไม่มีเครื่องหมายใด ๆ กำหนดให้รู้ว่ากุญแจเป็นของห้องใด ดังนั้นเมื่อเราต้องการเข้าบ้านเราต้องสุ่มกุญแจทดลองใช้ไปเรื่อย ๆ นั่นคือกำลัง</w:t>
      </w:r>
      <w:r w:rsidR="00C02496" w:rsidRPr="00C02496">
        <w:rPr>
          <w:rFonts w:ascii="TH SarabunPSK" w:hAnsi="TH SarabunPSK" w:cs="TH SarabunPSK"/>
          <w:sz w:val="32"/>
          <w:szCs w:val="32"/>
          <w:cs/>
        </w:rPr>
        <w:t>ลองผิดลองถูก</w:t>
      </w:r>
      <w:r w:rsidR="00A27C9A">
        <w:rPr>
          <w:rFonts w:ascii="TH SarabunPSK" w:hAnsi="TH SarabunPSK" w:cs="TH SarabunPSK" w:hint="cs"/>
          <w:sz w:val="32"/>
          <w:szCs w:val="32"/>
          <w:cs/>
        </w:rPr>
        <w:t>เพื่อหาวิธีที่ถูกต้องในการแก้ปัญหาคือห</w:t>
      </w:r>
      <w:r w:rsidR="00C02496">
        <w:rPr>
          <w:rFonts w:ascii="TH SarabunPSK" w:hAnsi="TH SarabunPSK" w:cs="TH SarabunPSK" w:hint="cs"/>
          <w:sz w:val="32"/>
          <w:szCs w:val="32"/>
          <w:cs/>
        </w:rPr>
        <w:t>ากุญแจที่ถูกต้อง</w:t>
      </w:r>
      <w:r w:rsidR="00A27C9A">
        <w:rPr>
          <w:rFonts w:ascii="TH SarabunPSK" w:hAnsi="TH SarabunPSK" w:cs="TH SarabunPSK" w:hint="cs"/>
          <w:sz w:val="32"/>
          <w:szCs w:val="32"/>
          <w:cs/>
        </w:rPr>
        <w:t>และต้องทำเช่นนี้กับกุญแจทุกประตู การ</w:t>
      </w:r>
      <w:r w:rsidR="00A27C9A" w:rsidRPr="00A27C9A">
        <w:rPr>
          <w:rFonts w:ascii="TH SarabunPSK" w:hAnsi="TH SarabunPSK" w:cs="TH SarabunPSK"/>
          <w:sz w:val="32"/>
          <w:szCs w:val="32"/>
          <w:cs/>
        </w:rPr>
        <w:t>ลองผิดลองถูก</w:t>
      </w:r>
      <w:r w:rsidR="00A27C9A">
        <w:rPr>
          <w:rFonts w:ascii="TH SarabunPSK" w:hAnsi="TH SarabunPSK" w:cs="TH SarabunPSK" w:hint="cs"/>
          <w:sz w:val="32"/>
          <w:szCs w:val="32"/>
          <w:cs/>
        </w:rPr>
        <w:t>อาจจะเป็นแบบที่มองไม่เห็นก็ได้ นั่นคือ อาจเป็นการคิดหาวิธีที่เป็นไปได้ เมื่อได้วิธีที่คิดว่าถูกต้องเหมาะสมจริง ๆ จึงกระทำตาม เช่น ในกรณีกุญแจหายแทนที่จะค้นหาทั่วบ้าน เราอาจนั่งคิดว่าเราลืมไว้ที่ใด การคิดหรือนึกภาพเช่นนี้เป็นการ</w:t>
      </w:r>
      <w:r w:rsidR="00A27C9A" w:rsidRPr="00A27C9A">
        <w:rPr>
          <w:rFonts w:ascii="TH SarabunPSK" w:hAnsi="TH SarabunPSK" w:cs="TH SarabunPSK"/>
          <w:sz w:val="32"/>
          <w:szCs w:val="32"/>
          <w:cs/>
        </w:rPr>
        <w:t>ลองผิดลองถูก</w:t>
      </w:r>
      <w:r w:rsidR="00A27C9A">
        <w:rPr>
          <w:rFonts w:ascii="TH SarabunPSK" w:hAnsi="TH SarabunPSK" w:cs="TH SarabunPSK" w:hint="cs"/>
          <w:sz w:val="32"/>
          <w:szCs w:val="32"/>
          <w:cs/>
        </w:rPr>
        <w:t>ที่ดีวิธีหนึ่งเพราะเราสามารถประหยัดเวลาและพลังงาน</w:t>
      </w:r>
    </w:p>
    <w:p w14:paraId="38F7FDF1" w14:textId="78781300" w:rsidR="00C0271B" w:rsidRDefault="00C0271B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Pr="000C304E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การเติมลงในช่องว่าง (</w:t>
      </w:r>
      <w:r w:rsidRPr="000C304E">
        <w:rPr>
          <w:rFonts w:ascii="TH SarabunPSK" w:hAnsi="TH SarabunPSK" w:cs="TH SarabunPSK"/>
          <w:b/>
          <w:bCs/>
          <w:sz w:val="32"/>
          <w:szCs w:val="32"/>
        </w:rPr>
        <w:t>Gap Filling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C304E" w:rsidRPr="000C304E">
        <w:rPr>
          <w:rFonts w:ascii="TH SarabunPSK" w:hAnsi="TH SarabunPSK" w:cs="TH SarabunPSK" w:hint="cs"/>
          <w:sz w:val="32"/>
          <w:szCs w:val="32"/>
          <w:cs/>
        </w:rPr>
        <w:t xml:space="preserve"> การคิด</w:t>
      </w:r>
      <w:r w:rsidR="00A27C9A">
        <w:rPr>
          <w:rFonts w:ascii="TH SarabunPSK" w:hAnsi="TH SarabunPSK" w:cs="TH SarabunPSK" w:hint="cs"/>
          <w:sz w:val="32"/>
          <w:szCs w:val="32"/>
          <w:cs/>
        </w:rPr>
        <w:t xml:space="preserve">ทำให้เกิดรูปแบบของการตอบสนองที่ให้ผลดี เมื่อเราคิด การตอบสนอง (ความคิดเห็น) จะเข้ามาหาเราและทิ้งช่องว่างระหว่างมันไว้ ตัวอย่างเช่น จะไปบ้านคุณสุอย่างไรในเวลานี้เพราะถนนพหลโยธินที่ไปยังบ้านเธอปิดกั้นไม่ให้รถผ่าน เราก็ต้องคิดหาทางอื่นที่อาจไปได้ อาจอาจคิดได้ว่าจะไปทางถนนวิภาวดี-รังสิต </w:t>
      </w:r>
      <w:r w:rsidR="003F473B">
        <w:rPr>
          <w:rFonts w:ascii="TH SarabunPSK" w:hAnsi="TH SarabunPSK" w:cs="TH SarabunPSK" w:hint="cs"/>
          <w:sz w:val="32"/>
          <w:szCs w:val="32"/>
          <w:cs/>
        </w:rPr>
        <w:t>เมื่อตัดสินใจจะใช้เส้นทาง</w:t>
      </w:r>
      <w:r w:rsidR="003F473B" w:rsidRPr="003F473B">
        <w:rPr>
          <w:rFonts w:ascii="TH SarabunPSK" w:hAnsi="TH SarabunPSK" w:cs="TH SarabunPSK"/>
          <w:sz w:val="32"/>
          <w:szCs w:val="32"/>
          <w:cs/>
        </w:rPr>
        <w:t>วิภาวดี-รังสิต</w:t>
      </w:r>
      <w:r w:rsidR="003F47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C9A">
        <w:rPr>
          <w:rFonts w:ascii="TH SarabunPSK" w:hAnsi="TH SarabunPSK" w:cs="TH SarabunPSK" w:hint="cs"/>
          <w:sz w:val="32"/>
          <w:szCs w:val="32"/>
          <w:cs/>
        </w:rPr>
        <w:t>เราก็เติมลงในช่องว่าง เริ่มตั้งแต่</w:t>
      </w:r>
      <w:r w:rsidR="003F473B">
        <w:rPr>
          <w:rFonts w:ascii="TH SarabunPSK" w:hAnsi="TH SarabunPSK" w:cs="TH SarabunPSK" w:hint="cs"/>
          <w:sz w:val="32"/>
          <w:szCs w:val="32"/>
          <w:cs/>
        </w:rPr>
        <w:t>จุดเริ่มต้นเข้า</w:t>
      </w:r>
      <w:r w:rsidR="003F473B" w:rsidRPr="003F473B">
        <w:rPr>
          <w:rFonts w:ascii="TH SarabunPSK" w:hAnsi="TH SarabunPSK" w:cs="TH SarabunPSK"/>
          <w:sz w:val="32"/>
          <w:szCs w:val="32"/>
          <w:cs/>
        </w:rPr>
        <w:t>ถนนวิภาวดี-รังสิต</w:t>
      </w:r>
      <w:r w:rsidR="003F473B">
        <w:rPr>
          <w:rFonts w:ascii="TH SarabunPSK" w:hAnsi="TH SarabunPSK" w:cs="TH SarabunPSK" w:hint="cs"/>
          <w:sz w:val="32"/>
          <w:szCs w:val="32"/>
          <w:cs/>
        </w:rPr>
        <w:t>จนกระทั้งถึง</w:t>
      </w:r>
      <w:r w:rsidR="003F473B" w:rsidRPr="003F473B">
        <w:rPr>
          <w:rFonts w:ascii="TH SarabunPSK" w:hAnsi="TH SarabunPSK" w:cs="TH SarabunPSK"/>
          <w:sz w:val="32"/>
          <w:szCs w:val="32"/>
          <w:cs/>
        </w:rPr>
        <w:t>บ้านคุณสุ</w:t>
      </w:r>
      <w:r w:rsidR="003F47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473B">
        <w:rPr>
          <w:rFonts w:ascii="TH SarabunPSK" w:hAnsi="TH SarabunPSK" w:cs="TH SarabunPSK"/>
          <w:sz w:val="32"/>
          <w:szCs w:val="32"/>
        </w:rPr>
        <w:t xml:space="preserve">Sir Frederick  Bartlett </w:t>
      </w:r>
      <w:r w:rsidR="003F473B">
        <w:rPr>
          <w:rFonts w:ascii="TH SarabunPSK" w:hAnsi="TH SarabunPSK" w:cs="TH SarabunPSK" w:hint="cs"/>
          <w:sz w:val="32"/>
          <w:szCs w:val="32"/>
          <w:cs/>
        </w:rPr>
        <w:t>นักจิตวิทยาชาวอังกฤษ ยอมรับว่าการ</w:t>
      </w:r>
      <w:r w:rsidR="003F473B" w:rsidRPr="003F473B">
        <w:rPr>
          <w:rFonts w:ascii="TH SarabunPSK" w:hAnsi="TH SarabunPSK" w:cs="TH SarabunPSK"/>
          <w:sz w:val="32"/>
          <w:szCs w:val="32"/>
          <w:cs/>
        </w:rPr>
        <w:t>เติมลงในช่องว่าง</w:t>
      </w:r>
      <w:r w:rsidR="003F473B">
        <w:rPr>
          <w:rFonts w:ascii="TH SarabunPSK" w:hAnsi="TH SarabunPSK" w:cs="TH SarabunPSK" w:hint="cs"/>
          <w:sz w:val="32"/>
          <w:szCs w:val="32"/>
          <w:cs/>
        </w:rPr>
        <w:t>เป็นเครื่องมือสำคัญของการคิดที่มีประสิทธิภาพ เขาชี้ให้เห็นว่าคนฉลาดสามารถที่จะใช้ข้อมูลที่มีอยู่อย่างจำกัดในการหาแนวคิดที่จะนำไปสู่วิธีการแก้ปัญหา โดยวิธีการหาคำตอบมาเติมลงในช่องว่างเรื่อย ๆ ไป</w:t>
      </w:r>
    </w:p>
    <w:p w14:paraId="317DCEA1" w14:textId="34803DA0" w:rsidR="003F473B" w:rsidRDefault="003F473B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F473B">
        <w:rPr>
          <w:rFonts w:ascii="TH SarabunPSK" w:hAnsi="TH SarabunPSK" w:cs="TH SarabunPSK" w:hint="cs"/>
          <w:b/>
          <w:bCs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73B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73B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F473B">
        <w:rPr>
          <w:rFonts w:ascii="TH SarabunPSK" w:hAnsi="TH SarabunPSK" w:cs="TH SarabunPSK"/>
          <w:b/>
          <w:bCs/>
          <w:sz w:val="32"/>
          <w:szCs w:val="32"/>
        </w:rPr>
        <w:t xml:space="preserve">Problem </w:t>
      </w:r>
      <w:r w:rsidR="00780D96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3F473B">
        <w:rPr>
          <w:rFonts w:ascii="TH SarabunPSK" w:hAnsi="TH SarabunPSK" w:cs="TH SarabunPSK"/>
          <w:b/>
          <w:bCs/>
          <w:sz w:val="32"/>
          <w:szCs w:val="32"/>
        </w:rPr>
        <w:t xml:space="preserve">olving </w:t>
      </w:r>
      <w:r w:rsidR="00780D96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3F473B">
        <w:rPr>
          <w:rFonts w:ascii="TH SarabunPSK" w:hAnsi="TH SarabunPSK" w:cs="TH SarabunPSK"/>
          <w:b/>
          <w:bCs/>
          <w:sz w:val="32"/>
          <w:szCs w:val="32"/>
        </w:rPr>
        <w:t>rocess</w:t>
      </w:r>
      <w:r w:rsidRPr="003F473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คนส่วนใหญ่</w:t>
      </w:r>
      <w:r w:rsidR="00780D96">
        <w:rPr>
          <w:rFonts w:ascii="TH SarabunPSK" w:hAnsi="TH SarabunPSK" w:cs="TH SarabunPSK" w:hint="cs"/>
          <w:sz w:val="32"/>
          <w:szCs w:val="32"/>
          <w:cs/>
        </w:rPr>
        <w:t>มักไม่สนใจว่าพวกเขาจะคิดเกี่ยวกับัยหาอย่างไรอาจเป็นเพราะพวกเขาเพ่งเล็งที่ตัวปัญหาที่จะต้องแก้ไขมากกว่า และดำเนินการคิดหาวิธีแก้ปัญหาอย่างอัตโนมัติ อย่างไรก็ตามจากการรวมกระบวนการแก้ปัญหาก็พบว่า โดยทั่ว ๆ ไปมีขั้นตอนในการแก้ปัญหา 4 ขั้นตอน ซึ่งเป็นขั้นตอนที่คนส่วนใหญ่ใช้แก้ปัญหาอยู่เสมอ ๆ คือ</w:t>
      </w:r>
    </w:p>
    <w:p w14:paraId="36C8FE04" w14:textId="437FE51F" w:rsidR="00780D96" w:rsidRDefault="00780D96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ขั้นจัดเตรียม (</w:t>
      </w:r>
      <w:r>
        <w:rPr>
          <w:rFonts w:ascii="TH SarabunPSK" w:hAnsi="TH SarabunPSK" w:cs="TH SarabunPSK"/>
          <w:sz w:val="32"/>
          <w:szCs w:val="32"/>
        </w:rPr>
        <w:t>Preparation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เมื่อเผชิญปัญหา ต้องศึกษาปัญหาเสียก่อน ให้ความสนใจส่วน   สำคัญ ๆ ของปัญหา </w:t>
      </w:r>
      <w:r w:rsidRPr="00780D96">
        <w:rPr>
          <w:rFonts w:ascii="TH SarabunPSK" w:hAnsi="TH SarabunPSK" w:cs="TH SarabunPSK"/>
          <w:sz w:val="32"/>
          <w:szCs w:val="32"/>
          <w:cs/>
        </w:rPr>
        <w:t>ขั้นจัดเตรียม</w:t>
      </w:r>
      <w:r>
        <w:rPr>
          <w:rFonts w:ascii="TH SarabunPSK" w:hAnsi="TH SarabunPSK" w:cs="TH SarabunPSK" w:hint="cs"/>
          <w:sz w:val="32"/>
          <w:szCs w:val="32"/>
          <w:cs/>
        </w:rPr>
        <w:t>นี้จะกระทำโดย</w:t>
      </w:r>
      <w:r w:rsidR="005F6196">
        <w:rPr>
          <w:rFonts w:ascii="TH SarabunPSK" w:hAnsi="TH SarabunPSK" w:cs="TH SarabunPSK"/>
          <w:sz w:val="32"/>
          <w:szCs w:val="32"/>
        </w:rPr>
        <w:t xml:space="preserve"> </w:t>
      </w:r>
      <w:r w:rsidR="005F6196">
        <w:rPr>
          <w:rFonts w:ascii="TH SarabunPSK" w:hAnsi="TH SarabunPSK" w:cs="TH SarabunPSK" w:hint="cs"/>
          <w:sz w:val="32"/>
          <w:szCs w:val="32"/>
          <w:cs/>
        </w:rPr>
        <w:t>ในตอนแรกทำความคุ้นเคย</w:t>
      </w:r>
      <w:r w:rsidR="0037179B">
        <w:rPr>
          <w:rFonts w:ascii="TH SarabunPSK" w:hAnsi="TH SarabunPSK" w:cs="TH SarabunPSK" w:hint="cs"/>
          <w:sz w:val="32"/>
          <w:szCs w:val="32"/>
          <w:cs/>
        </w:rPr>
        <w:t>กับปัญหา ต่อไปจึงสมมติแนวคิดที่จะแก้ปัญหาหลาย ๆ แนวทาง แนวคิดเหล่านี้จะได้รับการพิจารณาและตัดทิ้งไปเรื่อย ๆ จนกระทั้งเหลือวิธีการแก้ปัญหาบางวิธีที่สามารถเป็นไปได้</w:t>
      </w:r>
    </w:p>
    <w:p w14:paraId="3FB3BB34" w14:textId="35DB6C3D" w:rsidR="00780D96" w:rsidRDefault="00780D96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ขั้นฟักตัว (</w:t>
      </w:r>
      <w:r>
        <w:rPr>
          <w:rFonts w:ascii="TH SarabunPSK" w:hAnsi="TH SarabunPSK" w:cs="TH SarabunPSK"/>
          <w:sz w:val="32"/>
          <w:szCs w:val="32"/>
        </w:rPr>
        <w:t>Incubation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37179B">
        <w:rPr>
          <w:rFonts w:ascii="TH SarabunPSK" w:hAnsi="TH SarabunPSK" w:cs="TH SarabunPSK" w:hint="cs"/>
          <w:sz w:val="32"/>
          <w:szCs w:val="32"/>
          <w:cs/>
        </w:rPr>
        <w:t xml:space="preserve"> หมายถึง การอยู่เฉย ๆ คนเราจพยายามลดวิธีการแก้ปัญหาให้เหลือเฉพาะที่สามารถจะใช้ได้บางวิธีเท่านั้น จากนั้นเขาจะยอมให้ความคิดของเขาหยุดพักไม่ต้องกังวลในระยะนี้จะมีความก้าวหน้าเพียงใด นักจิตวิทยาบางคนยืนยันว่า การนอนหลับเป็นช่วงเวลาของการฟักตัว ซึ่งมีนักวิทยาศาสตร์หลายคนให้การสนับสนุนว่า ทฤษฎีสำคัญ ๆ หลายทฤษฎีได้มาจากการที่ความคิดของพวกเขามีการฟักตัวขณะพักผ่อนนอนหลับ</w:t>
      </w:r>
    </w:p>
    <w:p w14:paraId="13F192B9" w14:textId="63D4068C" w:rsidR="00780D96" w:rsidRDefault="00780D96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ขั้นรู้ชัดแจ้ง (</w:t>
      </w:r>
      <w:r>
        <w:rPr>
          <w:rFonts w:ascii="TH SarabunPSK" w:hAnsi="TH SarabunPSK" w:cs="TH SarabunPSK"/>
          <w:sz w:val="32"/>
          <w:szCs w:val="32"/>
        </w:rPr>
        <w:t>Illumination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37179B">
        <w:rPr>
          <w:rFonts w:ascii="TH SarabunPSK" w:hAnsi="TH SarabunPSK" w:cs="TH SarabunPSK" w:hint="cs"/>
          <w:sz w:val="32"/>
          <w:szCs w:val="32"/>
          <w:cs/>
        </w:rPr>
        <w:t xml:space="preserve"> การคิดขึ้นมาในทันทีทันใด หรือการระลึกได้จากการคิดในระยะฟักตัว เปรียบเสมือนการส่องแสงให้รู้ชัดแจ้ง ซึ่งมีลักษณะคล้ายกับการหยั่งรู้ (</w:t>
      </w:r>
      <w:r w:rsidR="0037179B">
        <w:rPr>
          <w:rFonts w:ascii="TH SarabunPSK" w:hAnsi="TH SarabunPSK" w:cs="TH SarabunPSK"/>
          <w:sz w:val="32"/>
          <w:szCs w:val="32"/>
        </w:rPr>
        <w:t>Insight</w:t>
      </w:r>
      <w:r w:rsidR="0037179B">
        <w:rPr>
          <w:rFonts w:ascii="TH SarabunPSK" w:hAnsi="TH SarabunPSK" w:cs="TH SarabunPSK" w:hint="cs"/>
          <w:sz w:val="32"/>
          <w:szCs w:val="32"/>
          <w:cs/>
        </w:rPr>
        <w:t>)</w:t>
      </w:r>
      <w:r w:rsidR="0037179B">
        <w:rPr>
          <w:rFonts w:ascii="TH SarabunPSK" w:hAnsi="TH SarabunPSK" w:cs="TH SarabunPSK"/>
          <w:sz w:val="32"/>
          <w:szCs w:val="32"/>
        </w:rPr>
        <w:t xml:space="preserve"> </w:t>
      </w:r>
      <w:r w:rsidR="0037179B">
        <w:rPr>
          <w:rFonts w:ascii="TH SarabunPSK" w:hAnsi="TH SarabunPSK" w:cs="TH SarabunPSK" w:hint="cs"/>
          <w:sz w:val="32"/>
          <w:szCs w:val="32"/>
          <w:cs/>
        </w:rPr>
        <w:t>คนเรามักจะมั่นใจเสมอว่า</w:t>
      </w:r>
      <w:r w:rsidR="005706E8">
        <w:rPr>
          <w:rFonts w:ascii="TH SarabunPSK" w:hAnsi="TH SarabunPSK" w:cs="TH SarabunPSK" w:hint="cs"/>
          <w:sz w:val="32"/>
          <w:szCs w:val="32"/>
          <w:cs/>
        </w:rPr>
        <w:t>เขาแก้ปัญหาได้ในขั้นที่ 3 นี้</w:t>
      </w:r>
    </w:p>
    <w:p w14:paraId="01B735DD" w14:textId="754E2080" w:rsidR="00780D96" w:rsidRDefault="00780D96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bookmarkStart w:id="110" w:name="_Hlk59863833"/>
      <w:r>
        <w:rPr>
          <w:rFonts w:ascii="TH SarabunPSK" w:hAnsi="TH SarabunPSK" w:cs="TH SarabunPSK" w:hint="cs"/>
          <w:sz w:val="32"/>
          <w:szCs w:val="32"/>
          <w:cs/>
        </w:rPr>
        <w:t xml:space="preserve">ขั้นตรวจสอบว่าเป็นจริง </w:t>
      </w:r>
      <w:bookmarkEnd w:id="110"/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verification</w:t>
      </w:r>
      <w:r>
        <w:rPr>
          <w:rFonts w:ascii="TH SarabunPSK" w:hAnsi="TH SarabunPSK" w:cs="TH SarabunPSK" w:hint="cs"/>
          <w:sz w:val="32"/>
          <w:szCs w:val="32"/>
          <w:cs/>
        </w:rPr>
        <w:t>) เป็นการพิจารณา</w:t>
      </w:r>
      <w:r w:rsidR="005706E8">
        <w:rPr>
          <w:rFonts w:ascii="TH SarabunPSK" w:hAnsi="TH SarabunPSK" w:cs="TH SarabunPSK" w:hint="cs"/>
          <w:sz w:val="32"/>
          <w:szCs w:val="32"/>
          <w:cs/>
        </w:rPr>
        <w:t>ตรวจสอบวิธีการที่ถูกต้องโดยนักวิทยาศาสตร์ วิธีการแก้ปัญหาใด ๆ ต้องได้รับการพิสูจน์ตรวจสอบไม่ว่าจะเป็นการตรวจสอบด้วยการกระทำหรือด้วยหลักเหตุผลทางตรรกศาสตร์ ในวิชาคณิตศาสตร์การตรวจสอบเป็นการนำทฤษฎี      มากล่าวอ้าง แต่ในชีวิตจริงเราตรวจสอบโดยนำเอาความต้องการของสังคมหรือความต้องการ ความพอใจของเราเป็นเกณฑ์</w:t>
      </w:r>
    </w:p>
    <w:p w14:paraId="7C86C73A" w14:textId="19E8E54C" w:rsidR="005706E8" w:rsidRPr="000C304E" w:rsidRDefault="005706E8" w:rsidP="00A27C9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ในการแก้ปัญหานั้นประสบการณ์ส่วนตัวของแต่ละบุคคล</w:t>
      </w:r>
      <w:r w:rsidR="00DF433B">
        <w:rPr>
          <w:rFonts w:ascii="TH SarabunPSK" w:hAnsi="TH SarabunPSK" w:cs="TH SarabunPSK" w:hint="cs"/>
          <w:sz w:val="32"/>
          <w:szCs w:val="32"/>
          <w:cs/>
        </w:rPr>
        <w:t>จะเข้ามามีอิทธิพลอย่างมากแต่ก็เป็นการยากที่จะแยกแยะให้เห็นว่าประสบการณ์ใดมีอิทธิพลต่อการแก้ปัญหาในสถานการณ์ใด เพียงแต่เราทราบว่าประสบการณ์จะมีส่วนช่วยให้เราค้นพบิธีการแก้ปัญหาที่ถูกต้องได้รวดเร็วขึ้น อย่างไรก็ตามประสบการณ์ที่กล่าวถึงนี้อาจเป็นตัวขัดขวางสมรรถภาพในการแก้ปัญหาของเราได้ โดยกีดกั้นวิธีแก้ปัญหาแบบใหม่ แบบฉับพลันทันใดหรือแบบจินตนาการ ที่ควรจะเกิดขึ้นมิให้เกิดขึ้นได้ ปัจจัยสำคัญที่ต้องคำนึงถึงประการหนึ่งในการแก้ปัญหา คือ นิสัยใจคอของบุคคลนั้นเพราะแต่ละบุคคลมักนำเอานิสัยใจคอซึ่งมีบทบาทสำคัญต่อการแสดงพฤติกรรมเข้ามาเกี่ยวข้อง โดยทั่วไป</w:t>
      </w:r>
      <w:r w:rsidR="00DF433B" w:rsidRPr="00DF433B">
        <w:rPr>
          <w:rFonts w:ascii="TH SarabunPSK" w:hAnsi="TH SarabunPSK" w:cs="TH SarabunPSK"/>
          <w:sz w:val="32"/>
          <w:szCs w:val="32"/>
          <w:cs/>
        </w:rPr>
        <w:t>นิสัยใจคอ</w:t>
      </w:r>
      <w:r w:rsidR="00DF433B">
        <w:rPr>
          <w:rFonts w:ascii="TH SarabunPSK" w:hAnsi="TH SarabunPSK" w:cs="TH SarabunPSK" w:hint="cs"/>
          <w:sz w:val="32"/>
          <w:szCs w:val="32"/>
          <w:cs/>
        </w:rPr>
        <w:t>ช่วยให้เราทำพฤติกรรมประจำวันได้อย่างมีประสิทธิภาพ แต่ในการแก้ปัญหาเราไม่ได้เผชิญหน้ากับพฤติกรรมนั้นเป็นประจำ จึงทำให้ต้องหาวิธีที่เหมาะสมมาใช้ อย่างไรก็ตาม</w:t>
      </w:r>
      <w:r w:rsidR="00DF433B" w:rsidRPr="00DF433B">
        <w:rPr>
          <w:rFonts w:ascii="TH SarabunPSK" w:hAnsi="TH SarabunPSK" w:cs="TH SarabunPSK"/>
          <w:sz w:val="32"/>
          <w:szCs w:val="32"/>
          <w:cs/>
        </w:rPr>
        <w:t>นิสัยใจคอ</w:t>
      </w:r>
      <w:r w:rsidR="00DF433B">
        <w:rPr>
          <w:rFonts w:ascii="TH SarabunPSK" w:hAnsi="TH SarabunPSK" w:cs="TH SarabunPSK" w:hint="cs"/>
          <w:sz w:val="32"/>
          <w:szCs w:val="32"/>
          <w:cs/>
        </w:rPr>
        <w:t>มักจะเข้ามาขัดขวางการแก้ปัญหามากกว่าช่วย นอกจากนี้</w:t>
      </w:r>
      <w:bookmarkStart w:id="111" w:name="_Hlk58308546"/>
      <w:r w:rsidR="00DF433B">
        <w:rPr>
          <w:rFonts w:ascii="TH SarabunPSK" w:hAnsi="TH SarabunPSK" w:cs="TH SarabunPSK" w:hint="cs"/>
          <w:sz w:val="32"/>
          <w:szCs w:val="32"/>
          <w:cs/>
        </w:rPr>
        <w:t>ความตั้งใจและยึดมั่น</w:t>
      </w:r>
      <w:bookmarkEnd w:id="111"/>
      <w:r w:rsidR="00DF433B">
        <w:rPr>
          <w:rFonts w:ascii="TH SarabunPSK" w:hAnsi="TH SarabunPSK" w:cs="TH SarabunPSK" w:hint="cs"/>
          <w:sz w:val="32"/>
          <w:szCs w:val="32"/>
          <w:cs/>
        </w:rPr>
        <w:t>ของแต่ละบุคคลยังเข้ามาเกี่ยวข้อง โดยเฉพาะมาขัดขวางการแก้ปัญหาของบุคคลด้วย ทำนองเดียวกับนิสัยใจคอ กล่าวคือ</w:t>
      </w:r>
      <w:r w:rsidR="003C2D8A" w:rsidRPr="003C2D8A">
        <w:rPr>
          <w:rFonts w:ascii="TH SarabunPSK" w:hAnsi="TH SarabunPSK" w:cs="TH SarabunPSK"/>
          <w:sz w:val="32"/>
          <w:szCs w:val="32"/>
          <w:cs/>
        </w:rPr>
        <w:t>ความตั้งใจ</w:t>
      </w:r>
      <w:r w:rsidR="003C2D8A">
        <w:rPr>
          <w:rFonts w:ascii="TH SarabunPSK" w:hAnsi="TH SarabunPSK" w:cs="TH SarabunPSK" w:hint="cs"/>
          <w:sz w:val="32"/>
          <w:szCs w:val="32"/>
          <w:cs/>
        </w:rPr>
        <w:t xml:space="preserve">เป็นความคิดที่ตั้งไว้ก่อนดังนั้นเมื่อได้รับสิ่งเร้า เราจะกระทำตามที่ตั้งใจไว้ทันที </w:t>
      </w:r>
      <w:r w:rsidR="003C2D8A" w:rsidRPr="003C2D8A">
        <w:rPr>
          <w:rFonts w:ascii="TH SarabunPSK" w:hAnsi="TH SarabunPSK" w:cs="TH SarabunPSK"/>
          <w:sz w:val="32"/>
          <w:szCs w:val="32"/>
          <w:cs/>
        </w:rPr>
        <w:t>และ</w:t>
      </w:r>
      <w:r w:rsidR="003C2D8A">
        <w:rPr>
          <w:rFonts w:ascii="TH SarabunPSK" w:hAnsi="TH SarabunPSK" w:cs="TH SarabunPSK" w:hint="cs"/>
          <w:sz w:val="32"/>
          <w:szCs w:val="32"/>
          <w:cs/>
        </w:rPr>
        <w:t>เช่นเยวกันการ</w:t>
      </w:r>
      <w:r w:rsidR="003C2D8A" w:rsidRPr="003C2D8A">
        <w:rPr>
          <w:rFonts w:ascii="TH SarabunPSK" w:hAnsi="TH SarabunPSK" w:cs="TH SarabunPSK"/>
          <w:sz w:val="32"/>
          <w:szCs w:val="32"/>
          <w:cs/>
        </w:rPr>
        <w:t>ยึดมั่น</w:t>
      </w:r>
      <w:r w:rsidR="003C2D8A">
        <w:rPr>
          <w:rFonts w:ascii="TH SarabunPSK" w:hAnsi="TH SarabunPSK" w:cs="TH SarabunPSK" w:hint="cs"/>
          <w:sz w:val="32"/>
          <w:szCs w:val="32"/>
          <w:cs/>
        </w:rPr>
        <w:t>เชื่อมั่นในบางสิ่งบางอย่างทำให้เกิดวามไข้วเขวและผิดพลาดในการแก้ปัญหาได้</w:t>
      </w:r>
    </w:p>
    <w:p w14:paraId="31AD509F" w14:textId="3E2DD1D6" w:rsidR="00C0271B" w:rsidRDefault="00C0271B" w:rsidP="003C2D8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C304E">
        <w:rPr>
          <w:rFonts w:ascii="TH SarabunPSK" w:hAnsi="TH SarabunPSK" w:cs="TH SarabunPSK"/>
          <w:sz w:val="32"/>
          <w:szCs w:val="32"/>
        </w:rPr>
        <w:tab/>
      </w:r>
      <w:r w:rsidR="003F473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C30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บทบาทของภาษาในการแก้ปัญหา (</w:t>
      </w:r>
      <w:r w:rsidRPr="000C304E">
        <w:rPr>
          <w:rFonts w:ascii="TH SarabunPSK" w:hAnsi="TH SarabunPSK" w:cs="TH SarabunPSK"/>
          <w:b/>
          <w:bCs/>
          <w:sz w:val="32"/>
          <w:szCs w:val="32"/>
        </w:rPr>
        <w:t>Role of Language in Problem Solving</w:t>
      </w:r>
      <w:r w:rsidR="000C304E" w:rsidRPr="000C304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C304E" w:rsidRPr="000C304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3C2D8A">
        <w:rPr>
          <w:rFonts w:ascii="TH SarabunPSK" w:hAnsi="TH SarabunPSK" w:cs="TH SarabunPSK" w:hint="cs"/>
          <w:sz w:val="32"/>
          <w:szCs w:val="32"/>
          <w:cs/>
        </w:rPr>
        <w:t>เราที่เผชิญกับปัญหามักไม่เชื่อว่ากฏพื้นฐานทางภาษาบางกฏสามารถช่วยให้เขาแก้ปัญหาได้ เขารู้ว่าใช้ภาษาในการให้เหตุผลเกี่ยวกับการกระทำหรือเกี่ยวกับการหาความสัมพันธ์ขแงตัวประกอบย่อย ๆ ของปัญหา การให้เหตุผลที่กล่าวนี้คือลักษณะของตรรกวิทยา การคิดแบบ</w:t>
      </w:r>
      <w:r w:rsidR="003C2D8A" w:rsidRPr="003C2D8A">
        <w:rPr>
          <w:rFonts w:ascii="TH SarabunPSK" w:hAnsi="TH SarabunPSK" w:cs="TH SarabunPSK"/>
          <w:sz w:val="32"/>
          <w:szCs w:val="32"/>
          <w:cs/>
        </w:rPr>
        <w:t>ตรรกวิทยา</w:t>
      </w:r>
      <w:r w:rsidR="003C2D8A">
        <w:rPr>
          <w:rFonts w:ascii="TH SarabunPSK" w:hAnsi="TH SarabunPSK" w:cs="TH SarabunPSK" w:hint="cs"/>
          <w:sz w:val="32"/>
          <w:szCs w:val="32"/>
          <w:cs/>
        </w:rPr>
        <w:t>ด้วยการประยุกต์ใช้อย่างถูกต้องเหมาะสมกับสถานการณ์ในชีวิตประจำวัน มีส่วนช่วยในการแก้ปัญหาอย่างมาก ทำให้เราสามารถทดสอบเหตุผลของตัวเราเอง เพื่อตัดสินว่าเราได้ก้าวไปถึงวิธีแก้ปัญหาซึ่งเป็นที่ยอมรับแล้ว การคิดแบบ</w:t>
      </w:r>
      <w:r w:rsidR="003C2D8A" w:rsidRPr="003C2D8A">
        <w:rPr>
          <w:rFonts w:ascii="TH SarabunPSK" w:hAnsi="TH SarabunPSK" w:cs="TH SarabunPSK"/>
          <w:sz w:val="32"/>
          <w:szCs w:val="32"/>
          <w:cs/>
        </w:rPr>
        <w:t>ตรรกวิทยา</w:t>
      </w:r>
      <w:r w:rsidR="003C2D8A">
        <w:rPr>
          <w:rFonts w:ascii="TH SarabunPSK" w:hAnsi="TH SarabunPSK" w:cs="TH SarabunPSK" w:hint="cs"/>
          <w:sz w:val="32"/>
          <w:szCs w:val="32"/>
          <w:cs/>
        </w:rPr>
        <w:t xml:space="preserve">นี้นิยมอธิบายในรูปตรรกศาสตร์ซึ่งแสดงให้เห็นถึงความสัมพันธ์ระหว่างข้อความหลักกับข้อความย่อย ตัวอย่างเช่น </w:t>
      </w:r>
    </w:p>
    <w:p w14:paraId="48A018D3" w14:textId="6CE60F7E" w:rsidR="003C2D8A" w:rsidRDefault="003C2D8A" w:rsidP="003C2D8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C2D8A">
        <w:rPr>
          <w:rFonts w:ascii="TH SarabunPSK" w:hAnsi="TH SarabunPSK" w:cs="TH SarabunPSK"/>
          <w:sz w:val="32"/>
          <w:szCs w:val="32"/>
          <w:cs/>
        </w:rPr>
        <w:t>ข้อความหลัก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นกทุกชนิดบินได้</w:t>
      </w:r>
    </w:p>
    <w:p w14:paraId="7ED7D402" w14:textId="17507886" w:rsidR="003C2D8A" w:rsidRDefault="003C2D8A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2D8A">
        <w:rPr>
          <w:rFonts w:ascii="TH SarabunPSK" w:hAnsi="TH SarabunPSK" w:cs="TH SarabunPSK"/>
          <w:sz w:val="32"/>
          <w:szCs w:val="32"/>
          <w:cs/>
        </w:rPr>
        <w:t>ข้อความย่อย</w:t>
      </w:r>
      <w:r>
        <w:rPr>
          <w:rFonts w:ascii="TH SarabunPSK" w:hAnsi="TH SarabunPSK" w:cs="TH SarabunPSK"/>
          <w:sz w:val="32"/>
          <w:szCs w:val="32"/>
        </w:rPr>
        <w:tab/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กระจิบเป็นนกชนิดหนึ่ง</w:t>
      </w:r>
    </w:p>
    <w:p w14:paraId="51F20F78" w14:textId="6619AC9A" w:rsidR="003C2D8A" w:rsidRDefault="003C2D8A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ผลสรุป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กระจิบบินได้</w:t>
      </w:r>
    </w:p>
    <w:p w14:paraId="1E20C3AB" w14:textId="77777777" w:rsidR="00665DB0" w:rsidRPr="00665DB0" w:rsidRDefault="003C2D8A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อย่างไรก็ตาม ถ้าข้อความหลักผิดไปจากความเป็นจริง</w:t>
      </w:r>
      <w:r w:rsidR="00665DB0">
        <w:rPr>
          <w:rFonts w:ascii="TH SarabunPSK" w:hAnsi="TH SarabunPSK" w:cs="TH SarabunPSK" w:hint="cs"/>
          <w:sz w:val="32"/>
          <w:szCs w:val="32"/>
          <w:cs/>
        </w:rPr>
        <w:t xml:space="preserve"> ผลสรุปก็จะไม่เป็นจริงตามไปด้วยแม้จะมีการดำเนินขั้นตอนของการให้เหตุผลอย่างถูกต้อง </w:t>
      </w:r>
      <w:r w:rsidR="00665DB0" w:rsidRPr="00665DB0">
        <w:rPr>
          <w:rFonts w:ascii="TH SarabunPSK" w:hAnsi="TH SarabunPSK" w:cs="TH SarabunPSK"/>
          <w:sz w:val="32"/>
          <w:szCs w:val="32"/>
          <w:cs/>
        </w:rPr>
        <w:t xml:space="preserve">ตัวอย่างเช่น </w:t>
      </w:r>
    </w:p>
    <w:p w14:paraId="69FF353C" w14:textId="12176F86" w:rsidR="00665DB0" w:rsidRPr="00665DB0" w:rsidRDefault="00665DB0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65DB0">
        <w:rPr>
          <w:rFonts w:ascii="TH SarabunPSK" w:hAnsi="TH SarabunPSK" w:cs="TH SarabunPSK"/>
          <w:sz w:val="32"/>
          <w:szCs w:val="32"/>
          <w:cs/>
        </w:rPr>
        <w:lastRenderedPageBreak/>
        <w:t>ข้อความหลัก</w:t>
      </w:r>
      <w:r w:rsidRPr="00665DB0">
        <w:rPr>
          <w:rFonts w:ascii="TH SarabunPSK" w:hAnsi="TH SarabunPSK" w:cs="TH SarabunPSK"/>
          <w:sz w:val="32"/>
          <w:szCs w:val="32"/>
          <w:cs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สัตว์ทุกชนิดที่อาศัยอยู่ในน้ำเป็นปลา</w:t>
      </w:r>
    </w:p>
    <w:p w14:paraId="7EAA2EE3" w14:textId="15B44F9C" w:rsidR="00665DB0" w:rsidRPr="00665DB0" w:rsidRDefault="00665DB0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65DB0">
        <w:rPr>
          <w:rFonts w:ascii="TH SarabunPSK" w:hAnsi="TH SarabunPSK" w:cs="TH SarabunPSK"/>
          <w:sz w:val="32"/>
          <w:szCs w:val="32"/>
          <w:cs/>
        </w:rPr>
        <w:t>ข้อความย่อย</w:t>
      </w:r>
      <w:r w:rsidRPr="00665DB0">
        <w:rPr>
          <w:rFonts w:ascii="TH SarabunPSK" w:hAnsi="TH SarabunPSK" w:cs="TH SarabunPSK"/>
          <w:sz w:val="32"/>
          <w:szCs w:val="32"/>
          <w:cs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ปูอาศัยอยู่ในน้ำ</w:t>
      </w:r>
    </w:p>
    <w:p w14:paraId="01FF7973" w14:textId="7C708786" w:rsidR="003C2D8A" w:rsidRDefault="00665DB0" w:rsidP="00665D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65DB0">
        <w:rPr>
          <w:rFonts w:ascii="TH SarabunPSK" w:hAnsi="TH SarabunPSK" w:cs="TH SarabunPSK"/>
          <w:sz w:val="32"/>
          <w:szCs w:val="32"/>
          <w:cs/>
        </w:rPr>
        <w:t>ผลสรุป</w:t>
      </w:r>
      <w:r w:rsidRPr="00665DB0">
        <w:rPr>
          <w:rFonts w:ascii="TH SarabunPSK" w:hAnsi="TH SarabunPSK" w:cs="TH SarabunPSK"/>
          <w:sz w:val="32"/>
          <w:szCs w:val="32"/>
          <w:cs/>
        </w:rPr>
        <w:tab/>
      </w:r>
      <w:r w:rsidRPr="00665DB0">
        <w:rPr>
          <w:rFonts w:ascii="TH SarabunPSK" w:hAnsi="TH SarabunPSK" w:cs="TH SarabunPSK"/>
          <w:sz w:val="32"/>
          <w:szCs w:val="32"/>
          <w:cs/>
        </w:rPr>
        <w:tab/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ปูเป็นปลาชนิดหนึ่ง</w:t>
      </w:r>
    </w:p>
    <w:p w14:paraId="040C28F4" w14:textId="00DCF3D1" w:rsidR="00665DB0" w:rsidRPr="000C304E" w:rsidRDefault="00665DB0" w:rsidP="00665DB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จะเห็นได้ว่าข้อสรุปนี้ไม่เป็นจริง ซึ่งวิธีการทางตรรกศาสตร์ถูกต้องแต่เนื่องจากข้อความหลักไม่เป็นจริง</w:t>
      </w:r>
      <w:r w:rsidRPr="00665DB0">
        <w:rPr>
          <w:rFonts w:ascii="TH SarabunPSK" w:hAnsi="TH SarabunPSK" w:cs="TH SarabunPSK"/>
          <w:sz w:val="32"/>
          <w:szCs w:val="32"/>
          <w:cs/>
        </w:rPr>
        <w:t>ผลสรุปก็จ</w:t>
      </w:r>
      <w:r>
        <w:rPr>
          <w:rFonts w:ascii="TH SarabunPSK" w:hAnsi="TH SarabunPSK" w:cs="TH SarabunPSK" w:hint="cs"/>
          <w:sz w:val="32"/>
          <w:szCs w:val="32"/>
          <w:cs/>
        </w:rPr>
        <w:t>ึง</w:t>
      </w:r>
      <w:r w:rsidRPr="00665DB0">
        <w:rPr>
          <w:rFonts w:ascii="TH SarabunPSK" w:hAnsi="TH SarabunPSK" w:cs="TH SarabunPSK"/>
          <w:sz w:val="32"/>
          <w:szCs w:val="32"/>
          <w:cs/>
        </w:rPr>
        <w:t>ไม่เป็นจริง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เป็นที่ยอมรับว่าภาษามีบทบาทสำคัญในการแก้ปัญหา ดังเช่นที่ภาษามีบทบาทสำคัญในการคิดที่ได้ดังกล่าวมาแล้ว</w:t>
      </w:r>
    </w:p>
    <w:p w14:paraId="0D7CAA44" w14:textId="41733A85" w:rsidR="006464E5" w:rsidRPr="005633FF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 xml:space="preserve">9.6 </w:t>
      </w:r>
      <w:bookmarkStart w:id="112" w:name="_Hlk58309600"/>
      <w:r w:rsidRPr="005633FF">
        <w:rPr>
          <w:rFonts w:ascii="TH SarabunPSK" w:hAnsi="TH SarabunPSK" w:cs="TH SarabunPSK"/>
          <w:b/>
          <w:bCs/>
          <w:sz w:val="36"/>
          <w:szCs w:val="36"/>
          <w:cs/>
        </w:rPr>
        <w:t>การคิดสร้างสรรค์</w:t>
      </w:r>
      <w:r w:rsidR="00E567AE" w:rsidRPr="000C304E">
        <w:rPr>
          <w:rFonts w:ascii="TH SarabunPSK" w:hAnsi="TH SarabunPSK" w:cs="TH SarabunPSK"/>
          <w:sz w:val="36"/>
          <w:szCs w:val="36"/>
        </w:rPr>
        <w:t xml:space="preserve"> </w:t>
      </w:r>
      <w:bookmarkEnd w:id="112"/>
      <w:r w:rsidR="00E567AE" w:rsidRPr="000C304E">
        <w:rPr>
          <w:rFonts w:ascii="TH SarabunPSK" w:hAnsi="TH SarabunPSK" w:cs="TH SarabunPSK"/>
          <w:sz w:val="36"/>
          <w:szCs w:val="36"/>
        </w:rPr>
        <w:t>(</w:t>
      </w:r>
      <w:r w:rsidR="00E567AE" w:rsidRPr="005633FF">
        <w:rPr>
          <w:rFonts w:ascii="TH SarabunPSK" w:hAnsi="TH SarabunPSK" w:cs="TH SarabunPSK"/>
          <w:b/>
          <w:bCs/>
          <w:sz w:val="36"/>
          <w:szCs w:val="36"/>
        </w:rPr>
        <w:t>Creative Thinking)</w:t>
      </w:r>
    </w:p>
    <w:p w14:paraId="1EDEE464" w14:textId="7F807E20" w:rsidR="00665DB0" w:rsidRPr="00665DB0" w:rsidRDefault="00665DB0" w:rsidP="00665DB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การคิดอีกประเภทหนึ่ง คือ </w:t>
      </w:r>
      <w:r w:rsidRPr="00665DB0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ตัวอย่างที่เด่นชัดของ</w:t>
      </w:r>
      <w:r w:rsidRPr="00665DB0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งานของศิลปิน และนักวิทยาศาสตร์ แต่ก่อนมาเชื่อว่า</w:t>
      </w:r>
      <w:r w:rsidRPr="00665DB0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>เป็นพรสวรรค์หรือเป็นโชค หรือเป็นลักษณะธรรมดาของความฉลาด ซึ่งต่อมานักจิตวิทยาได้ให้ความสนใจและศึกษาทดลอง</w:t>
      </w:r>
      <w:r w:rsidRPr="00665DB0">
        <w:rPr>
          <w:rFonts w:ascii="TH SarabunPSK" w:hAnsi="TH SarabunPSK" w:cs="TH SarabunPSK"/>
          <w:sz w:val="32"/>
          <w:szCs w:val="32"/>
          <w:cs/>
        </w:rPr>
        <w:t>การสร้างสรรค์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ของมนุษย์อย่างจริงจัง </w:t>
      </w:r>
      <w:r w:rsidRPr="00665DB0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>จึงเป็นอีกเรื่องหนึ่งที่ควรกล่าวถึง</w:t>
      </w:r>
    </w:p>
    <w:p w14:paraId="2EC20B7D" w14:textId="3D49C621" w:rsidR="00C0271B" w:rsidRPr="00665DB0" w:rsidRDefault="000B6117" w:rsidP="00A561A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65DB0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bookmarkStart w:id="113" w:name="_Hlk59863256"/>
      <w:r w:rsidR="00665DB0" w:rsidRPr="00665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การค้นหาปัญหา </w:t>
      </w:r>
      <w:bookmarkEnd w:id="113"/>
      <w:r w:rsidR="00665DB0" w:rsidRPr="00665DB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0271B" w:rsidRPr="00665DB0">
        <w:rPr>
          <w:rFonts w:ascii="TH SarabunPSK" w:hAnsi="TH SarabunPSK" w:cs="TH SarabunPSK"/>
          <w:b/>
          <w:bCs/>
          <w:sz w:val="32"/>
          <w:szCs w:val="32"/>
        </w:rPr>
        <w:t>Problem Finding</w:t>
      </w:r>
      <w:r w:rsidR="00665DB0" w:rsidRPr="00665DB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65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61AD" w:rsidRPr="00A561AD">
        <w:rPr>
          <w:rFonts w:ascii="TH SarabunPSK" w:hAnsi="TH SarabunPSK" w:cs="TH SarabunPSK" w:hint="cs"/>
          <w:sz w:val="32"/>
          <w:szCs w:val="32"/>
          <w:cs/>
        </w:rPr>
        <w:t>คน</w:t>
      </w:r>
      <w:r w:rsidR="00A561AD">
        <w:rPr>
          <w:rFonts w:ascii="TH SarabunPSK" w:hAnsi="TH SarabunPSK" w:cs="TH SarabunPSK" w:hint="cs"/>
          <w:sz w:val="32"/>
          <w:szCs w:val="32"/>
          <w:cs/>
        </w:rPr>
        <w:t>ที่มีความคิดสร้างสรรค์ชอบค้นหาปัญหาเมื่อมีโอกาสเสมอ เขาเป็นศูนย์กลางของความคิดเห็นและมักมีข้อคิดใหม่ ๆ เสมอ เขาเป็นแนวทางนักค้นปัญหาซึ่งพอใจที่จะบากบั่นศึกษาสิ่งที่ยังคาดคิดไม่ได้และอยากรู้อยากเห็นในสิ่งที่ยังไม่ได้รู้ไม่ได้เห็น การค้นหาปัญหานำมาซึ่งการประดิษฐ์คิดค้น นักค้นหาปัญหาจะไม่จำกัดตนอยู่ภายในขอบเขตของการประยุกต์ผลการค้นพบของผู้อื่น เขาปรารถนาที่จะพบสิ่งใหม่ ๆ ในขณะที่การคิดแก้ปัญหาเป็นการตรวจสอบระบบสลับซับซ้อนที่มีอยู่ นั่นคือนักค้นหาปัญหาเข้าเกี่ยวข้องกับความคิดเป็นมากกว่าเกี่ยวข้องกับผลจากการทดลอง</w:t>
      </w:r>
    </w:p>
    <w:p w14:paraId="7C98C9AB" w14:textId="0ED1C57F" w:rsidR="00C0271B" w:rsidRDefault="000B6117" w:rsidP="000428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61AD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bookmarkStart w:id="114" w:name="_Hlk59863270"/>
      <w:r w:rsidR="00A561AD" w:rsidRPr="00A561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นักสร้างสรรค์ </w:t>
      </w:r>
      <w:bookmarkEnd w:id="114"/>
      <w:r w:rsidR="00A561AD" w:rsidRPr="00A561AD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0271B" w:rsidRPr="00A561AD">
        <w:rPr>
          <w:rFonts w:ascii="TH SarabunPSK" w:hAnsi="TH SarabunPSK" w:cs="TH SarabunPSK"/>
          <w:b/>
          <w:bCs/>
          <w:sz w:val="32"/>
          <w:szCs w:val="32"/>
        </w:rPr>
        <w:t>Creative People</w:t>
      </w:r>
      <w:r w:rsidR="00A561AD" w:rsidRPr="00A561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A561AD" w:rsidRPr="00A561AD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A561AD">
        <w:rPr>
          <w:rFonts w:ascii="TH SarabunPSK" w:hAnsi="TH SarabunPSK" w:cs="TH SarabunPSK" w:hint="cs"/>
          <w:sz w:val="32"/>
          <w:szCs w:val="32"/>
          <w:cs/>
        </w:rPr>
        <w:t>จิตวิทยาส่วนใหญ่เชื่อว่า ความ</w:t>
      </w:r>
      <w:r w:rsidR="00A561AD" w:rsidRPr="00A561AD">
        <w:rPr>
          <w:rFonts w:ascii="TH SarabunPSK" w:hAnsi="TH SarabunPSK" w:cs="TH SarabunPSK"/>
          <w:sz w:val="32"/>
          <w:szCs w:val="32"/>
          <w:cs/>
        </w:rPr>
        <w:t>คิดสร้างสรรค์</w:t>
      </w:r>
      <w:r w:rsidR="00A561AD">
        <w:rPr>
          <w:rFonts w:ascii="TH SarabunPSK" w:hAnsi="TH SarabunPSK" w:cs="TH SarabunPSK" w:hint="cs"/>
          <w:sz w:val="32"/>
          <w:szCs w:val="32"/>
          <w:cs/>
        </w:rPr>
        <w:t>เป็นลักษณะหนึ่งของบุคลิกภาพ แม้ว่าผู้ที่มีความ</w:t>
      </w:r>
      <w:r w:rsidR="00A561AD" w:rsidRPr="00A561AD">
        <w:rPr>
          <w:rFonts w:ascii="TH SarabunPSK" w:hAnsi="TH SarabunPSK" w:cs="TH SarabunPSK"/>
          <w:sz w:val="32"/>
          <w:szCs w:val="32"/>
          <w:cs/>
        </w:rPr>
        <w:t>คิดสร้างสรรค์</w:t>
      </w:r>
      <w:r w:rsidR="00A561AD">
        <w:rPr>
          <w:rFonts w:ascii="TH SarabunPSK" w:hAnsi="TH SarabunPSK" w:cs="TH SarabunPSK" w:hint="cs"/>
          <w:sz w:val="32"/>
          <w:szCs w:val="32"/>
          <w:cs/>
        </w:rPr>
        <w:t>มักเป็นผู้มีเชาวน์ปัญญา (พิจารณษจากการวัดเชาวน์ปัญญา) แต่ผู้ที่มีเชาวน์ปัญญาสูงไม่จำเป็นต้องมีความคิดสร้างสรรค์สูง และโดยการทดสอบอย่างกว้าง ๆ พบว่าลักษณะ</w:t>
      </w:r>
      <w:r w:rsidR="000428A4">
        <w:rPr>
          <w:rFonts w:ascii="TH SarabunPSK" w:hAnsi="TH SarabunPSK" w:cs="TH SarabunPSK" w:hint="cs"/>
          <w:sz w:val="32"/>
          <w:szCs w:val="32"/>
          <w:cs/>
        </w:rPr>
        <w:t>ต่อไปนี้เป็นลักษณะของผู้มีความคิดสร้างสรรค์</w:t>
      </w:r>
    </w:p>
    <w:p w14:paraId="20924127" w14:textId="53048832" w:rsidR="000428A4" w:rsidRPr="00A561AD" w:rsidRDefault="000428A4" w:rsidP="000428A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อิสระ (</w:t>
      </w:r>
      <w:r>
        <w:rPr>
          <w:rFonts w:ascii="TH SarabunPSK" w:hAnsi="TH SarabunPSK" w:cs="TH SarabunPSK"/>
          <w:sz w:val="32"/>
          <w:szCs w:val="32"/>
        </w:rPr>
        <w:t>Independence</w:t>
      </w:r>
      <w:r>
        <w:rPr>
          <w:rFonts w:ascii="TH SarabunPSK" w:hAnsi="TH SarabunPSK" w:cs="TH SarabunPSK" w:hint="cs"/>
          <w:sz w:val="32"/>
          <w:szCs w:val="32"/>
          <w:cs/>
        </w:rPr>
        <w:t>) มีความเป็นตัวของตัวเองไม่คล้อยตามผู้อื่น นั่นคือเขาจะ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ไม่สนใจต่อความคิดเห็นของกลุ่ม เมื่อตัวเขาและกลุ่มมีความคิดเห็นที่ไม่ตรงกัน</w:t>
      </w:r>
    </w:p>
    <w:p w14:paraId="01ED8A7B" w14:textId="77777777" w:rsidR="000428A4" w:rsidRDefault="000428A4" w:rsidP="000428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0428A4">
        <w:rPr>
          <w:rFonts w:ascii="TH SarabunPSK" w:hAnsi="TH SarabunPSK" w:cs="TH SarabunPSK"/>
          <w:sz w:val="32"/>
          <w:szCs w:val="32"/>
        </w:rPr>
        <w:t xml:space="preserve">(2) </w:t>
      </w:r>
      <w:r w:rsidRPr="000428A4">
        <w:rPr>
          <w:rFonts w:ascii="TH SarabunPSK" w:hAnsi="TH SarabunPSK" w:cs="TH SarabunPSK" w:hint="cs"/>
          <w:sz w:val="32"/>
          <w:szCs w:val="32"/>
          <w:cs/>
        </w:rPr>
        <w:t xml:space="preserve">ยึดหยุ่น </w:t>
      </w:r>
      <w:r w:rsidRPr="000428A4">
        <w:rPr>
          <w:rFonts w:ascii="TH SarabunPSK" w:hAnsi="TH SarabunPSK" w:cs="TH SarabunPSK"/>
          <w:sz w:val="32"/>
          <w:szCs w:val="32"/>
        </w:rPr>
        <w:t>(Flexibility)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ไม่มองโลกในแง่ใดแง่หนึ่งเพียงแง่เดียว</w:t>
      </w:r>
    </w:p>
    <w:p w14:paraId="6068EB3E" w14:textId="66F7566D" w:rsidR="000428A4" w:rsidRDefault="000428A4" w:rsidP="000428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มีแรงกระตุ้น (</w:t>
      </w:r>
      <w:r>
        <w:rPr>
          <w:rFonts w:ascii="TH SarabunPSK" w:hAnsi="TH SarabunPSK" w:cs="TH SarabunPSK"/>
          <w:sz w:val="32"/>
          <w:szCs w:val="32"/>
        </w:rPr>
        <w:t>Impulsiveness</w:t>
      </w:r>
      <w:r>
        <w:rPr>
          <w:rFonts w:ascii="TH SarabunPSK" w:hAnsi="TH SarabunPSK" w:cs="TH SarabunPSK" w:hint="cs"/>
          <w:sz w:val="32"/>
          <w:szCs w:val="32"/>
          <w:cs/>
        </w:rPr>
        <w:t>) กล้าเสี่ยง กล้าทำเมื่อมีโอกาส</w:t>
      </w:r>
    </w:p>
    <w:p w14:paraId="5126BFDB" w14:textId="61D9F2F0" w:rsidR="000428A4" w:rsidRDefault="000428A4" w:rsidP="000428A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(4) ชอบการทดลองที่สลับซับซ้อนและไม่มีโครงสร้างแน่นอน (</w:t>
      </w:r>
      <w:r>
        <w:rPr>
          <w:rFonts w:ascii="TH SarabunPSK" w:hAnsi="TH SarabunPSK" w:cs="TH SarabunPSK"/>
          <w:sz w:val="32"/>
          <w:szCs w:val="32"/>
        </w:rPr>
        <w:t>Preference for Unstructured Complex Experiments</w:t>
      </w:r>
      <w:r>
        <w:rPr>
          <w:rFonts w:ascii="TH SarabunPSK" w:hAnsi="TH SarabunPSK" w:cs="TH SarabunPSK" w:hint="cs"/>
          <w:sz w:val="32"/>
          <w:szCs w:val="32"/>
          <w:cs/>
        </w:rPr>
        <w:t>) วิจัยค้นคว้าในสิ่งที่ผิดแปลกออกไป</w:t>
      </w:r>
    </w:p>
    <w:p w14:paraId="200E5E01" w14:textId="5143AA27" w:rsidR="000428A4" w:rsidRDefault="000428A4" w:rsidP="000428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(5) มีอารมณ์ขัน (</w:t>
      </w:r>
      <w:r>
        <w:rPr>
          <w:rFonts w:ascii="TH SarabunPSK" w:hAnsi="TH SarabunPSK" w:cs="TH SarabunPSK"/>
          <w:sz w:val="32"/>
          <w:szCs w:val="32"/>
        </w:rPr>
        <w:t>Sense of Humor</w:t>
      </w:r>
      <w:r>
        <w:rPr>
          <w:rFonts w:ascii="TH SarabunPSK" w:hAnsi="TH SarabunPSK" w:cs="TH SarabunPSK" w:hint="cs"/>
          <w:sz w:val="32"/>
          <w:szCs w:val="32"/>
          <w:cs/>
        </w:rPr>
        <w:t>) มีความสามารถในการคิดเรื่องเบาสมอง</w:t>
      </w:r>
    </w:p>
    <w:p w14:paraId="1804EE33" w14:textId="77777777" w:rsidR="000428A4" w:rsidRDefault="000428A4" w:rsidP="000428A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(6) มีความมุ่งมั่น (</w:t>
      </w:r>
      <w:r>
        <w:rPr>
          <w:rFonts w:ascii="TH SarabunPSK" w:hAnsi="TH SarabunPSK" w:cs="TH SarabunPSK"/>
          <w:sz w:val="32"/>
          <w:szCs w:val="32"/>
        </w:rPr>
        <w:t>Strong Motivation</w:t>
      </w:r>
      <w:r>
        <w:rPr>
          <w:rFonts w:ascii="TH SarabunPSK" w:hAnsi="TH SarabunPSK" w:cs="TH SarabunPSK" w:hint="cs"/>
          <w:sz w:val="32"/>
          <w:szCs w:val="32"/>
          <w:cs/>
        </w:rPr>
        <w:t>) มีแรงจูงใจหรือแรงขับสูงมาก</w:t>
      </w:r>
    </w:p>
    <w:p w14:paraId="260CB1A8" w14:textId="77777777" w:rsidR="001B2F47" w:rsidRDefault="000428A4" w:rsidP="001B2F47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จากการศึกษาเปรียบเทียบ ไม่ปรากฏ</w:t>
      </w:r>
      <w:r w:rsidR="00CC4E6C">
        <w:rPr>
          <w:rFonts w:ascii="TH SarabunPSK" w:hAnsi="TH SarabunPSK" w:cs="TH SarabunPSK" w:hint="cs"/>
          <w:sz w:val="32"/>
          <w:szCs w:val="32"/>
          <w:cs/>
        </w:rPr>
        <w:t>ว่าผู้ที่มีความคิดสร้างสรรค์มีความทุกข์ หรือ        มีอารมณ์ไม่แน่นอนแตกต่างไปจากคนปกติ แต่พวกมีอิสระเสรีและมีการยึดมั่นในประเพณีน้อยกว่า         ผู้ไม่มีความคิดสร้างสรรค์ นอกจากนี้นักสร้างสรรค์ยังสนใจและเกี่ยวข้องกับค่านิยมที่เป็นส่วนตัวและเป็นปรัชญามากกว่าที่จะสนใจและเกี่ยวข้องกับความเจริญทางวัตถุ</w:t>
      </w:r>
    </w:p>
    <w:p w14:paraId="50082E68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64E92458" w14:textId="79650C11" w:rsidR="001B2F47" w:rsidRPr="006349B9" w:rsidRDefault="00B9219A" w:rsidP="00B9219A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3709F">
        <w:rPr>
          <w:rFonts w:ascii="TH SarabunPSK" w:hAnsi="TH SarabunPSK" w:cs="TH SarabunPSK"/>
          <w:sz w:val="32"/>
          <w:szCs w:val="32"/>
          <w:cs/>
        </w:rPr>
        <w:t>จิตวิทยาทางภาษา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B9219A">
        <w:rPr>
          <w:rFonts w:ascii="TH SarabunPSK" w:hAnsi="TH SarabunPSK" w:cs="TH SarabunPSK"/>
          <w:sz w:val="32"/>
          <w:szCs w:val="32"/>
          <w:cs/>
        </w:rPr>
        <w:t>วิธีทางจิตวิทยาและทางภาษาศาสตร์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B9219A">
        <w:rPr>
          <w:rFonts w:ascii="TH SarabunPSK" w:hAnsi="TH SarabunPSK" w:cs="TH SarabunPSK"/>
          <w:sz w:val="32"/>
          <w:szCs w:val="32"/>
          <w:cs/>
        </w:rPr>
        <w:t>เข้าด้วยกัน เพื่อใช้ในการศึกษาเกี่ยวกับการแสดงออกของภาษาทางด้านจิตวิทยา ความเคยชินทางภาษา วิธีการใช้ภาษาในทางด้านจิตวิทยาและการติดต่อสื่อสารกัน</w:t>
      </w:r>
      <w:r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09F">
        <w:rPr>
          <w:rFonts w:ascii="TH SarabunPSK" w:hAnsi="TH SarabunPSK" w:cs="TH SarabunPSK"/>
          <w:sz w:val="32"/>
          <w:szCs w:val="32"/>
          <w:cs/>
        </w:rPr>
        <w:t>โครงสร้างของภาษา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B9219A">
        <w:rPr>
          <w:rFonts w:ascii="TH SarabunPSK" w:hAnsi="TH SarabunPSK" w:cs="TH SarabunPSK"/>
          <w:sz w:val="32"/>
          <w:szCs w:val="32"/>
          <w:cs/>
        </w:rPr>
        <w:t>หน่วยเสียงและหน่วยคำ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และประโยค </w:t>
      </w:r>
      <w:r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09F">
        <w:rPr>
          <w:rFonts w:ascii="TH SarabunPSK" w:hAnsi="TH SarabunPSK" w:cs="TH SarabunPSK"/>
          <w:sz w:val="32"/>
          <w:szCs w:val="32"/>
          <w:cs/>
        </w:rPr>
        <w:t>พัฒนาการและการเรียนรู้ภาษา</w:t>
      </w:r>
      <w:r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19A">
        <w:rPr>
          <w:rFonts w:ascii="TH SarabunPSK" w:hAnsi="TH SarabunPSK" w:cs="TH SarabunPSK"/>
          <w:sz w:val="32"/>
          <w:szCs w:val="32"/>
          <w:cs/>
        </w:rPr>
        <w:t>พัฒนาการทางภาษาหรือสมรรถภาพทางภาษานั้น จัดได้เป็น 2 แนวคิด กลุ่มหนึ่งเน้นด้านการเรียนรู้ อีกกลุ่มเน้นสมรรถภาพที่มีมาแต่กำเนิด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09F">
        <w:rPr>
          <w:rFonts w:ascii="TH SarabunPSK" w:hAnsi="TH SarabunPSK" w:cs="TH SarabunPSK"/>
          <w:sz w:val="32"/>
          <w:szCs w:val="32"/>
          <w:cs/>
        </w:rPr>
        <w:t>การคิด</w:t>
      </w:r>
      <w:r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B9219A">
        <w:rPr>
          <w:rFonts w:ascii="TH SarabunPSK" w:hAnsi="TH SarabunPSK" w:cs="TH SarabunPSK"/>
          <w:sz w:val="32"/>
          <w:szCs w:val="32"/>
          <w:cs/>
        </w:rPr>
        <w:t>ภาษาและการคิด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19A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และการคิดที่ผิดปกติ</w:t>
      </w:r>
      <w:r w:rsidRPr="00B9219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43709F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B9219A">
        <w:rPr>
          <w:rFonts w:ascii="TH SarabunPSK" w:hAnsi="TH SarabunPSK" w:cs="TH SarabunPSK"/>
          <w:sz w:val="32"/>
          <w:szCs w:val="32"/>
          <w:cs/>
        </w:rPr>
        <w:t>การลองผิดลองถูก การเติมลงในช่องว่าง</w:t>
      </w:r>
      <w:r w:rsidRPr="004370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3CBE">
        <w:rPr>
          <w:rFonts w:ascii="TH SarabunPSK" w:hAnsi="TH SarabunPSK" w:cs="TH SarabunPSK" w:hint="cs"/>
          <w:sz w:val="32"/>
          <w:szCs w:val="32"/>
          <w:cs/>
        </w:rPr>
        <w:t>กระบวน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="004A3CBE">
        <w:rPr>
          <w:rFonts w:ascii="TH SarabunPSK" w:hAnsi="TH SarabunPSK" w:cs="TH SarabunPSK" w:hint="cs"/>
          <w:sz w:val="32"/>
          <w:szCs w:val="32"/>
          <w:cs/>
        </w:rPr>
        <w:t xml:space="preserve"> มี 4 ขั้นตอน คือ 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>ขั้นจัดเตรียม</w:t>
      </w:r>
      <w:r w:rsidR="004A3C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>ขั้นฟักตัว</w:t>
      </w:r>
      <w:r w:rsidR="004A3CBE">
        <w:rPr>
          <w:rFonts w:ascii="TH SarabunPSK" w:hAnsi="TH SarabunPSK" w:cs="TH SarabunPSK" w:hint="cs"/>
          <w:sz w:val="32"/>
          <w:szCs w:val="32"/>
          <w:cs/>
        </w:rPr>
        <w:t xml:space="preserve"> ขั้นรู้แจ้งชัด และ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 xml:space="preserve"> ขั้นตรวจสอบว่าเป็นจริง </w:t>
      </w:r>
      <w:r w:rsidR="004A3CBE">
        <w:rPr>
          <w:rFonts w:ascii="TH SarabunPSK" w:hAnsi="TH SarabunPSK" w:cs="TH SarabunPSK" w:hint="cs"/>
          <w:sz w:val="32"/>
          <w:szCs w:val="32"/>
          <w:cs/>
        </w:rPr>
        <w:t>และ บทบาทของภาษาในการแก้ปัญหา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>เช่น</w:t>
      </w:r>
      <w:r w:rsidR="004A3CBE">
        <w:rPr>
          <w:rFonts w:ascii="TH SarabunPSK" w:hAnsi="TH SarabunPSK" w:cs="TH SarabunPSK" w:hint="cs"/>
          <w:sz w:val="32"/>
          <w:szCs w:val="32"/>
          <w:cs/>
        </w:rPr>
        <w:t>เดียวกับ</w:t>
      </w:r>
      <w:r w:rsidR="004A3CBE" w:rsidRPr="004A3CBE">
        <w:rPr>
          <w:rFonts w:ascii="TH SarabunPSK" w:hAnsi="TH SarabunPSK" w:cs="TH SarabunPSK"/>
          <w:sz w:val="32"/>
          <w:szCs w:val="32"/>
          <w:cs/>
        </w:rPr>
        <w:t>ที่ภาษามีบทบาทสำคัญในการคิด</w:t>
      </w:r>
      <w:r w:rsidR="004A3C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09F">
        <w:rPr>
          <w:rFonts w:ascii="TH SarabunPSK" w:hAnsi="TH SarabunPSK" w:cs="TH SarabunPSK"/>
          <w:sz w:val="32"/>
          <w:szCs w:val="32"/>
          <w:cs/>
        </w:rPr>
        <w:t>การคิดสร้างสรรค์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B9219A">
        <w:rPr>
          <w:rFonts w:ascii="TH SarabunPSK" w:hAnsi="TH SarabunPSK" w:cs="TH SarabunPSK"/>
          <w:sz w:val="32"/>
          <w:szCs w:val="32"/>
          <w:cs/>
        </w:rPr>
        <w:t>การค้นหาปัญหา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</w:t>
      </w:r>
      <w:r w:rsidRPr="00B9219A">
        <w:rPr>
          <w:rFonts w:ascii="TH SarabunPSK" w:hAnsi="TH SarabunPSK" w:cs="TH SarabunPSK"/>
          <w:sz w:val="32"/>
          <w:szCs w:val="32"/>
          <w:cs/>
        </w:rPr>
        <w:t>นักสร้างสรรค์</w:t>
      </w:r>
    </w:p>
    <w:p w14:paraId="5F2438A1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4DB8F747" w14:textId="77777777" w:rsidR="00B9219A" w:rsidRDefault="00B9219A" w:rsidP="00B9219A">
      <w:pPr>
        <w:pStyle w:val="ListParagraph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B9219A">
        <w:rPr>
          <w:rFonts w:ascii="TH SarabunPSK" w:hAnsi="TH SarabunPSK" w:cs="TH SarabunPSK"/>
          <w:sz w:val="32"/>
          <w:szCs w:val="32"/>
          <w:cs/>
        </w:rPr>
        <w:t>จิตวิทยาทางภาษา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05B05D" w14:textId="77777777" w:rsidR="00B9219A" w:rsidRDefault="00B9219A" w:rsidP="00B9219A">
      <w:pPr>
        <w:pStyle w:val="ListParagraph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>จงอธิบายโครงสร้างของภาษา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2D04B4" w14:textId="77777777" w:rsidR="00B9219A" w:rsidRDefault="00B9219A" w:rsidP="00B9219A">
      <w:pPr>
        <w:pStyle w:val="ListParagraph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>จงอธิบายพัฒนาการและการเรียนรู้ภาษา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1279D3" w14:textId="77777777" w:rsidR="00B9219A" w:rsidRDefault="00B9219A" w:rsidP="00B9219A">
      <w:pPr>
        <w:pStyle w:val="ListParagraph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>จงอธิบายการคิด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19A">
        <w:rPr>
          <w:rFonts w:ascii="TH SarabunPSK" w:hAnsi="TH SarabunPSK" w:cs="TH SarabunPSK"/>
          <w:sz w:val="32"/>
          <w:szCs w:val="32"/>
          <w:cs/>
        </w:rPr>
        <w:t>การแก้ปัญหา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1F37A3D" w14:textId="0362AA3A" w:rsidR="002D1A83" w:rsidRPr="00B9219A" w:rsidRDefault="00B9219A" w:rsidP="00B9219A">
      <w:pPr>
        <w:pStyle w:val="ListParagraph"/>
        <w:numPr>
          <w:ilvl w:val="0"/>
          <w:numId w:val="4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219A">
        <w:rPr>
          <w:rFonts w:ascii="TH SarabunPSK" w:hAnsi="TH SarabunPSK" w:cs="TH SarabunPSK"/>
          <w:sz w:val="32"/>
          <w:szCs w:val="32"/>
          <w:cs/>
        </w:rPr>
        <w:t>จงอธิบายการคิดสร้างสรรค์</w:t>
      </w:r>
      <w:r w:rsidRPr="00B921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A83" w:rsidRPr="00B9219A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3631228" w14:textId="23B02588" w:rsidR="006349B9" w:rsidRPr="000043D0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แผนบริหารการสอนประจำบทที่ 1</w:t>
      </w:r>
      <w:r w:rsidR="000043D0" w:rsidRPr="000043D0">
        <w:rPr>
          <w:rFonts w:ascii="TH SarabunPSK" w:hAnsi="TH SarabunPSK" w:cs="TH SarabunPSK" w:hint="cs"/>
          <w:b/>
          <w:bCs/>
          <w:sz w:val="40"/>
          <w:szCs w:val="40"/>
          <w:cs/>
        </w:rPr>
        <w:t>0</w:t>
      </w:r>
    </w:p>
    <w:p w14:paraId="2ABC5D20" w14:textId="77777777" w:rsidR="006349B9" w:rsidRPr="000043D0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74D713D" w14:textId="46BC90D7" w:rsidR="006349B9" w:rsidRPr="000043D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0043D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0043D0" w:rsidRPr="000043D0">
        <w:rPr>
          <w:rFonts w:ascii="TH SarabunPSK" w:hAnsi="TH SarabunPSK" w:cs="TH SarabunPSK" w:hint="cs"/>
          <w:b/>
          <w:bCs/>
          <w:sz w:val="36"/>
          <w:szCs w:val="36"/>
          <w:cs/>
        </w:rPr>
        <w:t>ที่ 10</w:t>
      </w:r>
    </w:p>
    <w:p w14:paraId="10FDF81F" w14:textId="6C0910C8" w:rsidR="006349B9" w:rsidRPr="00332FF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FF6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332FF6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D06B28" w:rsidRPr="00D06B28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B10813" w:rsidRPr="00332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0813" w:rsidRPr="00332FF6">
        <w:rPr>
          <w:rFonts w:ascii="TH SarabunPSK" w:hAnsi="TH SarabunPSK" w:cs="TH SarabunPSK"/>
          <w:sz w:val="32"/>
          <w:szCs w:val="32"/>
          <w:cs/>
        </w:rPr>
        <w:t>ประกอบด้วย เครื่องมือทดสอบเชาวน์ปัญญา การวัดเชาวน์ปัญญา พันธุกรรมและสิ่งแวดล้อม ทฤษฎีการวัดเชาน์ปัญญา การเปลี่ยนแปลงพัฒนาการเชาวน์ปัญญา เด็กพิเศษ การทดสอบผลสัมฤทธิ์</w:t>
      </w:r>
      <w:r w:rsidR="00332F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0813" w:rsidRPr="00332FF6">
        <w:rPr>
          <w:rFonts w:ascii="TH SarabunPSK" w:hAnsi="TH SarabunPSK" w:cs="TH SarabunPSK"/>
          <w:sz w:val="32"/>
          <w:szCs w:val="32"/>
          <w:cs/>
        </w:rPr>
        <w:t>และการทดสอบความถนัด</w:t>
      </w:r>
    </w:p>
    <w:p w14:paraId="7A247142" w14:textId="77777777" w:rsidR="006349B9" w:rsidRPr="00332FF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319F36D" w14:textId="77777777" w:rsidR="006349B9" w:rsidRPr="00332FF6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32FF6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759C7F93" w14:textId="14B25955" w:rsidR="006349B9" w:rsidRPr="00332FF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FF6">
        <w:rPr>
          <w:rFonts w:ascii="TH SarabunPSK" w:hAnsi="TH SarabunPSK" w:cs="TH SarabunPSK"/>
          <w:sz w:val="32"/>
          <w:szCs w:val="32"/>
          <w:cs/>
        </w:rPr>
        <w:t>เมื่อนักศึกษาได้ศึกษาจบบทที่ 1</w:t>
      </w:r>
      <w:r w:rsidR="00332FF6" w:rsidRPr="00332FF6">
        <w:rPr>
          <w:rFonts w:ascii="TH SarabunPSK" w:hAnsi="TH SarabunPSK" w:cs="TH SarabunPSK" w:hint="cs"/>
          <w:sz w:val="32"/>
          <w:szCs w:val="32"/>
          <w:cs/>
        </w:rPr>
        <w:t>0</w:t>
      </w:r>
      <w:r w:rsidRPr="00332FF6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0FD72896" w14:textId="543C0DEB" w:rsidR="006349B9" w:rsidRPr="00D1533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333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เครื่องมือทดสอบเชาวน์ปัญญา</w:t>
      </w:r>
      <w:r w:rsidR="00D1533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การวัด</w:t>
      </w:r>
      <w:bookmarkStart w:id="115" w:name="_Hlk59877762"/>
      <w:r w:rsidR="00D15333" w:rsidRPr="00D15333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bookmarkEnd w:id="115"/>
      <w:r w:rsidRPr="00D1533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C3CB179" w14:textId="396223FB" w:rsidR="006349B9" w:rsidRPr="00FF069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15333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D1533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พันธุกรรมและสิ่งแวดล้อม</w:t>
      </w:r>
      <w:r w:rsidRPr="00D1533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F714486" w14:textId="25B3C2EA" w:rsidR="006349B9" w:rsidRPr="00D1533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333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15333" w:rsidRPr="00D1533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ทฤษฎีการวัดเชาน์ปัญญา</w:t>
      </w:r>
      <w:r w:rsidRPr="00D1533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75EB327" w14:textId="236CE691" w:rsidR="006349B9" w:rsidRPr="00D1533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333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D1533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การเปลี่ยนแปลงพัฒนาการเชาวน์ปัญญา</w:t>
      </w:r>
      <w:r w:rsidRPr="00D15333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70BBD48" w14:textId="455EDFA2" w:rsidR="006349B9" w:rsidRPr="00D15333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333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D1533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15333" w:rsidRPr="00D15333">
        <w:rPr>
          <w:rFonts w:ascii="TH SarabunPSK" w:hAnsi="TH SarabunPSK" w:cs="TH SarabunPSK"/>
          <w:sz w:val="32"/>
          <w:szCs w:val="32"/>
          <w:cs/>
        </w:rPr>
        <w:t>เด็กพิเศษ</w:t>
      </w:r>
      <w:r w:rsidRPr="00D15333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3B6184D" w14:textId="784D5C01" w:rsidR="00D15333" w:rsidRPr="00D15333" w:rsidRDefault="00D15333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5333">
        <w:rPr>
          <w:rFonts w:ascii="TH SarabunPSK" w:hAnsi="TH SarabunPSK" w:cs="TH SarabunPSK" w:hint="cs"/>
          <w:sz w:val="32"/>
          <w:szCs w:val="32"/>
          <w:cs/>
        </w:rPr>
        <w:t>6. อธิบาย</w:t>
      </w:r>
      <w:r w:rsidRPr="00D15333">
        <w:rPr>
          <w:rFonts w:ascii="TH SarabunPSK" w:hAnsi="TH SarabunPSK" w:cs="TH SarabunPSK"/>
          <w:sz w:val="32"/>
          <w:szCs w:val="32"/>
          <w:cs/>
        </w:rPr>
        <w:t>การทดสอบผลสัมฤทธิ์ และการทดสอบความถนัด</w:t>
      </w:r>
      <w:r w:rsidRPr="00D1533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42954432" w14:textId="77777777" w:rsidR="006349B9" w:rsidRPr="000043D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73661B5C" w14:textId="77777777" w:rsidR="006349B9" w:rsidRPr="00332FF6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32FF6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2F349986" w14:textId="1919CAC1" w:rsidR="006349B9" w:rsidRPr="00332FF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2FF6">
        <w:rPr>
          <w:rFonts w:ascii="TH SarabunPSK" w:hAnsi="TH SarabunPSK" w:cs="TH SarabunPSK"/>
          <w:sz w:val="32"/>
          <w:szCs w:val="32"/>
          <w:cs/>
        </w:rPr>
        <w:t>วิธีสอนและกิจกรรมการเรียนการสอนประจำบทที่ 1</w:t>
      </w:r>
      <w:r w:rsidR="00332FF6" w:rsidRPr="00332FF6">
        <w:rPr>
          <w:rFonts w:ascii="TH SarabunPSK" w:hAnsi="TH SarabunPSK" w:cs="TH SarabunPSK" w:hint="cs"/>
          <w:sz w:val="32"/>
          <w:szCs w:val="32"/>
          <w:cs/>
        </w:rPr>
        <w:t>0</w:t>
      </w:r>
      <w:r w:rsidRPr="00332FF6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0FF28253" w14:textId="77777777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D06B28">
        <w:rPr>
          <w:rFonts w:ascii="TH SarabunPSK" w:hAnsi="TH SarabunPSK" w:cs="TH SarabunPSK"/>
          <w:sz w:val="32"/>
          <w:szCs w:val="32"/>
        </w:rPr>
        <w:t xml:space="preserve">power point) </w:t>
      </w:r>
      <w:r w:rsidRPr="00D06B28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657E590E" w14:textId="0EF69E45" w:rsidR="006349B9" w:rsidRPr="00D06B28" w:rsidRDefault="006349B9" w:rsidP="00D06B2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D06B28">
        <w:rPr>
          <w:rFonts w:ascii="TH SarabunPSK" w:hAnsi="TH SarabunPSK" w:cs="TH SarabunPSK" w:hint="cs"/>
          <w:sz w:val="32"/>
          <w:szCs w:val="32"/>
          <w:cs/>
        </w:rPr>
        <w:t>ยก</w:t>
      </w:r>
      <w:r w:rsidRPr="00D06B28">
        <w:rPr>
          <w:rFonts w:ascii="TH SarabunPSK" w:hAnsi="TH SarabunPSK" w:cs="TH SarabunPSK"/>
          <w:sz w:val="32"/>
          <w:szCs w:val="32"/>
          <w:cs/>
        </w:rPr>
        <w:t>ตัวอย่าง</w:t>
      </w:r>
      <w:r w:rsidR="00D06B28" w:rsidRPr="00D06B28">
        <w:rPr>
          <w:rFonts w:ascii="TH SarabunPSK" w:hAnsi="TH SarabunPSK" w:cs="TH SarabunPSK"/>
          <w:sz w:val="32"/>
          <w:szCs w:val="32"/>
        </w:rPr>
        <w:t xml:space="preserve"> </w:t>
      </w:r>
      <w:r w:rsidR="00D06B28" w:rsidRPr="00D06B28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D06B28" w:rsidRPr="00D06B28">
        <w:rPr>
          <w:rFonts w:ascii="TH SarabunPSK" w:hAnsi="TH SarabunPSK" w:cs="TH SarabunPSK"/>
          <w:sz w:val="32"/>
          <w:szCs w:val="32"/>
          <w:cs/>
        </w:rPr>
        <w:t>เกี่ยวกับเชาวน์ปัญญา</w:t>
      </w:r>
    </w:p>
    <w:p w14:paraId="3B2B630D" w14:textId="77777777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4. ร่วมกันสรุปประเด็นส</w:t>
      </w:r>
      <w:r w:rsidRPr="00D06B28">
        <w:rPr>
          <w:rFonts w:ascii="TH SarabunPSK" w:hAnsi="TH SarabunPSK" w:cs="TH SarabunPSK" w:hint="cs"/>
          <w:sz w:val="32"/>
          <w:szCs w:val="32"/>
          <w:cs/>
        </w:rPr>
        <w:t>ำ</w:t>
      </w:r>
      <w:r w:rsidRPr="00D06B28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0A83B1F5" w14:textId="00DD318C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5. มอบหมายงานให้นักศึกษา </w:t>
      </w:r>
    </w:p>
    <w:p w14:paraId="794EBB5F" w14:textId="77777777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C7734A1" w14:textId="77777777" w:rsidR="006349B9" w:rsidRPr="00D06B28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06B28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642AEDE9" w14:textId="1D2072B4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1. เอกสารประกอบการสอนบทที่ 1</w:t>
      </w:r>
      <w:r w:rsidR="00D06B28" w:rsidRPr="00D06B28">
        <w:rPr>
          <w:rFonts w:ascii="TH SarabunPSK" w:hAnsi="TH SarabunPSK" w:cs="TH SarabunPSK" w:hint="cs"/>
          <w:sz w:val="32"/>
          <w:szCs w:val="32"/>
          <w:cs/>
        </w:rPr>
        <w:t>0</w:t>
      </w:r>
      <w:r w:rsidRPr="00D06B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6B28" w:rsidRPr="00D06B28">
        <w:rPr>
          <w:rFonts w:ascii="TH SarabunPSK" w:hAnsi="TH SarabunPSK" w:cs="TH SarabunPSK"/>
          <w:sz w:val="32"/>
          <w:szCs w:val="32"/>
          <w:cs/>
        </w:rPr>
        <w:t>เกี่ยวกับเชาวน์ปัญญา</w:t>
      </w:r>
    </w:p>
    <w:p w14:paraId="5DF5F349" w14:textId="6764684F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D06B28">
        <w:rPr>
          <w:rFonts w:ascii="TH SarabunPSK" w:hAnsi="TH SarabunPSK" w:cs="TH SarabunPSK" w:hint="cs"/>
          <w:sz w:val="32"/>
          <w:szCs w:val="32"/>
          <w:cs/>
        </w:rPr>
        <w:t>ำ</w:t>
      </w:r>
      <w:r w:rsidRPr="00D06B28">
        <w:rPr>
          <w:rFonts w:ascii="TH SarabunPSK" w:hAnsi="TH SarabunPSK" w:cs="TH SarabunPSK"/>
          <w:sz w:val="32"/>
          <w:szCs w:val="32"/>
          <w:cs/>
        </w:rPr>
        <w:t>เสนอ (</w:t>
      </w:r>
      <w:r w:rsidRPr="00D06B28">
        <w:rPr>
          <w:rFonts w:ascii="TH SarabunPSK" w:hAnsi="TH SarabunPSK" w:cs="TH SarabunPSK"/>
          <w:sz w:val="32"/>
          <w:szCs w:val="32"/>
        </w:rPr>
        <w:t xml:space="preserve">power point) </w:t>
      </w:r>
      <w:r w:rsidRPr="00D06B28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D06B28" w:rsidRPr="00D06B28">
        <w:rPr>
          <w:rFonts w:ascii="TH SarabunPSK" w:hAnsi="TH SarabunPSK" w:cs="TH SarabunPSK"/>
          <w:sz w:val="32"/>
          <w:szCs w:val="32"/>
          <w:cs/>
        </w:rPr>
        <w:t>เชาวน์ปัญญา</w:t>
      </w:r>
    </w:p>
    <w:p w14:paraId="3F832A16" w14:textId="58464185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06B28" w:rsidRPr="00D06B28">
        <w:rPr>
          <w:rFonts w:ascii="TH SarabunPSK" w:hAnsi="TH SarabunPSK" w:cs="TH SarabunPSK"/>
          <w:sz w:val="32"/>
          <w:szCs w:val="32"/>
        </w:rPr>
        <w:t xml:space="preserve">VDO Clip </w:t>
      </w:r>
      <w:r w:rsidR="00D06B28" w:rsidRPr="00D06B28">
        <w:rPr>
          <w:rFonts w:ascii="TH SarabunPSK" w:hAnsi="TH SarabunPSK" w:cs="TH SarabunPSK"/>
          <w:sz w:val="32"/>
          <w:szCs w:val="32"/>
          <w:cs/>
        </w:rPr>
        <w:t>แสดงตัวอย่าง สถานการณ์ และสรุปเกี่ยวกับเชาวน์ปัญญา</w:t>
      </w:r>
    </w:p>
    <w:p w14:paraId="25F25D6B" w14:textId="00226BC6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D06B28" w:rsidRPr="00D06B28">
        <w:rPr>
          <w:rFonts w:ascii="TH SarabunPSK" w:hAnsi="TH SarabunPSK" w:cs="TH SarabunPSK" w:hint="cs"/>
          <w:sz w:val="32"/>
          <w:szCs w:val="32"/>
          <w:cs/>
        </w:rPr>
        <w:t xml:space="preserve">นำเสนอ คำถาม </w:t>
      </w:r>
      <w:r w:rsidR="00D06B28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6B28" w:rsidRPr="00D06B28">
        <w:rPr>
          <w:rFonts w:ascii="TH SarabunPSK" w:hAnsi="TH SarabunPSK" w:cs="TH SarabunPSK" w:hint="cs"/>
          <w:sz w:val="32"/>
          <w:szCs w:val="32"/>
          <w:cs/>
        </w:rPr>
        <w:t>คำตอบ</w:t>
      </w:r>
    </w:p>
    <w:p w14:paraId="587FD54F" w14:textId="77777777" w:rsidR="006349B9" w:rsidRPr="00D06B28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3B271E94" w14:textId="77777777" w:rsidR="006349B9" w:rsidRPr="00D06B28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06B28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66CCD64D" w14:textId="77777777" w:rsidR="006349B9" w:rsidRPr="00D06B28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5B462D33" w14:textId="77777777" w:rsidR="006349B9" w:rsidRPr="00D06B28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2E40E694" w14:textId="4CA7A213" w:rsidR="006349B9" w:rsidRPr="00D06B28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C41DF4" w:rsidRPr="00D06B2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41DF4" w:rsidRPr="00D06B28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D06B28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06B686EE" w14:textId="48EB8544" w:rsidR="006349B9" w:rsidRPr="00D06B28" w:rsidRDefault="006349B9" w:rsidP="00C41D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2. ประเมินผลงานที่มอบหมาย</w:t>
      </w:r>
    </w:p>
    <w:p w14:paraId="19ABEF78" w14:textId="77777777" w:rsidR="00D06B28" w:rsidRDefault="00D06B28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1A210918" w14:textId="438D2AB3" w:rsidR="002D1A83" w:rsidRDefault="006464E5" w:rsidP="00CC4E6C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10</w:t>
      </w:r>
    </w:p>
    <w:p w14:paraId="029C9E04" w14:textId="7638E334" w:rsidR="006464E5" w:rsidRDefault="006464E5" w:rsidP="00CC4E6C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เชาวน์ปัญญา</w:t>
      </w:r>
      <w:r w:rsidR="007E23FD" w:rsidRPr="007E23FD">
        <w:rPr>
          <w:sz w:val="28"/>
          <w:szCs w:val="36"/>
        </w:rPr>
        <w:t xml:space="preserve"> </w:t>
      </w:r>
      <w:r w:rsidR="007E23FD">
        <w:rPr>
          <w:sz w:val="28"/>
          <w:szCs w:val="36"/>
        </w:rPr>
        <w:t>(</w:t>
      </w:r>
      <w:r w:rsidR="007E23FD" w:rsidRPr="007E23FD">
        <w:rPr>
          <w:rFonts w:ascii="TH SarabunPSK" w:hAnsi="TH SarabunPSK" w:cs="TH SarabunPSK"/>
          <w:b/>
          <w:bCs/>
          <w:sz w:val="40"/>
          <w:szCs w:val="48"/>
        </w:rPr>
        <w:t>Intelligence</w:t>
      </w:r>
      <w:r w:rsidR="007E23FD">
        <w:rPr>
          <w:rFonts w:ascii="TH SarabunPSK" w:hAnsi="TH SarabunPSK" w:cs="TH SarabunPSK"/>
          <w:b/>
          <w:bCs/>
          <w:sz w:val="40"/>
          <w:szCs w:val="48"/>
        </w:rPr>
        <w:t>)</w:t>
      </w:r>
    </w:p>
    <w:p w14:paraId="359CF481" w14:textId="77777777" w:rsidR="0021623A" w:rsidRPr="007F3546" w:rsidRDefault="0021623A" w:rsidP="0021623A">
      <w:pPr>
        <w:rPr>
          <w:rFonts w:ascii="TH SarabunPSK" w:hAnsi="TH SarabunPSK" w:cs="TH SarabunPSK"/>
          <w:b/>
          <w:bCs/>
          <w:sz w:val="36"/>
          <w:szCs w:val="36"/>
        </w:rPr>
      </w:pPr>
      <w:r w:rsidRPr="007F3546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7F7138CC" w14:textId="01895B76" w:rsidR="0021623A" w:rsidRPr="007F3546" w:rsidRDefault="0021623A" w:rsidP="007F354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3546">
        <w:rPr>
          <w:rFonts w:ascii="TH SarabunPSK" w:hAnsi="TH SarabunPSK" w:cs="TH SarabunPSK"/>
          <w:sz w:val="32"/>
          <w:szCs w:val="32"/>
          <w:cs/>
        </w:rPr>
        <w:tab/>
      </w:r>
      <w:r w:rsidRPr="007F3546">
        <w:rPr>
          <w:rFonts w:ascii="TH SarabunPSK" w:hAnsi="TH SarabunPSK" w:cs="TH SarabunPSK" w:hint="cs"/>
          <w:sz w:val="32"/>
          <w:szCs w:val="32"/>
          <w:cs/>
        </w:rPr>
        <w:t xml:space="preserve">เนื้อหาในบทนี้ </w:t>
      </w:r>
      <w:bookmarkStart w:id="116" w:name="_Hlk59865058"/>
      <w:r w:rsidRPr="007F3546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4A3CBE" w:rsidRPr="007F35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3CBE" w:rsidRPr="007F3546">
        <w:rPr>
          <w:rFonts w:ascii="TH SarabunPSK" w:hAnsi="TH SarabunPSK" w:cs="TH SarabunPSK"/>
          <w:sz w:val="32"/>
          <w:szCs w:val="32"/>
          <w:cs/>
        </w:rPr>
        <w:t>เครื่องมือทดสอบเชาวน์ปัญญา</w:t>
      </w:r>
      <w:r w:rsidR="004A3CBE" w:rsidRPr="007F35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3CBE" w:rsidRPr="007F3546">
        <w:rPr>
          <w:rFonts w:ascii="TH SarabunPSK" w:hAnsi="TH SarabunPSK" w:cs="TH SarabunPSK"/>
          <w:sz w:val="32"/>
          <w:szCs w:val="32"/>
          <w:cs/>
        </w:rPr>
        <w:t>การวัดเชาวน์ปัญญา</w:t>
      </w:r>
      <w:r w:rsidR="004A3CBE" w:rsidRPr="007F35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3546" w:rsidRPr="007F3546">
        <w:rPr>
          <w:rFonts w:ascii="TH SarabunPSK" w:hAnsi="TH SarabunPSK" w:cs="TH SarabunPSK"/>
          <w:sz w:val="32"/>
          <w:szCs w:val="32"/>
          <w:cs/>
        </w:rPr>
        <w:t>พันธุกรรมและสิ่งแวดล้อม</w:t>
      </w:r>
      <w:r w:rsidR="007F35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3546" w:rsidRPr="007F3546">
        <w:rPr>
          <w:rFonts w:ascii="TH SarabunPSK" w:hAnsi="TH SarabunPSK" w:cs="TH SarabunPSK"/>
          <w:sz w:val="32"/>
          <w:szCs w:val="32"/>
          <w:cs/>
        </w:rPr>
        <w:t>ทฤษฎีการวัดเชาน์ปัญญา</w:t>
      </w:r>
      <w:r w:rsidR="007F3546">
        <w:rPr>
          <w:rFonts w:ascii="TH SarabunPSK" w:hAnsi="TH SarabunPSK" w:cs="TH SarabunPSK" w:hint="cs"/>
          <w:sz w:val="32"/>
          <w:szCs w:val="32"/>
          <w:cs/>
        </w:rPr>
        <w:t xml:space="preserve"> การเปลี่ยนแปลงพัฒนาการ</w:t>
      </w:r>
      <w:r w:rsidR="007F3546" w:rsidRPr="007F354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B10813">
        <w:rPr>
          <w:rFonts w:ascii="TH SarabunPSK" w:hAnsi="TH SarabunPSK" w:cs="TH SarabunPSK" w:hint="cs"/>
          <w:sz w:val="32"/>
          <w:szCs w:val="32"/>
          <w:cs/>
        </w:rPr>
        <w:t xml:space="preserve"> เด็กพิเศษ</w:t>
      </w:r>
      <w:r w:rsidR="007F35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0813" w:rsidRPr="00B10813">
        <w:rPr>
          <w:rFonts w:ascii="TH SarabunPSK" w:hAnsi="TH SarabunPSK" w:cs="TH SarabunPSK"/>
          <w:sz w:val="32"/>
          <w:szCs w:val="32"/>
          <w:cs/>
        </w:rPr>
        <w:t>การทดสอบผลสัมฤทธิ์และการทดสอบความถนัด</w:t>
      </w:r>
      <w:bookmarkEnd w:id="116"/>
    </w:p>
    <w:p w14:paraId="7475218F" w14:textId="61F593D0" w:rsidR="00CC4E6C" w:rsidRPr="00CC4E6C" w:rsidRDefault="00CC4E6C" w:rsidP="00CC4E6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นักจิตวิทยาไม่สามารถทำนาย</w:t>
      </w:r>
      <w:r w:rsidRPr="00CC4E6C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ของเด็กได้ถูกต้องด้วยการสังเกตด้วยตนเอง ด้วยเหตุนี้จึงเพียรพยายามคิดค้นหาวิธีการและสร้างเครื่องมือเพื่อวัดและทดสอบเพื่อประโยชน์ในการทำนายผลตามที่ต้องการ จากการศึกษาค้นคว้าและสร้างแบบทดสอบมาตรฐานซึ่งมีประสิทธิภาพในการวัดและทำนายผล และช่วยขจัดความลำเอียงหรืออคติใด ๆ ที่อาจเกิดขึ้นให้หมดไป เครื่องมือทดสอบทางจิตวิทยาดังกล่าวนี้เป็นที่ยอมรับ</w:t>
      </w:r>
      <w:r w:rsidR="0081579D">
        <w:rPr>
          <w:rFonts w:ascii="TH SarabunPSK" w:hAnsi="TH SarabunPSK" w:cs="TH SarabunPSK" w:hint="cs"/>
          <w:sz w:val="32"/>
          <w:szCs w:val="32"/>
          <w:cs/>
        </w:rPr>
        <w:t>และเชื่อถือโดยหน่วยงานต่าง ๆ เช่น โรงเรียน โรงพยาบาล โรงงานอุตสาหกรรม ตลอดจนสถานที่ของรัฐบาลและเอกชนต่าง ๆ นำไปใช้คัดเลือก</w:t>
      </w:r>
      <w:r w:rsidR="0081579D" w:rsidRPr="0081579D">
        <w:rPr>
          <w:rFonts w:ascii="TH SarabunPSK" w:hAnsi="TH SarabunPSK" w:cs="TH SarabunPSK"/>
          <w:sz w:val="32"/>
          <w:szCs w:val="32"/>
          <w:cs/>
        </w:rPr>
        <w:t>บุคลากรให้เหมาะสมกับระดับชั้น เหมาะสมกับอาชีพ</w:t>
      </w:r>
      <w:r w:rsidR="0081579D">
        <w:rPr>
          <w:rFonts w:ascii="TH SarabunPSK" w:hAnsi="TH SarabunPSK" w:cs="TH SarabunPSK" w:hint="cs"/>
          <w:sz w:val="32"/>
          <w:szCs w:val="32"/>
          <w:cs/>
        </w:rPr>
        <w:t xml:space="preserve"> ตลอดจนทดสอบสมรรถภาพในการทำงานของบคคลนั้น ๆ </w:t>
      </w:r>
    </w:p>
    <w:p w14:paraId="4F162D86" w14:textId="7E17542A" w:rsidR="00B34A4E" w:rsidRDefault="006464E5" w:rsidP="00B34A4E">
      <w:pPr>
        <w:rPr>
          <w:rFonts w:ascii="TH SarabunPSK" w:hAnsi="TH SarabunPSK" w:cs="TH SarabunPSK"/>
          <w:b/>
          <w:bCs/>
          <w:sz w:val="36"/>
          <w:szCs w:val="36"/>
        </w:rPr>
      </w:pPr>
      <w:r w:rsidRPr="00CC4E6C">
        <w:rPr>
          <w:rFonts w:ascii="TH SarabunPSK" w:hAnsi="TH SarabunPSK" w:cs="TH SarabunPSK"/>
          <w:b/>
          <w:bCs/>
          <w:sz w:val="36"/>
          <w:szCs w:val="36"/>
          <w:cs/>
        </w:rPr>
        <w:t xml:space="preserve">10.1 </w:t>
      </w:r>
      <w:r w:rsidR="00B34A4E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เครื่องมือทดสอบ</w:t>
      </w:r>
      <w:r w:rsidR="00B34A4E" w:rsidRPr="00B34A4E">
        <w:rPr>
          <w:rFonts w:ascii="TH SarabunPSK" w:hAnsi="TH SarabunPSK" w:cs="TH SarabunPSK"/>
          <w:b/>
          <w:bCs/>
          <w:sz w:val="36"/>
          <w:szCs w:val="36"/>
          <w:cs/>
        </w:rPr>
        <w:t>เชาวน์ปัญญา</w:t>
      </w:r>
    </w:p>
    <w:p w14:paraId="183F1CF4" w14:textId="5616FEDC" w:rsidR="007042B9" w:rsidRPr="007042B9" w:rsidRDefault="007042B9" w:rsidP="007042B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042B9">
        <w:rPr>
          <w:rFonts w:ascii="TH SarabunPSK" w:hAnsi="TH SarabunPSK" w:cs="TH SarabunPSK" w:hint="cs"/>
          <w:sz w:val="32"/>
          <w:szCs w:val="32"/>
          <w:cs/>
        </w:rPr>
        <w:t>ความคิด พลังจูงใจ สภาพร่างกาย</w:t>
      </w:r>
      <w:r>
        <w:rPr>
          <w:rFonts w:ascii="TH SarabunPSK" w:hAnsi="TH SarabunPSK" w:cs="TH SarabunPSK" w:hint="cs"/>
          <w:sz w:val="32"/>
          <w:szCs w:val="32"/>
          <w:cs/>
        </w:rPr>
        <w:t>และจิตใจของคน ๆ หนึ่งอาจจะมีความแตกต่างกันไปตามการวัดผลครั้งหนึ่ง ๆ ดังนั้นการวัดผลต้องมีเทคนิคและวิธีการที่จะให้การวัดผลนั้นมีความหมาย คือ</w:t>
      </w:r>
      <w:r w:rsidRPr="007042B9">
        <w:rPr>
          <w:rFonts w:ascii="TH SarabunPSK" w:hAnsi="TH SarabunPSK" w:cs="TH SarabunPSK" w:hint="cs"/>
          <w:sz w:val="32"/>
          <w:szCs w:val="32"/>
          <w:cs/>
        </w:rPr>
        <w:t xml:space="preserve"> การสร้างเครื่องมือที่ใช้วัด</w:t>
      </w:r>
      <w:r>
        <w:rPr>
          <w:rFonts w:ascii="TH SarabunPSK" w:hAnsi="TH SarabunPSK" w:cs="TH SarabunPSK" w:hint="cs"/>
          <w:sz w:val="32"/>
          <w:szCs w:val="32"/>
          <w:cs/>
        </w:rPr>
        <w:t>ต้องมีลักษณะที่ดีที่สุด คือ</w:t>
      </w:r>
      <w:r w:rsidR="00C52AB1">
        <w:rPr>
          <w:rFonts w:ascii="TH SarabunPSK" w:hAnsi="TH SarabunPSK" w:cs="TH SarabunPSK" w:hint="cs"/>
          <w:sz w:val="32"/>
          <w:szCs w:val="32"/>
          <w:cs/>
        </w:rPr>
        <w:t xml:space="preserve"> แบบทดสอบต้อง</w:t>
      </w:r>
      <w:r>
        <w:rPr>
          <w:rFonts w:ascii="TH SarabunPSK" w:hAnsi="TH SarabunPSK" w:cs="TH SarabunPSK" w:hint="cs"/>
          <w:sz w:val="32"/>
          <w:szCs w:val="32"/>
          <w:cs/>
        </w:rPr>
        <w:t>มีลักษณะของแบบทดสอบที่ดี</w:t>
      </w:r>
    </w:p>
    <w:p w14:paraId="6B7CB448" w14:textId="3D32EF01" w:rsidR="00B34A4E" w:rsidRPr="007042B9" w:rsidRDefault="00B34A4E" w:rsidP="007042B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 xml:space="preserve">1) </w:t>
      </w:r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ลักษณะของแบบทดสอบที่ดี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Evaluating Testing Devices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7042B9" w:rsidRPr="007042B9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7042B9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ความเชื่อถือได้ 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(</w:t>
      </w:r>
      <w:r w:rsidR="007042B9" w:rsidRPr="007042B9">
        <w:rPr>
          <w:rFonts w:ascii="TH SarabunPSK" w:hAnsi="TH SarabunPSK" w:cs="TH SarabunPSK"/>
          <w:sz w:val="32"/>
          <w:szCs w:val="32"/>
        </w:rPr>
        <w:t>Reliability)</w:t>
      </w:r>
      <w:r w:rsidR="007042B9">
        <w:rPr>
          <w:rFonts w:ascii="TH SarabunPSK" w:hAnsi="TH SarabunPSK" w:cs="TH SarabunPSK" w:hint="cs"/>
          <w:sz w:val="32"/>
          <w:szCs w:val="32"/>
          <w:cs/>
        </w:rPr>
        <w:t xml:space="preserve"> ความเที่ยงตรง 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(</w:t>
      </w:r>
      <w:r w:rsidR="007042B9" w:rsidRPr="007042B9">
        <w:rPr>
          <w:rFonts w:ascii="TH SarabunPSK" w:hAnsi="TH SarabunPSK" w:cs="TH SarabunPSK"/>
          <w:sz w:val="32"/>
          <w:szCs w:val="32"/>
        </w:rPr>
        <w:t>Validity)</w:t>
      </w:r>
      <w:r w:rsidR="007042B9">
        <w:rPr>
          <w:rFonts w:ascii="TH SarabunPSK" w:hAnsi="TH SarabunPSK" w:cs="TH SarabunPSK" w:hint="cs"/>
          <w:sz w:val="32"/>
          <w:szCs w:val="32"/>
          <w:cs/>
        </w:rPr>
        <w:t xml:space="preserve"> ความเป็นปรนัย 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(</w:t>
      </w:r>
      <w:r w:rsidR="007042B9" w:rsidRPr="007042B9">
        <w:rPr>
          <w:rFonts w:ascii="TH SarabunPSK" w:hAnsi="TH SarabunPSK" w:cs="TH SarabunPSK"/>
          <w:sz w:val="32"/>
          <w:szCs w:val="32"/>
        </w:rPr>
        <w:t>Objectivity)</w:t>
      </w:r>
      <w:r w:rsidR="007042B9">
        <w:rPr>
          <w:rFonts w:ascii="TH SarabunPSK" w:hAnsi="TH SarabunPSK" w:cs="TH SarabunPSK" w:hint="cs"/>
          <w:sz w:val="32"/>
          <w:szCs w:val="32"/>
          <w:cs/>
        </w:rPr>
        <w:t xml:space="preserve"> และ ความเป็นมาตรฐาน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(</w:t>
      </w:r>
      <w:r w:rsidR="007042B9" w:rsidRPr="007042B9">
        <w:rPr>
          <w:rFonts w:ascii="TH SarabunPSK" w:hAnsi="TH SarabunPSK" w:cs="TH SarabunPSK"/>
          <w:sz w:val="32"/>
          <w:szCs w:val="32"/>
        </w:rPr>
        <w:t>Standardization)</w:t>
      </w:r>
      <w:r w:rsidR="007042B9">
        <w:rPr>
          <w:rFonts w:ascii="TH SarabunPSK" w:hAnsi="TH SarabunPSK" w:cs="TH SarabunPSK" w:hint="cs"/>
          <w:sz w:val="32"/>
          <w:szCs w:val="32"/>
          <w:cs/>
        </w:rPr>
        <w:t xml:space="preserve"> ซึ่งสามารถอธิบายได้ดังนี้</w:t>
      </w:r>
    </w:p>
    <w:p w14:paraId="2A1D1C9A" w14:textId="29BD42F8" w:rsidR="00B34A4E" w:rsidRDefault="00B34A4E" w:rsidP="00C52AB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(1) </w:t>
      </w:r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ความเชื่อถือได้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bookmarkStart w:id="117" w:name="_Hlk58316765"/>
      <w:r w:rsidRPr="007042B9">
        <w:rPr>
          <w:rFonts w:ascii="TH SarabunPSK" w:hAnsi="TH SarabunPSK" w:cs="TH SarabunPSK"/>
          <w:b/>
          <w:bCs/>
          <w:sz w:val="32"/>
          <w:szCs w:val="32"/>
        </w:rPr>
        <w:t>Reliability</w:t>
      </w:r>
      <w:bookmarkEnd w:id="117"/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bookmarkStart w:id="118" w:name="_Hlk58315692"/>
      <w:r w:rsidR="007042B9" w:rsidRPr="007042B9">
        <w:rPr>
          <w:rFonts w:ascii="TH SarabunPSK" w:hAnsi="TH SarabunPSK" w:cs="TH SarabunPSK" w:hint="cs"/>
          <w:sz w:val="32"/>
          <w:szCs w:val="32"/>
          <w:cs/>
        </w:rPr>
        <w:t>แบบทดสอบ</w:t>
      </w:r>
      <w:bookmarkEnd w:id="118"/>
      <w:r w:rsidR="00C52AB1">
        <w:rPr>
          <w:rFonts w:ascii="TH SarabunPSK" w:hAnsi="TH SarabunPSK" w:cs="TH SarabunPSK" w:hint="cs"/>
          <w:sz w:val="32"/>
          <w:szCs w:val="32"/>
          <w:cs/>
        </w:rPr>
        <w:t>ที</w:t>
      </w:r>
      <w:r w:rsidR="00111553">
        <w:rPr>
          <w:rFonts w:ascii="TH SarabunPSK" w:hAnsi="TH SarabunPSK" w:cs="TH SarabunPSK" w:hint="cs"/>
          <w:sz w:val="32"/>
          <w:szCs w:val="32"/>
          <w:cs/>
        </w:rPr>
        <w:t>่</w:t>
      </w:r>
      <w:r w:rsidR="00C52AB1">
        <w:rPr>
          <w:rFonts w:ascii="TH SarabunPSK" w:hAnsi="TH SarabunPSK" w:cs="TH SarabunPSK" w:hint="cs"/>
          <w:sz w:val="32"/>
          <w:szCs w:val="32"/>
          <w:cs/>
        </w:rPr>
        <w:t>ทดสอบได้ผลดี คือ สามารถให้ผลเหมือนเดิมทุกครั้งได้ หรือให้ผลเป็นที่ไว้ใจได้ และต้องมีความคงที่ของผลแห่งการวัด ถ้าหาก</w:t>
      </w:r>
      <w:r w:rsidR="00111553">
        <w:rPr>
          <w:rFonts w:ascii="TH SarabunPSK" w:hAnsi="TH SarabunPSK" w:cs="TH SarabunPSK" w:hint="cs"/>
          <w:sz w:val="32"/>
          <w:szCs w:val="32"/>
          <w:cs/>
        </w:rPr>
        <w:t>การทดสอบไม่มีความคงที่ผลที่ได้เมื่อมีการทดสอบซ้ำอีก หรือผลจากการให้คะแนนของบุคคลสองคนจากแบบทดสอบเดียวกันมีความแตกต่างกัน เรียกว่า แบบทดสอบนั้นเชื่อถือไม่ได้ (</w:t>
      </w:r>
      <w:r w:rsidR="00111553">
        <w:rPr>
          <w:rFonts w:ascii="TH SarabunPSK" w:hAnsi="TH SarabunPSK" w:cs="TH SarabunPSK"/>
          <w:sz w:val="32"/>
          <w:szCs w:val="32"/>
        </w:rPr>
        <w:t>Unreliable</w:t>
      </w:r>
      <w:r w:rsidR="0011155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322C4">
        <w:rPr>
          <w:rFonts w:ascii="TH SarabunPSK" w:hAnsi="TH SarabunPSK" w:cs="TH SarabunPSK" w:hint="cs"/>
          <w:sz w:val="32"/>
          <w:szCs w:val="32"/>
          <w:cs/>
        </w:rPr>
        <w:t xml:space="preserve">               เราจำเป็นต้องใช้แบบทดสอบที่ให้ความคงที่ของคะแนนเพื่อจะได้นำผลที่ได้ไปใช้ด้วยความมั่นใจ เราจะเชื่อว่าเครื่องมือหรือแบบทดสอบนั้นเชื่อถือได้ ต้องหาความน่าเชื่อถือเสียก่อน การ</w:t>
      </w:r>
      <w:r w:rsidR="008322C4" w:rsidRPr="008322C4">
        <w:rPr>
          <w:rFonts w:ascii="TH SarabunPSK" w:hAnsi="TH SarabunPSK" w:cs="TH SarabunPSK"/>
          <w:sz w:val="32"/>
          <w:szCs w:val="32"/>
          <w:cs/>
        </w:rPr>
        <w:t>หา</w:t>
      </w:r>
      <w:r w:rsidR="008322C4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8322C4" w:rsidRPr="008322C4">
        <w:rPr>
          <w:rFonts w:ascii="TH SarabunPSK" w:hAnsi="TH SarabunPSK" w:cs="TH SarabunPSK"/>
          <w:sz w:val="32"/>
          <w:szCs w:val="32"/>
          <w:cs/>
        </w:rPr>
        <w:t>ความน่าเชื่อถือ</w:t>
      </w:r>
      <w:r w:rsidR="008322C4">
        <w:rPr>
          <w:rFonts w:ascii="TH SarabunPSK" w:hAnsi="TH SarabunPSK" w:cs="TH SarabunPSK" w:hint="cs"/>
          <w:sz w:val="32"/>
          <w:szCs w:val="32"/>
          <w:cs/>
        </w:rPr>
        <w:t>ได้ของแบบทดสอบ นักจิตวิทยาต้องหามากกว่าหนึ่งครั้ง ซึ่งการหา</w:t>
      </w:r>
      <w:r w:rsidR="008322C4" w:rsidRPr="008322C4">
        <w:rPr>
          <w:rFonts w:ascii="TH SarabunPSK" w:hAnsi="TH SarabunPSK" w:cs="TH SarabunPSK"/>
          <w:sz w:val="32"/>
          <w:szCs w:val="32"/>
          <w:cs/>
        </w:rPr>
        <w:t>ความน่าเชื่อถือ</w:t>
      </w:r>
      <w:r w:rsidR="008322C4">
        <w:rPr>
          <w:rFonts w:ascii="TH SarabunPSK" w:hAnsi="TH SarabunPSK" w:cs="TH SarabunPSK" w:hint="cs"/>
          <w:sz w:val="32"/>
          <w:szCs w:val="32"/>
          <w:cs/>
        </w:rPr>
        <w:t>ได้มีหลายวิธี เช่น</w:t>
      </w:r>
    </w:p>
    <w:p w14:paraId="5CBEE73A" w14:textId="370F2F33" w:rsidR="008322C4" w:rsidRDefault="008322C4" w:rsidP="00DB075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การทดสอบซ้ำ (</w:t>
      </w:r>
      <w:r>
        <w:rPr>
          <w:rFonts w:ascii="TH SarabunPSK" w:hAnsi="TH SarabunPSK" w:cs="TH SarabunPSK"/>
          <w:sz w:val="32"/>
          <w:szCs w:val="32"/>
        </w:rPr>
        <w:t>Test-retest</w:t>
      </w:r>
      <w:r w:rsidRPr="008322C4">
        <w:t xml:space="preserve"> </w:t>
      </w:r>
      <w:r w:rsidRPr="008322C4">
        <w:rPr>
          <w:rFonts w:ascii="TH SarabunPSK" w:hAnsi="TH SarabunPSK" w:cs="TH SarabunPSK"/>
          <w:sz w:val="32"/>
          <w:szCs w:val="32"/>
        </w:rPr>
        <w:t>Reliability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DB075E">
        <w:rPr>
          <w:rFonts w:ascii="TH SarabunPSK" w:hAnsi="TH SarabunPSK" w:cs="TH SarabunPSK"/>
          <w:sz w:val="32"/>
          <w:szCs w:val="32"/>
        </w:rPr>
        <w:t xml:space="preserve"> </w:t>
      </w:r>
      <w:r w:rsidR="00DB075E">
        <w:rPr>
          <w:rFonts w:ascii="TH SarabunPSK" w:hAnsi="TH SarabunPSK" w:cs="TH SarabunPSK" w:hint="cs"/>
          <w:sz w:val="32"/>
          <w:szCs w:val="32"/>
          <w:cs/>
        </w:rPr>
        <w:t>คือ การนำแบบทดสอบฉบับเดียวกันไปทดสอบกลุ่มตัวอย่างกลุ่มเดียวกัน 2 ครั้ง ภายในระยะเวลาห่างกันพอสมควร แล้วนำคะแนนที่</w:t>
      </w:r>
      <w:r w:rsidR="00DB075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ได้ทั้งสองครั้งหาค่าสหสัมพันธ์ </w:t>
      </w:r>
      <w:r w:rsidR="00DB075E" w:rsidRPr="00DB075E">
        <w:rPr>
          <w:rFonts w:ascii="TH SarabunPSK" w:hAnsi="TH SarabunPSK" w:cs="TH SarabunPSK"/>
          <w:sz w:val="32"/>
          <w:szCs w:val="32"/>
          <w:cs/>
        </w:rPr>
        <w:t>ค่าสหสัมพันธ์</w:t>
      </w:r>
      <w:r w:rsidR="00DB075E">
        <w:rPr>
          <w:rFonts w:ascii="TH SarabunPSK" w:hAnsi="TH SarabunPSK" w:cs="TH SarabunPSK" w:hint="cs"/>
          <w:sz w:val="32"/>
          <w:szCs w:val="32"/>
          <w:cs/>
        </w:rPr>
        <w:t xml:space="preserve">ที่ได้เรียกว่า </w:t>
      </w:r>
      <w:r w:rsidR="00DB075E" w:rsidRPr="00DB075E">
        <w:rPr>
          <w:rFonts w:ascii="TH SarabunPSK" w:hAnsi="TH SarabunPSK" w:cs="TH SarabunPSK"/>
          <w:sz w:val="32"/>
          <w:szCs w:val="32"/>
          <w:cs/>
        </w:rPr>
        <w:t>ค่าสหสัม</w:t>
      </w:r>
      <w:r w:rsidR="00DB075E">
        <w:rPr>
          <w:rFonts w:ascii="TH SarabunPSK" w:hAnsi="TH SarabunPSK" w:cs="TH SarabunPSK" w:hint="cs"/>
          <w:sz w:val="32"/>
          <w:szCs w:val="32"/>
          <w:cs/>
        </w:rPr>
        <w:t>ประสิทธิ์แห่งความเชื่อถือได้ของแบบทดสอบ</w:t>
      </w:r>
    </w:p>
    <w:p w14:paraId="6ADC703E" w14:textId="39EA0434" w:rsidR="008322C4" w:rsidRDefault="008322C4" w:rsidP="00DB07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การทดสอบคู่ขนาน (</w:t>
      </w:r>
      <w:bookmarkStart w:id="119" w:name="_Hlk58323105"/>
      <w:r>
        <w:rPr>
          <w:rFonts w:ascii="TH SarabunPSK" w:hAnsi="TH SarabunPSK" w:cs="TH SarabunPSK"/>
          <w:sz w:val="32"/>
          <w:szCs w:val="32"/>
        </w:rPr>
        <w:t>Alternate</w:t>
      </w:r>
      <w:bookmarkEnd w:id="119"/>
      <w:r>
        <w:rPr>
          <w:rFonts w:ascii="TH SarabunPSK" w:hAnsi="TH SarabunPSK" w:cs="TH SarabunPSK"/>
          <w:sz w:val="32"/>
          <w:szCs w:val="32"/>
        </w:rPr>
        <w:t xml:space="preserve"> or Parallel </w:t>
      </w:r>
      <w:r w:rsidRPr="008322C4">
        <w:rPr>
          <w:rFonts w:ascii="TH SarabunPSK" w:hAnsi="TH SarabunPSK" w:cs="TH SarabunPSK"/>
          <w:sz w:val="32"/>
          <w:szCs w:val="32"/>
        </w:rPr>
        <w:t>Reliability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B075E">
        <w:rPr>
          <w:rFonts w:ascii="TH SarabunPSK" w:hAnsi="TH SarabunPSK" w:cs="TH SarabunPSK" w:hint="cs"/>
          <w:sz w:val="32"/>
          <w:szCs w:val="32"/>
          <w:cs/>
        </w:rPr>
        <w:t>คือ การใช้</w:t>
      </w:r>
      <w:r w:rsidR="005B3F1A">
        <w:rPr>
          <w:rFonts w:ascii="TH SarabunPSK" w:hAnsi="TH SarabunPSK" w:cs="TH SarabunPSK" w:hint="cs"/>
          <w:sz w:val="32"/>
          <w:szCs w:val="32"/>
          <w:cs/>
        </w:rPr>
        <w:t>แบบทดสอบ</w:t>
      </w:r>
      <w:r w:rsidR="000B3DE1">
        <w:rPr>
          <w:rFonts w:ascii="TH SarabunPSK" w:hAnsi="TH SarabunPSK" w:cs="TH SarabunPSK" w:hint="cs"/>
          <w:sz w:val="32"/>
          <w:szCs w:val="32"/>
          <w:cs/>
        </w:rPr>
        <w:t xml:space="preserve"> 2 ฉบับที่มีเนื้อหา ความยากง่าย และวัตถุประสงค์คล้ายคลึงกันไปทดสอบกับกลุ่มตัวอย่างกลุ่มเดียวกันและนำผลที่ได้มาหา</w:t>
      </w:r>
      <w:r w:rsidR="000B3DE1" w:rsidRPr="000B3DE1">
        <w:rPr>
          <w:rFonts w:ascii="TH SarabunPSK" w:hAnsi="TH SarabunPSK" w:cs="TH SarabunPSK"/>
          <w:sz w:val="32"/>
          <w:szCs w:val="32"/>
          <w:cs/>
        </w:rPr>
        <w:t>ค่าสหสัมพันธ์</w:t>
      </w:r>
    </w:p>
    <w:p w14:paraId="7A22F2BC" w14:textId="2E70C99A" w:rsidR="008322C4" w:rsidRPr="007042B9" w:rsidRDefault="008322C4" w:rsidP="00C52AB1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การแบ่งครึ่งทดสอบ (</w:t>
      </w:r>
      <w:r>
        <w:rPr>
          <w:rFonts w:ascii="TH SarabunPSK" w:hAnsi="TH SarabunPSK" w:cs="TH SarabunPSK"/>
          <w:sz w:val="32"/>
          <w:szCs w:val="32"/>
        </w:rPr>
        <w:t xml:space="preserve">The Split-Half of </w:t>
      </w:r>
      <w:r w:rsidRPr="008322C4">
        <w:rPr>
          <w:rFonts w:ascii="TH SarabunPSK" w:hAnsi="TH SarabunPSK" w:cs="TH SarabunPSK"/>
          <w:sz w:val="32"/>
          <w:szCs w:val="32"/>
        </w:rPr>
        <w:t>Reliability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B3DE1">
        <w:rPr>
          <w:rFonts w:ascii="TH SarabunPSK" w:hAnsi="TH SarabunPSK" w:cs="TH SarabunPSK" w:hint="cs"/>
          <w:sz w:val="32"/>
          <w:szCs w:val="32"/>
          <w:cs/>
        </w:rPr>
        <w:t xml:space="preserve"> คือ การนำแบบทดสอบชุดเดียวกันไปทดสอบกลุ่มตัวอย่างกลุ่มหนึ่ง แล้วนำคะแนนที่ได้ของข้อคี่กับข้อคู่ของแบบทดสอบนั้นมาหา</w:t>
      </w:r>
      <w:r w:rsidR="000B3DE1" w:rsidRPr="000B3DE1">
        <w:rPr>
          <w:rFonts w:ascii="TH SarabunPSK" w:hAnsi="TH SarabunPSK" w:cs="TH SarabunPSK"/>
          <w:sz w:val="32"/>
          <w:szCs w:val="32"/>
          <w:cs/>
        </w:rPr>
        <w:t>ค่าสหสัมพันธ์</w:t>
      </w:r>
      <w:r w:rsidR="000B3DE1">
        <w:rPr>
          <w:rFonts w:ascii="TH SarabunPSK" w:hAnsi="TH SarabunPSK" w:cs="TH SarabunPSK" w:hint="cs"/>
          <w:sz w:val="32"/>
          <w:szCs w:val="32"/>
          <w:cs/>
        </w:rPr>
        <w:t>ระหว่างกัน</w:t>
      </w:r>
    </w:p>
    <w:p w14:paraId="39DF0FE5" w14:textId="3E49C569" w:rsidR="00B34A4E" w:rsidRPr="007042B9" w:rsidRDefault="00B34A4E" w:rsidP="00D2664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(2) </w:t>
      </w:r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ความเที่ยงตรง 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Validity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D2664B">
        <w:rPr>
          <w:rFonts w:ascii="TH SarabunPSK" w:hAnsi="TH SarabunPSK" w:cs="TH SarabunPSK" w:hint="cs"/>
          <w:sz w:val="32"/>
          <w:szCs w:val="32"/>
          <w:cs/>
        </w:rPr>
        <w:t>จะเรียกได้ว่ามีความเที่ยงตรงเมื่อแบบทดสอบนั้นสามารถวัดสิ่งที่ต้องการได้ถูกต้องเมื่อมีการทดสอบ นักจิตวิทยา</w:t>
      </w:r>
      <w:r w:rsidR="008945BA">
        <w:rPr>
          <w:rFonts w:ascii="TH SarabunPSK" w:hAnsi="TH SarabunPSK" w:cs="TH SarabunPSK" w:hint="cs"/>
          <w:sz w:val="32"/>
          <w:szCs w:val="32"/>
          <w:cs/>
        </w:rPr>
        <w:t>ต้องถามตัวเองเสมอว่าต้องการวัดอะไร วัดอย่างไร และวัดทำไม นักจิตวิทยาต้องแน่ใจว่าแบบทดสอบที่ใช้นั้นสามารถวัดได้จริง ๆ เป็นต้นว่า ข้อสอบจิตวิทยาอาจเต็มไปด้วยคำถามที่พลิกแพลงมากจนกลายเป็นว่า ข้อสอบนั้นทดสอบเชาวน์ปัญญามากกว่าทดสอบความรู้ทางจิตวิทยาที่ได้เรียนมาแล้ว ข้อสอบบางฉบับอาจมีความเชื่อถืดได้แต่ไม่มีความเที่ยงตรง การวัด</w:t>
      </w:r>
      <w:r w:rsidR="008945BA" w:rsidRPr="008945BA">
        <w:rPr>
          <w:rFonts w:ascii="TH SarabunPSK" w:hAnsi="TH SarabunPSK" w:cs="TH SarabunPSK"/>
          <w:sz w:val="32"/>
          <w:szCs w:val="32"/>
          <w:cs/>
        </w:rPr>
        <w:t>ความเที่ยงตรง</w:t>
      </w:r>
      <w:r w:rsidR="008945BA">
        <w:rPr>
          <w:rFonts w:ascii="TH SarabunPSK" w:hAnsi="TH SarabunPSK" w:cs="TH SarabunPSK" w:hint="cs"/>
          <w:sz w:val="32"/>
          <w:szCs w:val="32"/>
          <w:cs/>
        </w:rPr>
        <w:t xml:space="preserve">นั้น ต้องนำผลของการทดสอบด้วยแบบทดสอบออกใหม่ที่ต้องการหาค่าความเที่ยงตรงเปรียบเทียบกับแบบทดสอบอื่น ๆ ซึ่งมีวัตถุประสงค์ลักษณะการทดสอบคล้ายคลึงกันและมีความเที่ยงตรงอยู่แล้ว แบบทดสอบที่นำมาเปรียบเทียบกับแบบทดสอบใหม่เรียกว่า ตัวเกณฑ์ </w:t>
      </w:r>
      <w:r w:rsidR="008945BA">
        <w:rPr>
          <w:rFonts w:ascii="TH SarabunPSK" w:hAnsi="TH SarabunPSK" w:cs="TH SarabunPSK"/>
          <w:sz w:val="32"/>
          <w:szCs w:val="32"/>
        </w:rPr>
        <w:t>(Criterion)</w:t>
      </w:r>
    </w:p>
    <w:p w14:paraId="3D7196C3" w14:textId="2CAEB8CD" w:rsidR="00B34A4E" w:rsidRPr="007042B9" w:rsidRDefault="00B34A4E" w:rsidP="008945B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(3) </w:t>
      </w:r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ความเป็นปรนัย 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Objectivity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8945BA">
        <w:rPr>
          <w:rFonts w:ascii="TH SarabunPSK" w:hAnsi="TH SarabunPSK" w:cs="TH SarabunPSK" w:hint="cs"/>
          <w:sz w:val="32"/>
          <w:szCs w:val="32"/>
          <w:cs/>
        </w:rPr>
        <w:t>บางชนิดต้องใช้คะแนนเป็นเครื่องตัดสิน ในกรณีเช่นนี้ผู้ทดสอบต้องมีความเป็นปรนัย คือ ต้องระมัดระวังความมีอคติใด ๆ ซึ่งอาจมีอิทธิพลต่อคะแนนของผู้ถูกทดสอบ เพื่อขจัดปัญหานี้จึงต้องใช้ผู้ทดสอบหลาย ๆ คนช่วย</w:t>
      </w:r>
      <w:r w:rsidR="00B65C09">
        <w:rPr>
          <w:rFonts w:ascii="TH SarabunPSK" w:hAnsi="TH SarabunPSK" w:cs="TH SarabunPSK" w:hint="cs"/>
          <w:sz w:val="32"/>
          <w:szCs w:val="32"/>
          <w:cs/>
        </w:rPr>
        <w:t>ใน</w:t>
      </w:r>
      <w:r w:rsidR="008945BA">
        <w:rPr>
          <w:rFonts w:ascii="TH SarabunPSK" w:hAnsi="TH SarabunPSK" w:cs="TH SarabunPSK" w:hint="cs"/>
          <w:sz w:val="32"/>
          <w:szCs w:val="32"/>
          <w:cs/>
        </w:rPr>
        <w:t>ก</w:t>
      </w:r>
      <w:r w:rsidR="00B65C09">
        <w:rPr>
          <w:rFonts w:ascii="TH SarabunPSK" w:hAnsi="TH SarabunPSK" w:cs="TH SarabunPSK" w:hint="cs"/>
          <w:sz w:val="32"/>
          <w:szCs w:val="32"/>
          <w:cs/>
        </w:rPr>
        <w:t>าร</w:t>
      </w:r>
      <w:r w:rsidR="008945B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65C09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14:paraId="64EB5DCF" w14:textId="347ABD9E" w:rsidR="00D15333" w:rsidRPr="00D15333" w:rsidRDefault="00B34A4E" w:rsidP="00A77CE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(4) </w:t>
      </w:r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>ความ</w:t>
      </w:r>
      <w:bookmarkStart w:id="120" w:name="_Hlk59892634"/>
      <w:r w:rsidR="007042B9" w:rsidRPr="007042B9">
        <w:rPr>
          <w:rFonts w:ascii="TH SarabunPSK" w:hAnsi="TH SarabunPSK" w:cs="TH SarabunPSK"/>
          <w:b/>
          <w:bCs/>
          <w:sz w:val="32"/>
          <w:szCs w:val="32"/>
          <w:cs/>
        </w:rPr>
        <w:t>เป็นมาตรฐาน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120"/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Standardization</w:t>
      </w:r>
      <w:r w:rsidR="007042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B65C09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7042B9" w:rsidRPr="007042B9">
        <w:rPr>
          <w:rFonts w:ascii="TH SarabunPSK" w:hAnsi="TH SarabunPSK" w:cs="TH SarabunPSK"/>
          <w:sz w:val="32"/>
          <w:szCs w:val="32"/>
          <w:cs/>
        </w:rPr>
        <w:t>ทดสอบ</w:t>
      </w:r>
      <w:r w:rsidR="00B65C09">
        <w:rPr>
          <w:rFonts w:ascii="TH SarabunPSK" w:hAnsi="TH SarabunPSK" w:cs="TH SarabunPSK" w:hint="cs"/>
          <w:sz w:val="32"/>
          <w:szCs w:val="32"/>
          <w:cs/>
        </w:rPr>
        <w:t>ทางจิตวิทยา สิ่งสำคัญที่สุดของการทดสอบ คือ กลุ่มมาตรฐานซึ่งใช้เป็นกลุ่มอ้างอิงเปรียบเทียบคะแนนผู้ถูกทดสอบทุกคน ตัวอย่างเช่น ในการ</w:t>
      </w:r>
      <w:r w:rsidR="00B65C09" w:rsidRPr="00B65C09">
        <w:rPr>
          <w:rFonts w:ascii="TH SarabunPSK" w:hAnsi="TH SarabunPSK" w:cs="TH SarabunPSK"/>
          <w:sz w:val="32"/>
          <w:szCs w:val="32"/>
          <w:cs/>
        </w:rPr>
        <w:t>ทดสอบเชาวน์ปัญญา</w:t>
      </w:r>
      <w:r w:rsidR="00B65C09">
        <w:rPr>
          <w:rFonts w:ascii="TH SarabunPSK" w:hAnsi="TH SarabunPSK" w:cs="TH SarabunPSK" w:hint="cs"/>
          <w:sz w:val="32"/>
          <w:szCs w:val="32"/>
          <w:cs/>
        </w:rPr>
        <w:t>นักจิตวิทยาจะทำการทดสอบเด็กกลุ่มหนึ่งซึ่งถือว่าเป็นตัวแทนของกลุ่มใหญ่ คะแนนที่ทดสอบได้จะถือว่าเป็นคะแนนตัวกลาง (</w:t>
      </w:r>
      <w:r w:rsidR="00B65C09">
        <w:rPr>
          <w:rFonts w:ascii="TH SarabunPSK" w:hAnsi="TH SarabunPSK" w:cs="TH SarabunPSK"/>
          <w:sz w:val="32"/>
          <w:szCs w:val="32"/>
        </w:rPr>
        <w:t>Norms</w:t>
      </w:r>
      <w:r w:rsidR="00B65C09">
        <w:rPr>
          <w:rFonts w:ascii="TH SarabunPSK" w:hAnsi="TH SarabunPSK" w:cs="TH SarabunPSK" w:hint="cs"/>
          <w:sz w:val="32"/>
          <w:szCs w:val="32"/>
          <w:cs/>
        </w:rPr>
        <w:t>)</w:t>
      </w:r>
      <w:r w:rsidR="00B65C09">
        <w:rPr>
          <w:rFonts w:ascii="TH SarabunPSK" w:hAnsi="TH SarabunPSK" w:cs="TH SarabunPSK"/>
          <w:sz w:val="32"/>
          <w:szCs w:val="32"/>
        </w:rPr>
        <w:t xml:space="preserve"> </w:t>
      </w:r>
      <w:r w:rsidR="00B65C09">
        <w:rPr>
          <w:rFonts w:ascii="TH SarabunPSK" w:hAnsi="TH SarabunPSK" w:cs="TH SarabunPSK" w:hint="cs"/>
          <w:sz w:val="32"/>
          <w:szCs w:val="32"/>
          <w:cs/>
        </w:rPr>
        <w:t xml:space="preserve">หรือ มาตรฐาน </w:t>
      </w:r>
      <w:r w:rsidR="00B65C09">
        <w:rPr>
          <w:rFonts w:ascii="TH SarabunPSK" w:hAnsi="TH SarabunPSK" w:cs="TH SarabunPSK"/>
          <w:sz w:val="32"/>
          <w:szCs w:val="32"/>
        </w:rPr>
        <w:t>(Standards)</w:t>
      </w:r>
      <w:r w:rsidR="00B65C09">
        <w:rPr>
          <w:rFonts w:ascii="TH SarabunPSK" w:hAnsi="TH SarabunPSK" w:cs="TH SarabunPSK" w:hint="cs"/>
          <w:sz w:val="32"/>
          <w:szCs w:val="32"/>
          <w:cs/>
        </w:rPr>
        <w:t xml:space="preserve"> ของแบบทดสอบนั้น ครั้งใดที่เด็กคนไหนถูกทดสอบคะแนนที่ได้จำนำมาเปรียบเทียบกับคะแนนตัวกลาง ซึ่งทำให้ทราบว่าเด็กคนนี้มีระดับเชาวน์ปัญญาสงหรือต่ำกว่าคะแนนกลางแค่ไหนอย่างไร</w:t>
      </w:r>
    </w:p>
    <w:p w14:paraId="3CFF69C3" w14:textId="77777777" w:rsidR="00B34A4E" w:rsidRPr="00B34A4E" w:rsidRDefault="00B34A4E" w:rsidP="00B34A4E">
      <w:pPr>
        <w:rPr>
          <w:rFonts w:ascii="TH SarabunPSK" w:hAnsi="TH SarabunPSK" w:cs="TH SarabunPSK"/>
          <w:b/>
          <w:bCs/>
          <w:sz w:val="36"/>
          <w:szCs w:val="36"/>
        </w:rPr>
      </w:pPr>
      <w:r w:rsidRPr="00B34A4E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2) ประโยชน์ของแบบทดสอบ </w:t>
      </w:r>
      <w:r w:rsidRPr="00B34A4E">
        <w:rPr>
          <w:rFonts w:ascii="TH SarabunPSK" w:hAnsi="TH SarabunPSK" w:cs="TH SarabunPSK"/>
          <w:b/>
          <w:bCs/>
          <w:sz w:val="36"/>
          <w:szCs w:val="36"/>
        </w:rPr>
        <w:t>The benefit of testing</w:t>
      </w:r>
    </w:p>
    <w:p w14:paraId="1CDA26A1" w14:textId="35422412" w:rsidR="005F5CA7" w:rsidRPr="00B65C09" w:rsidRDefault="00B34A4E" w:rsidP="00B65C0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34A4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34A4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65C09" w:rsidRPr="00B65C09">
        <w:rPr>
          <w:rFonts w:ascii="TH SarabunPSK" w:hAnsi="TH SarabunPSK" w:cs="TH SarabunPSK" w:hint="cs"/>
          <w:sz w:val="32"/>
          <w:szCs w:val="32"/>
          <w:cs/>
        </w:rPr>
        <w:t>แบบทดสอบใช้ประโยชน์</w:t>
      </w:r>
      <w:r w:rsidR="00B65C09">
        <w:rPr>
          <w:rFonts w:ascii="TH SarabunPSK" w:hAnsi="TH SarabunPSK" w:cs="TH SarabunPSK" w:hint="cs"/>
          <w:sz w:val="32"/>
          <w:szCs w:val="32"/>
          <w:cs/>
        </w:rPr>
        <w:t>ได้มากและในสถานการณ์ต่าง ๆ อาทิเช่น นายจ้างมักใช้แบบทดสอบคัดเลือกคนงานให้เหมาะสมกับตำแหน่ง นักจิตวิทยาใช้แบบทดสอบเพื่อการวินิจฉัยปัญหา</w:t>
      </w:r>
      <w:r w:rsidR="00B65C09">
        <w:rPr>
          <w:rFonts w:ascii="TH SarabunPSK" w:hAnsi="TH SarabunPSK" w:cs="TH SarabunPSK" w:hint="cs"/>
          <w:sz w:val="32"/>
          <w:szCs w:val="32"/>
          <w:cs/>
        </w:rPr>
        <w:lastRenderedPageBreak/>
        <w:t>ทางจิตใจ นักวิจัยใช้แบบทดสอบเพื่อการวิจัยพฤติกรรมเฉพาะอย่าง ดังนั้นกล่าวได้ว่าโดยทั่วไปแบบทดสอบอาจ</w:t>
      </w:r>
      <w:r w:rsidR="005F5CA7">
        <w:rPr>
          <w:rFonts w:ascii="TH SarabunPSK" w:hAnsi="TH SarabunPSK" w:cs="TH SarabunPSK" w:hint="cs"/>
          <w:sz w:val="32"/>
          <w:szCs w:val="32"/>
          <w:cs/>
        </w:rPr>
        <w:t>แบ่งแยกได้ตามประโยชน์การใช้สอย คือ</w:t>
      </w:r>
    </w:p>
    <w:p w14:paraId="2D892E17" w14:textId="02517FC0" w:rsidR="00B34A4E" w:rsidRPr="007042B9" w:rsidRDefault="00B34A4E" w:rsidP="005F5CA7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>(1) เพื่อการพยากรณ์ หรือทำนาย  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forecasting or predicting)</w:t>
      </w:r>
      <w:r w:rsidR="005F5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5CA7" w:rsidRPr="005F5CA7">
        <w:rPr>
          <w:rFonts w:ascii="TH SarabunPSK" w:hAnsi="TH SarabunPSK" w:cs="TH SarabunPSK"/>
          <w:sz w:val="32"/>
          <w:szCs w:val="32"/>
          <w:cs/>
        </w:rPr>
        <w:t>แบบทดสอบโดยทั่วไป</w:t>
      </w:r>
      <w:r w:rsidR="005F5CA7">
        <w:rPr>
          <w:rFonts w:ascii="TH SarabunPSK" w:hAnsi="TH SarabunPSK" w:cs="TH SarabunPSK" w:hint="cs"/>
          <w:sz w:val="32"/>
          <w:szCs w:val="32"/>
          <w:cs/>
        </w:rPr>
        <w:t>มักใช้</w:t>
      </w:r>
      <w:r w:rsidR="005F5CA7" w:rsidRPr="005F5CA7">
        <w:rPr>
          <w:rFonts w:ascii="TH SarabunPSK" w:hAnsi="TH SarabunPSK" w:cs="TH SarabunPSK"/>
          <w:sz w:val="32"/>
          <w:szCs w:val="32"/>
          <w:cs/>
        </w:rPr>
        <w:t>เพื่อการพยากรณ์ หรือทำนาย</w:t>
      </w:r>
      <w:r w:rsidR="005F5CA7">
        <w:rPr>
          <w:rFonts w:ascii="TH SarabunPSK" w:hAnsi="TH SarabunPSK" w:cs="TH SarabunPSK" w:hint="cs"/>
          <w:sz w:val="32"/>
          <w:szCs w:val="32"/>
          <w:cs/>
        </w:rPr>
        <w:t>พฤติกรรมของบุคคล เช่น การเรียนของนักเรียน การทำงานของคนงาน หรือกิจกรรมอื่น ๆ เป็นต้น</w:t>
      </w:r>
    </w:p>
    <w:p w14:paraId="02B9F071" w14:textId="3E9EE701" w:rsidR="00B34A4E" w:rsidRPr="007042B9" w:rsidRDefault="00B34A4E" w:rsidP="005F5CA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>(2) เพื่อการวินิจฉัย 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diagnosis)</w:t>
      </w:r>
      <w:r w:rsidR="005F5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5CA7" w:rsidRPr="005F5CA7">
        <w:rPr>
          <w:rFonts w:ascii="TH SarabunPSK" w:hAnsi="TH SarabunPSK" w:cs="TH SarabunPSK" w:hint="cs"/>
          <w:sz w:val="32"/>
          <w:szCs w:val="32"/>
          <w:cs/>
        </w:rPr>
        <w:t>นักจิตวิทยา</w:t>
      </w:r>
      <w:r w:rsidR="005F5CA7">
        <w:rPr>
          <w:rFonts w:ascii="TH SarabunPSK" w:hAnsi="TH SarabunPSK" w:cs="TH SarabunPSK" w:hint="cs"/>
          <w:sz w:val="32"/>
          <w:szCs w:val="32"/>
          <w:cs/>
        </w:rPr>
        <w:t>มักใช้แบบทดสอบเพื่อการววินิจฉัยและเพื่อค้นหาสาเหตุที่เป็นปัญหาทาจิตวิทยา หากวินิจฉัยถูกต้องก็สามารถค้นหาสาเหตุของปัญหาปละแก้ไขปัญหาได้</w:t>
      </w:r>
    </w:p>
    <w:p w14:paraId="2599C174" w14:textId="5AF9996B" w:rsidR="00B34A4E" w:rsidRPr="007042B9" w:rsidRDefault="00B34A4E" w:rsidP="005F5CA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042B9">
        <w:rPr>
          <w:rFonts w:ascii="TH SarabunPSK" w:hAnsi="TH SarabunPSK" w:cs="TH SarabunPSK"/>
          <w:b/>
          <w:bCs/>
          <w:sz w:val="32"/>
          <w:szCs w:val="32"/>
          <w:cs/>
        </w:rPr>
        <w:tab/>
        <w:t>(3) เพื่อการวิจัย (</w:t>
      </w:r>
      <w:r w:rsidRPr="007042B9">
        <w:rPr>
          <w:rFonts w:ascii="TH SarabunPSK" w:hAnsi="TH SarabunPSK" w:cs="TH SarabunPSK"/>
          <w:b/>
          <w:bCs/>
          <w:sz w:val="32"/>
          <w:szCs w:val="32"/>
        </w:rPr>
        <w:t>research)</w:t>
      </w:r>
      <w:r w:rsidR="005F5C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5CA7" w:rsidRPr="005F5CA7">
        <w:rPr>
          <w:rFonts w:ascii="TH SarabunPSK" w:hAnsi="TH SarabunPSK" w:cs="TH SarabunPSK" w:hint="cs"/>
          <w:sz w:val="32"/>
          <w:szCs w:val="32"/>
          <w:cs/>
        </w:rPr>
        <w:t>แบบทดสอบอาจใช้เพื่อการวิจัยอธิบายพฤติกรรมของบุคคล แบบทดสอบที่ใช้เพื่อการนี้จะต้องมีความเที่ยงตรงสูง</w:t>
      </w:r>
    </w:p>
    <w:p w14:paraId="4D66B27B" w14:textId="024235DC" w:rsidR="006464E5" w:rsidRPr="00CC4E6C" w:rsidRDefault="00B34A4E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10.</w:t>
      </w:r>
      <w:r w:rsidR="007042B9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6464E5" w:rsidRPr="00CC4E6C">
        <w:rPr>
          <w:rFonts w:ascii="TH SarabunPSK" w:hAnsi="TH SarabunPSK" w:cs="TH SarabunPSK"/>
          <w:b/>
          <w:bCs/>
          <w:sz w:val="36"/>
          <w:szCs w:val="36"/>
          <w:cs/>
        </w:rPr>
        <w:t>การวัดเชาวน์ปัญญา</w:t>
      </w:r>
      <w:r w:rsidR="009713D7" w:rsidRPr="00CC4E6C">
        <w:rPr>
          <w:rFonts w:ascii="TH SarabunPSK" w:hAnsi="TH SarabunPSK" w:cs="TH SarabunPSK"/>
          <w:sz w:val="36"/>
          <w:szCs w:val="36"/>
        </w:rPr>
        <w:t xml:space="preserve"> </w:t>
      </w:r>
      <w:r w:rsidR="00CC4E6C" w:rsidRPr="00CC4E6C">
        <w:rPr>
          <w:rFonts w:ascii="TH SarabunPSK" w:hAnsi="TH SarabunPSK" w:cs="TH SarabunPSK"/>
          <w:sz w:val="36"/>
          <w:szCs w:val="36"/>
          <w:cs/>
        </w:rPr>
        <w:t>(</w:t>
      </w:r>
      <w:r w:rsidR="009713D7" w:rsidRPr="00CC4E6C">
        <w:rPr>
          <w:rFonts w:ascii="TH SarabunPSK" w:hAnsi="TH SarabunPSK" w:cs="TH SarabunPSK"/>
          <w:b/>
          <w:bCs/>
          <w:sz w:val="36"/>
          <w:szCs w:val="36"/>
        </w:rPr>
        <w:t>Measuring intelligence</w:t>
      </w:r>
      <w:r w:rsidR="00CC4E6C" w:rsidRPr="00CC4E6C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37803536" w14:textId="089527B4" w:rsidR="00B34A4E" w:rsidRDefault="00A31ABE" w:rsidP="00B34A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1579D">
        <w:rPr>
          <w:rFonts w:ascii="TH SarabunPSK" w:hAnsi="TH SarabunPSK" w:cs="TH SarabunPSK"/>
          <w:b/>
          <w:bCs/>
          <w:sz w:val="32"/>
          <w:szCs w:val="32"/>
        </w:rPr>
        <w:tab/>
      </w:r>
      <w:r w:rsidR="0081579D" w:rsidRPr="0081579D">
        <w:rPr>
          <w:rFonts w:ascii="TH SarabunPSK" w:hAnsi="TH SarabunPSK" w:cs="TH SarabunPSK" w:hint="cs"/>
          <w:sz w:val="32"/>
          <w:szCs w:val="32"/>
          <w:cs/>
        </w:rPr>
        <w:t>นักจิตวิทยาการศึกษา</w:t>
      </w:r>
      <w:r w:rsidR="0081579D">
        <w:rPr>
          <w:rFonts w:ascii="TH SarabunPSK" w:hAnsi="TH SarabunPSK" w:cs="TH SarabunPSK" w:hint="cs"/>
          <w:sz w:val="32"/>
          <w:szCs w:val="32"/>
          <w:cs/>
        </w:rPr>
        <w:t>และนักการศึกษาได้ให้ความสนใจในเรื่องการวัด</w:t>
      </w:r>
      <w:r w:rsidR="0081579D" w:rsidRPr="0081579D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81579D">
        <w:rPr>
          <w:rFonts w:ascii="TH SarabunPSK" w:hAnsi="TH SarabunPSK" w:cs="TH SarabunPSK" w:hint="cs"/>
          <w:sz w:val="32"/>
          <w:szCs w:val="32"/>
          <w:cs/>
        </w:rPr>
        <w:t xml:space="preserve">มากกว่าจิตวิทยาสาขาอื่น </w:t>
      </w:r>
    </w:p>
    <w:p w14:paraId="677759DB" w14:textId="50550305" w:rsidR="0081579D" w:rsidRPr="00B34A4E" w:rsidRDefault="00B34A4E" w:rsidP="00B34A4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4A4E">
        <w:rPr>
          <w:rFonts w:ascii="TH SarabunPSK" w:hAnsi="TH SarabunPSK" w:cs="TH SarabunPSK"/>
          <w:b/>
          <w:bCs/>
          <w:sz w:val="32"/>
          <w:szCs w:val="32"/>
          <w:cs/>
        </w:rPr>
        <w:t xml:space="preserve">1) แบบทดสอบ </w:t>
      </w:r>
      <w:r w:rsidRPr="00B34A4E">
        <w:rPr>
          <w:rFonts w:ascii="TH SarabunPSK" w:hAnsi="TH SarabunPSK" w:cs="TH SarabunPSK"/>
          <w:b/>
          <w:bCs/>
          <w:sz w:val="32"/>
          <w:szCs w:val="32"/>
        </w:rPr>
        <w:t>Binet – Simon Scale</w:t>
      </w:r>
      <w:r w:rsidRPr="00B34A4E">
        <w:rPr>
          <w:rFonts w:ascii="TH SarabunPSK" w:hAnsi="TH SarabunPSK" w:cs="TH SarabunPSK"/>
          <w:sz w:val="32"/>
          <w:szCs w:val="32"/>
        </w:rPr>
        <w:t xml:space="preserve"> </w:t>
      </w:r>
      <w:r w:rsidR="0081579D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เครื่องมือวัดเชาวน์ปัญญาได้เริ่มขึ้นครั้งแรกในปี ค.ศ. 1904 โดยชาวฝรั่งเศส 2 คน คือ </w:t>
      </w:r>
      <w:r w:rsidR="0081579D">
        <w:rPr>
          <w:rFonts w:ascii="TH SarabunPSK" w:hAnsi="TH SarabunPSK" w:cs="TH SarabunPSK"/>
          <w:sz w:val="32"/>
          <w:szCs w:val="32"/>
        </w:rPr>
        <w:t xml:space="preserve">Alfred Binet </w:t>
      </w:r>
      <w:r w:rsidR="006E3D09">
        <w:rPr>
          <w:rFonts w:ascii="TH SarabunPSK" w:hAnsi="TH SarabunPSK" w:cs="TH SarabunPSK" w:hint="cs"/>
          <w:sz w:val="32"/>
          <w:szCs w:val="32"/>
          <w:cs/>
        </w:rPr>
        <w:t xml:space="preserve">ซึ่งเป็นนักจิตวิทยา และ นายแพทย์ </w:t>
      </w:r>
      <w:r w:rsidR="0081579D">
        <w:rPr>
          <w:rFonts w:ascii="TH SarabunPSK" w:hAnsi="TH SarabunPSK" w:cs="TH SarabunPSK"/>
          <w:sz w:val="32"/>
          <w:szCs w:val="32"/>
        </w:rPr>
        <w:t>Theodore Simon</w:t>
      </w:r>
      <w:r w:rsidR="006E3D09">
        <w:rPr>
          <w:rFonts w:ascii="TH SarabunPSK" w:hAnsi="TH SarabunPSK" w:cs="TH SarabunPSK" w:hint="cs"/>
          <w:sz w:val="32"/>
          <w:szCs w:val="32"/>
          <w:cs/>
        </w:rPr>
        <w:t xml:space="preserve"> ทั้งสองได้ทำการวิจัยในเด็กปัญญาอ่อนซึ่งเรียนในโรงเรียนของรัฐ ขณะนั้นรัฐบาลฝรั่งเศสประสบปัญหากับเด็กเรียนช้าจึงได้</w:t>
      </w:r>
      <w:r w:rsidR="003000DF">
        <w:rPr>
          <w:rFonts w:ascii="TH SarabunPSK" w:hAnsi="TH SarabunPSK" w:cs="TH SarabunPSK" w:hint="cs"/>
          <w:sz w:val="32"/>
          <w:szCs w:val="32"/>
          <w:cs/>
        </w:rPr>
        <w:t>ขอร้องให้</w:t>
      </w:r>
      <w:r w:rsidR="003000DF" w:rsidRPr="003000DF">
        <w:t xml:space="preserve"> </w:t>
      </w:r>
      <w:r w:rsidR="003000DF" w:rsidRPr="003000DF">
        <w:rPr>
          <w:rFonts w:ascii="TH SarabunPSK" w:hAnsi="TH SarabunPSK" w:cs="TH SarabunPSK"/>
          <w:sz w:val="32"/>
          <w:szCs w:val="32"/>
        </w:rPr>
        <w:t xml:space="preserve">Binet </w:t>
      </w:r>
      <w:r w:rsidR="003000DF">
        <w:rPr>
          <w:rFonts w:ascii="TH SarabunPSK" w:hAnsi="TH SarabunPSK" w:cs="TH SarabunPSK"/>
          <w:sz w:val="32"/>
          <w:szCs w:val="32"/>
        </w:rPr>
        <w:t>&amp;</w:t>
      </w:r>
      <w:r w:rsidR="003000DF" w:rsidRPr="003000DF">
        <w:rPr>
          <w:rFonts w:ascii="TH SarabunPSK" w:hAnsi="TH SarabunPSK" w:cs="TH SarabunPSK"/>
          <w:sz w:val="32"/>
          <w:szCs w:val="32"/>
        </w:rPr>
        <w:t xml:space="preserve"> Simon</w:t>
      </w:r>
      <w:r w:rsidR="0081579D" w:rsidRPr="0081579D">
        <w:t xml:space="preserve"> </w:t>
      </w:r>
      <w:r w:rsidR="003000DF" w:rsidRPr="003000DF">
        <w:rPr>
          <w:rFonts w:ascii="TH SarabunPSK" w:hAnsi="TH SarabunPSK" w:cs="TH SarabunPSK"/>
          <w:sz w:val="32"/>
          <w:szCs w:val="32"/>
          <w:cs/>
        </w:rPr>
        <w:t>หาวิธี</w:t>
      </w:r>
      <w:r w:rsidR="003000DF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คัดเลือกเด็กที่มีความบกพร่องทางเชาวน์ปัญญาและไม่สามารถเรียนได้ด้วยวิธีการสอนแบบสามัญทั่วไป </w:t>
      </w:r>
      <w:r w:rsidR="003000DF" w:rsidRPr="003000DF">
        <w:rPr>
          <w:rFonts w:ascii="TH SarabunPSK" w:hAnsi="TH SarabunPSK" w:cs="TH SarabunPSK"/>
          <w:sz w:val="32"/>
          <w:szCs w:val="32"/>
        </w:rPr>
        <w:t>Binet &amp; Simon</w:t>
      </w:r>
      <w:r w:rsidR="003000DF">
        <w:rPr>
          <w:rFonts w:ascii="TH SarabunPSK" w:hAnsi="TH SarabunPSK" w:cs="TH SarabunPSK" w:hint="cs"/>
          <w:sz w:val="32"/>
          <w:szCs w:val="32"/>
          <w:cs/>
        </w:rPr>
        <w:t xml:space="preserve"> ได้ใช้การวัดผลหลายแบบแต่ก็ไม่ประสบผลสำเร็จในที่สุดได้ตัดสินใจสร้างแบบทดสอบเชาวน์ปัญญาเพื่อวัดความแตกต่างระหว่างเด็กธรรมดาและเด็กปัญญาอ่อน แบบทดสอบนี้สร้างขึ้นครั้งแรกเมื่อปี ค.ศ. 1905 ประกอบด้วยข้อความ 30 ข้อ ตามลำดับความยากง่ายเรียกว่า</w:t>
      </w:r>
      <w:r w:rsidR="003000DF" w:rsidRPr="003000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79D" w:rsidRPr="0081579D">
        <w:rPr>
          <w:rFonts w:ascii="TH SarabunPSK" w:hAnsi="TH SarabunPSK" w:cs="TH SarabunPSK"/>
          <w:sz w:val="32"/>
          <w:szCs w:val="32"/>
        </w:rPr>
        <w:t>Binet</w:t>
      </w:r>
      <w:r w:rsidR="0081579D" w:rsidRPr="0081579D">
        <w:t xml:space="preserve"> </w:t>
      </w:r>
      <w:r w:rsidR="0081579D">
        <w:t xml:space="preserve">– </w:t>
      </w:r>
      <w:r w:rsidR="0081579D" w:rsidRPr="0081579D">
        <w:rPr>
          <w:rFonts w:ascii="TH SarabunPSK" w:hAnsi="TH SarabunPSK" w:cs="TH SarabunPSK"/>
          <w:sz w:val="32"/>
          <w:szCs w:val="32"/>
        </w:rPr>
        <w:t>Simon</w:t>
      </w:r>
      <w:r w:rsidR="0081579D">
        <w:rPr>
          <w:rFonts w:ascii="TH SarabunPSK" w:hAnsi="TH SarabunPSK" w:cs="TH SarabunPSK"/>
          <w:sz w:val="32"/>
          <w:szCs w:val="32"/>
        </w:rPr>
        <w:t xml:space="preserve"> Scale</w:t>
      </w:r>
      <w:r w:rsidR="003000DF">
        <w:rPr>
          <w:rFonts w:ascii="TH SarabunPSK" w:hAnsi="TH SarabunPSK" w:cs="TH SarabunPSK" w:hint="cs"/>
          <w:sz w:val="32"/>
          <w:szCs w:val="32"/>
          <w:cs/>
        </w:rPr>
        <w:t xml:space="preserve"> ต่อมาได้ดัดแปลงแก้ไขในปี ค.ศ. 1908 อาทิ เพิ่มข้อทดสอบใหม่และทิ้งข้อทดสอบเก่าบางข้อ จัดรวมข้อทดสอบเป็นกลุ่มอายุ ตั้งแต่ 3 ปีถึง 13 ปี คะแนนที่ได้จากการทดสอบให้เป็นอายุสมอง เช่น ถ้าเด็กอายุ 10 ปีทำข้อสอบผ่านจนถึงขั้นกลุ่มอายุที่ 8 แสดงว่าเด็กคนนั้นมีอายุสมองเท่ากับ 8 ปี เป็นต้น</w:t>
      </w:r>
    </w:p>
    <w:p w14:paraId="1D8EECA2" w14:textId="3DD47BCE" w:rsidR="003000DF" w:rsidRDefault="003000DF" w:rsidP="008157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ในปี ค.ศ. 1916 </w:t>
      </w:r>
      <w:r w:rsidR="00585D31">
        <w:rPr>
          <w:rFonts w:ascii="TH SarabunPSK" w:hAnsi="TH SarabunPSK" w:cs="TH SarabunPSK"/>
          <w:sz w:val="32"/>
          <w:szCs w:val="32"/>
        </w:rPr>
        <w:t>L.M.</w:t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585D31">
        <w:rPr>
          <w:rFonts w:ascii="TH SarabunPSK" w:hAnsi="TH SarabunPSK" w:cs="TH SarabunPSK"/>
          <w:sz w:val="32"/>
          <w:szCs w:val="32"/>
        </w:rPr>
        <w:t>Terman</w:t>
      </w:r>
      <w:proofErr w:type="spellEnd"/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 ศาสตราจารย์จิตวิทยาแห่งมหาวิทยาลัยสแตนฟอร์ด ได้ดัดแปลงแก้ไขแบบทดสอบ</w:t>
      </w:r>
      <w:r w:rsidR="00585D31" w:rsidRPr="00585D31">
        <w:t xml:space="preserve"> </w:t>
      </w:r>
      <w:r w:rsidR="00585D31" w:rsidRPr="00585D31">
        <w:rPr>
          <w:rFonts w:ascii="TH SarabunPSK" w:hAnsi="TH SarabunPSK" w:cs="TH SarabunPSK"/>
          <w:sz w:val="32"/>
          <w:szCs w:val="32"/>
        </w:rPr>
        <w:t>Binet – Simon Scale</w:t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 และเปลี่ยนชื่อเป็น </w:t>
      </w:r>
      <w:r w:rsidR="00585D31">
        <w:rPr>
          <w:rFonts w:ascii="TH SarabunPSK" w:hAnsi="TH SarabunPSK" w:cs="TH SarabunPSK"/>
          <w:sz w:val="32"/>
          <w:szCs w:val="32"/>
        </w:rPr>
        <w:t>Stanford -</w:t>
      </w:r>
      <w:r w:rsidR="00585D31" w:rsidRPr="00585D31">
        <w:t xml:space="preserve"> </w:t>
      </w:r>
      <w:r w:rsidR="00585D31" w:rsidRPr="00585D31">
        <w:rPr>
          <w:rFonts w:ascii="TH SarabunPSK" w:hAnsi="TH SarabunPSK" w:cs="TH SarabunPSK"/>
          <w:sz w:val="32"/>
          <w:szCs w:val="32"/>
        </w:rPr>
        <w:t>Binet Scale</w:t>
      </w:r>
      <w:r w:rsidR="00585D31" w:rsidRPr="00585D31">
        <w:t xml:space="preserve"> </w:t>
      </w:r>
      <w:proofErr w:type="spellStart"/>
      <w:r w:rsidR="00585D31" w:rsidRPr="00585D31">
        <w:rPr>
          <w:rFonts w:ascii="TH SarabunPSK" w:hAnsi="TH SarabunPSK" w:cs="TH SarabunPSK"/>
          <w:sz w:val="32"/>
          <w:szCs w:val="32"/>
        </w:rPr>
        <w:t>Terman</w:t>
      </w:r>
      <w:proofErr w:type="spellEnd"/>
      <w:r w:rsidR="00585D31">
        <w:rPr>
          <w:rFonts w:ascii="TH SarabunPSK" w:hAnsi="TH SarabunPSK" w:cs="TH SarabunPSK"/>
          <w:sz w:val="32"/>
          <w:szCs w:val="32"/>
        </w:rPr>
        <w:t xml:space="preserve"> </w:t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ได้นำดัชนีของระดับเชาวน์ปัญญามีชื่อย่อว่า </w:t>
      </w:r>
      <w:r w:rsidR="00585D31">
        <w:rPr>
          <w:rFonts w:ascii="TH SarabunPSK" w:hAnsi="TH SarabunPSK" w:cs="TH SarabunPSK"/>
          <w:sz w:val="32"/>
          <w:szCs w:val="32"/>
        </w:rPr>
        <w:t>I.Q.</w:t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 ซึ่งเป็นอัตราส่วนของอายุสมอง</w:t>
      </w:r>
      <w:r w:rsidR="00585D31">
        <w:rPr>
          <w:rFonts w:ascii="TH SarabunPSK" w:hAnsi="TH SarabunPSK" w:cs="TH SarabunPSK"/>
          <w:sz w:val="32"/>
          <w:szCs w:val="32"/>
        </w:rPr>
        <w:t xml:space="preserve"> </w:t>
      </w:r>
      <w:r w:rsidR="00585D31">
        <w:rPr>
          <w:rFonts w:ascii="TH SarabunPSK" w:hAnsi="TH SarabunPSK" w:cs="TH SarabunPSK" w:hint="cs"/>
          <w:sz w:val="32"/>
          <w:szCs w:val="32"/>
          <w:cs/>
        </w:rPr>
        <w:t>(</w:t>
      </w:r>
      <w:r w:rsidR="00585D31">
        <w:rPr>
          <w:rFonts w:ascii="TH SarabunPSK" w:hAnsi="TH SarabunPSK" w:cs="TH SarabunPSK"/>
          <w:sz w:val="32"/>
          <w:szCs w:val="32"/>
        </w:rPr>
        <w:t>M.A</w:t>
      </w:r>
      <w:r w:rsidR="00585D31">
        <w:rPr>
          <w:rFonts w:ascii="TH SarabunPSK" w:hAnsi="TH SarabunPSK" w:cs="TH SarabunPSK" w:hint="cs"/>
          <w:sz w:val="32"/>
          <w:szCs w:val="32"/>
          <w:cs/>
        </w:rPr>
        <w:t>.) ต่ออายุปฏิทิน</w:t>
      </w:r>
      <w:r w:rsidR="00585D31">
        <w:rPr>
          <w:rFonts w:ascii="TH SarabunPSK" w:hAnsi="TH SarabunPSK" w:cs="TH SarabunPSK"/>
          <w:sz w:val="32"/>
          <w:szCs w:val="32"/>
        </w:rPr>
        <w:t xml:space="preserve"> </w:t>
      </w:r>
      <w:r w:rsidR="00585D31">
        <w:rPr>
          <w:rFonts w:ascii="TH SarabunPSK" w:hAnsi="TH SarabunPSK" w:cs="TH SarabunPSK" w:hint="cs"/>
          <w:sz w:val="32"/>
          <w:szCs w:val="32"/>
          <w:cs/>
        </w:rPr>
        <w:t>(</w:t>
      </w:r>
      <w:r w:rsidR="00585D31">
        <w:rPr>
          <w:rFonts w:ascii="TH SarabunPSK" w:hAnsi="TH SarabunPSK" w:cs="TH SarabunPSK"/>
          <w:sz w:val="32"/>
          <w:szCs w:val="32"/>
        </w:rPr>
        <w:t>C.A.</w:t>
      </w:r>
      <w:r w:rsidR="00585D31">
        <w:rPr>
          <w:rFonts w:ascii="TH SarabunPSK" w:hAnsi="TH SarabunPSK" w:cs="TH SarabunPSK" w:hint="cs"/>
          <w:sz w:val="32"/>
          <w:szCs w:val="32"/>
          <w:cs/>
        </w:rPr>
        <w:t xml:space="preserve">) คูณด้วย 100 </w:t>
      </w:r>
    </w:p>
    <w:p w14:paraId="52467C2B" w14:textId="266D1408" w:rsidR="00585D31" w:rsidRDefault="00585D31" w:rsidP="009B79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85D31">
        <w:rPr>
          <w:noProof/>
        </w:rPr>
        <w:drawing>
          <wp:inline distT="0" distB="0" distL="0" distR="0" wp14:anchorId="70FAA271" wp14:editId="363621EE">
            <wp:extent cx="2764520" cy="57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921" t="28597" r="16733" b="51497"/>
                    <a:stretch/>
                  </pic:blipFill>
                  <pic:spPr bwMode="auto">
                    <a:xfrm>
                      <a:off x="0" y="0"/>
                      <a:ext cx="2839385" cy="5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83747" w14:textId="330A5007" w:rsidR="00585D31" w:rsidRDefault="009B792A" w:rsidP="00F5582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6D6743" wp14:editId="5A0A28DE">
            <wp:extent cx="2724150" cy="10880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4"/>
                    <a:stretch/>
                  </pic:blipFill>
                  <pic:spPr bwMode="auto">
                    <a:xfrm>
                      <a:off x="0" y="0"/>
                      <a:ext cx="2745402" cy="10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CECF1" w14:textId="535D9042" w:rsidR="00F5582F" w:rsidRDefault="00F5582F" w:rsidP="00F5582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5582F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F5582F">
        <w:rPr>
          <w:rFonts w:ascii="TH SarabunPSK" w:hAnsi="TH SarabunPSK" w:cs="TH SarabunPSK"/>
          <w:sz w:val="32"/>
          <w:szCs w:val="32"/>
        </w:rPr>
        <w:t>https://www.krupatom.com/</w:t>
      </w:r>
    </w:p>
    <w:p w14:paraId="47740F8A" w14:textId="2344C082" w:rsidR="00F5582F" w:rsidRDefault="00F5582F" w:rsidP="00F5582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การให้ความหมายของ </w:t>
      </w:r>
      <w:r w:rsidRPr="00F5582F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นั้นได้อธิบายไว้กว้าง ๆ คือ </w:t>
      </w:r>
      <w:r w:rsidRPr="00F5582F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100 คือ ปัญญาปานกลาง </w:t>
      </w:r>
      <w:r w:rsidRPr="00F5582F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มากกว่า 140 คือ ปัญญาล้ำ </w:t>
      </w:r>
      <w:r w:rsidRPr="00F5582F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น้อยกว่า 70 คือ ปัญญาต่ำกว่าสามัญ</w:t>
      </w:r>
    </w:p>
    <w:p w14:paraId="1F9A06C2" w14:textId="2AF6C4B3" w:rsidR="00F5582F" w:rsidRDefault="00F5582F" w:rsidP="00F5582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 1937 ได้มีการดัดแปลงแก้ไข </w:t>
      </w:r>
      <w:r w:rsidRPr="00F5582F">
        <w:rPr>
          <w:rFonts w:ascii="TH SarabunPSK" w:hAnsi="TH SarabunPSK" w:cs="TH SarabunPSK"/>
          <w:sz w:val="32"/>
          <w:szCs w:val="32"/>
        </w:rPr>
        <w:t>Stanford - Binet Scale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อีกครั้งโดย </w:t>
      </w:r>
      <w:proofErr w:type="spellStart"/>
      <w:r>
        <w:rPr>
          <w:rFonts w:ascii="TH SarabunPSK" w:hAnsi="TH SarabunPSK" w:cs="TH SarabunPSK"/>
          <w:sz w:val="32"/>
          <w:szCs w:val="32"/>
        </w:rPr>
        <w:t>Terman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&amp; Merrill </w:t>
      </w:r>
      <w:r>
        <w:rPr>
          <w:rFonts w:ascii="TH SarabunPSK" w:hAnsi="TH SarabunPSK" w:cs="TH SarabunPSK" w:hint="cs"/>
          <w:sz w:val="32"/>
          <w:szCs w:val="32"/>
          <w:cs/>
        </w:rPr>
        <w:t>คือ ดัดแปลง</w:t>
      </w:r>
      <w:r w:rsidR="008D24B1">
        <w:rPr>
          <w:rFonts w:ascii="TH SarabunPSK" w:hAnsi="TH SarabunPSK" w:cs="TH SarabunPSK" w:hint="cs"/>
          <w:sz w:val="32"/>
          <w:szCs w:val="32"/>
          <w:cs/>
        </w:rPr>
        <w:t>แบบทดสอบ</w:t>
      </w:r>
      <w:r w:rsidR="00DA45C4">
        <w:rPr>
          <w:rFonts w:ascii="TH SarabunPSK" w:hAnsi="TH SarabunPSK" w:cs="TH SarabunPSK" w:hint="cs"/>
          <w:sz w:val="32"/>
          <w:szCs w:val="32"/>
          <w:cs/>
        </w:rPr>
        <w:t xml:space="preserve">เป็น 2 ฉบับ คือ </w:t>
      </w:r>
      <w:r w:rsidR="00DA45C4">
        <w:rPr>
          <w:rFonts w:ascii="TH SarabunPSK" w:hAnsi="TH SarabunPSK" w:cs="TH SarabunPSK"/>
          <w:sz w:val="32"/>
          <w:szCs w:val="32"/>
        </w:rPr>
        <w:t xml:space="preserve">Form L. </w:t>
      </w:r>
      <w:r w:rsidR="00DA45C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A45C4">
        <w:rPr>
          <w:rFonts w:ascii="TH SarabunPSK" w:hAnsi="TH SarabunPSK" w:cs="TH SarabunPSK"/>
          <w:sz w:val="32"/>
          <w:szCs w:val="32"/>
        </w:rPr>
        <w:t>Form M.</w:t>
      </w:r>
      <w:r w:rsidR="00DA45C4">
        <w:rPr>
          <w:rFonts w:ascii="TH SarabunPSK" w:hAnsi="TH SarabunPSK" w:cs="TH SarabunPSK" w:hint="cs"/>
          <w:sz w:val="32"/>
          <w:szCs w:val="32"/>
          <w:cs/>
        </w:rPr>
        <w:t xml:space="preserve"> โดยให้ความหมายของคำว่า อายุสมอง และเพิ่มข้อสอบสำหรับผู้ใหญ่ เด็กอนุบาลจนถึงเด็กอายุ 2 </w:t>
      </w:r>
      <w:r w:rsidR="00DA45C4">
        <w:rPr>
          <w:rFonts w:ascii="TH SarabunPSK" w:hAnsi="TH SarabunPSK" w:cs="TH SarabunPSK" w:hint="cs"/>
          <w:sz w:val="32"/>
          <w:szCs w:val="32"/>
        </w:rPr>
        <w:t>½</w:t>
      </w:r>
      <w:r w:rsidR="00DA45C4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14:paraId="57E4D09B" w14:textId="4DDF7CD7" w:rsidR="00DA45C4" w:rsidRDefault="00DA45C4" w:rsidP="00F5582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ต่อมาค้นพบว่าระดับ </w:t>
      </w:r>
      <w:bookmarkStart w:id="121" w:name="_Hlk58314375"/>
      <w:r w:rsidRPr="00DA45C4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21"/>
      <w:r>
        <w:rPr>
          <w:rFonts w:ascii="TH SarabunPSK" w:hAnsi="TH SarabunPSK" w:cs="TH SarabunPSK" w:hint="cs"/>
          <w:sz w:val="32"/>
          <w:szCs w:val="32"/>
          <w:cs/>
        </w:rPr>
        <w:t xml:space="preserve">ที่ได้ยังไม่มีความเที่ยงตรงมากนัก จึงได้มีการดัดแปลงแก้ไขอีกเป็นครั้งที่ 3 ในปีค.ศ. 1960 โดยดัดแปลงเป็นฉบับเดียวกัน คือ </w:t>
      </w:r>
      <w:r w:rsidRPr="00DA45C4">
        <w:rPr>
          <w:rFonts w:ascii="TH SarabunPSK" w:hAnsi="TH SarabunPSK" w:cs="TH SarabunPSK"/>
          <w:sz w:val="32"/>
          <w:szCs w:val="32"/>
        </w:rPr>
        <w:t>Form L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A45C4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ปรับปรุงให้คะแนนใหม่รวมทั้งการหาค่า </w:t>
      </w:r>
      <w:r w:rsidRPr="00DA45C4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โดยวิธีการหา </w:t>
      </w:r>
      <w:r w:rsidRPr="00DA45C4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ชนิดใหม่นี้ ไม่เป็นผลหารเหมือนเดิม แต่ค่า </w:t>
      </w:r>
      <w:r w:rsidRPr="00DA45C4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ที่หาได้ใหม่จะเป็นค่าคะแนนมาตรฐาน (</w:t>
      </w:r>
      <w:r>
        <w:rPr>
          <w:rFonts w:ascii="TH SarabunPSK" w:hAnsi="TH SarabunPSK" w:cs="TH SarabunPSK"/>
          <w:sz w:val="32"/>
          <w:szCs w:val="32"/>
        </w:rPr>
        <w:t xml:space="preserve">Standard Score) </w:t>
      </w:r>
      <w:r>
        <w:rPr>
          <w:rFonts w:ascii="TH SarabunPSK" w:hAnsi="TH SarabunPSK" w:cs="TH SarabunPSK" w:hint="cs"/>
          <w:sz w:val="32"/>
          <w:szCs w:val="32"/>
          <w:cs/>
        </w:rPr>
        <w:t>วิธีใหม่นี้อธิบายได้ว่าทุก ๆ ระดับอายุ</w:t>
      </w:r>
      <w:r w:rsidRPr="00DA45C4">
        <w:t xml:space="preserve"> </w:t>
      </w:r>
      <w:r w:rsidRPr="00DA45C4">
        <w:rPr>
          <w:rFonts w:ascii="TH SarabunPSK" w:hAnsi="TH SarabunPSK" w:cs="TH SarabunPSK"/>
          <w:sz w:val="32"/>
          <w:szCs w:val="32"/>
        </w:rPr>
        <w:t>I.Q.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เฉลี่ยมีค่าเป็น 100 และมีความเบียงเบนมาตรฐาน (</w:t>
      </w:r>
      <w:r w:rsidRPr="00DA45C4">
        <w:rPr>
          <w:rFonts w:ascii="TH SarabunPSK" w:hAnsi="TH SarabunPSK" w:cs="TH SarabunPSK"/>
          <w:sz w:val="32"/>
          <w:szCs w:val="32"/>
        </w:rPr>
        <w:t>Standard</w:t>
      </w:r>
      <w:r>
        <w:rPr>
          <w:rFonts w:ascii="TH SarabunPSK" w:hAnsi="TH SarabunPSK" w:cs="TH SarabunPSK"/>
          <w:sz w:val="32"/>
          <w:szCs w:val="32"/>
        </w:rPr>
        <w:t xml:space="preserve"> Deviation</w:t>
      </w:r>
      <w:r>
        <w:rPr>
          <w:rFonts w:ascii="TH SarabunPSK" w:hAnsi="TH SarabunPSK" w:cs="TH SarabunPSK" w:hint="cs"/>
          <w:sz w:val="32"/>
          <w:szCs w:val="32"/>
          <w:cs/>
        </w:rPr>
        <w:t>) เป็น 16 ฉะนั้นแบบทดสอบเชวน์ปัญญา</w:t>
      </w:r>
      <w:r w:rsidR="00B34A4E">
        <w:rPr>
          <w:rFonts w:ascii="TH SarabunPSK" w:hAnsi="TH SarabunPSK" w:cs="TH SarabunPSK" w:hint="cs"/>
          <w:sz w:val="32"/>
          <w:szCs w:val="32"/>
          <w:cs/>
        </w:rPr>
        <w:t>ฉบับปรับปรุงใหม่นี้จึงเป็นแบบทดสอบฉบับมาตรฐานที่ใช้กันอย่างแพร่หล่ายทั่วโลก</w:t>
      </w:r>
    </w:p>
    <w:p w14:paraId="11C52D88" w14:textId="357D76E8" w:rsidR="00B34A4E" w:rsidRPr="0081579D" w:rsidRDefault="00B34A4E" w:rsidP="00F5582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34A4E">
        <w:rPr>
          <w:rFonts w:ascii="TH SarabunPSK" w:hAnsi="TH SarabunPSK" w:cs="TH SarabunPSK" w:hint="cs"/>
          <w:b/>
          <w:bCs/>
          <w:sz w:val="32"/>
          <w:szCs w:val="32"/>
          <w:cs/>
        </w:rPr>
        <w:t>2) แบบทดสอบเวคสเลอร์ (</w:t>
      </w:r>
      <w:r w:rsidRPr="00B34A4E">
        <w:rPr>
          <w:rFonts w:ascii="TH SarabunPSK" w:hAnsi="TH SarabunPSK" w:cs="TH SarabunPSK"/>
          <w:b/>
          <w:bCs/>
          <w:sz w:val="32"/>
          <w:szCs w:val="32"/>
        </w:rPr>
        <w:t>The Wechsler Tests</w:t>
      </w:r>
      <w:r w:rsidRPr="00B34A4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David </w:t>
      </w:r>
      <w:r w:rsidRPr="00B34A4E">
        <w:rPr>
          <w:rFonts w:ascii="TH SarabunPSK" w:hAnsi="TH SarabunPSK" w:cs="TH SarabunPSK"/>
          <w:sz w:val="32"/>
          <w:szCs w:val="32"/>
        </w:rPr>
        <w:t>Wechsler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นักจิตวิทยา</w:t>
      </w:r>
      <w:r w:rsidR="005F5CA7">
        <w:rPr>
          <w:rFonts w:ascii="TH SarabunPSK" w:hAnsi="TH SarabunPSK" w:cs="TH SarabunPSK" w:hint="cs"/>
          <w:sz w:val="32"/>
          <w:szCs w:val="32"/>
          <w:cs/>
        </w:rPr>
        <w:t>ชาวอเมริกันได้สร้าง</w:t>
      </w:r>
      <w:bookmarkStart w:id="122" w:name="_Hlk58322075"/>
      <w:r w:rsidR="005F5CA7">
        <w:rPr>
          <w:rFonts w:ascii="TH SarabunPSK" w:hAnsi="TH SarabunPSK" w:cs="TH SarabunPSK" w:hint="cs"/>
          <w:sz w:val="32"/>
          <w:szCs w:val="32"/>
          <w:cs/>
        </w:rPr>
        <w:t>แบบทดสอบเชาวน์ปัญญาขึ้น</w:t>
      </w:r>
      <w:bookmarkEnd w:id="122"/>
      <w:r w:rsidR="005F5CA7">
        <w:rPr>
          <w:rFonts w:ascii="TH SarabunPSK" w:hAnsi="TH SarabunPSK" w:cs="TH SarabunPSK" w:hint="cs"/>
          <w:sz w:val="32"/>
          <w:szCs w:val="32"/>
          <w:cs/>
        </w:rPr>
        <w:t>ในปี ค.ศ. 1939 ซึ่งแบ่งแบบทดสอบออกเป็น 2 ส่วน</w:t>
      </w:r>
      <w:r w:rsidR="00D25E57">
        <w:rPr>
          <w:rFonts w:ascii="TH SarabunPSK" w:hAnsi="TH SarabunPSK" w:cs="TH SarabunPSK" w:hint="cs"/>
          <w:sz w:val="32"/>
          <w:szCs w:val="32"/>
          <w:cs/>
        </w:rPr>
        <w:t>คือ ภาคการใช้ภาษาและภาคการกระทำ (</w:t>
      </w:r>
      <w:r w:rsidR="00D25E57">
        <w:rPr>
          <w:rFonts w:ascii="TH SarabunPSK" w:hAnsi="TH SarabunPSK" w:cs="TH SarabunPSK"/>
          <w:sz w:val="32"/>
          <w:szCs w:val="32"/>
        </w:rPr>
        <w:t xml:space="preserve">A Verbal Scale and A Performance </w:t>
      </w:r>
      <w:r w:rsidR="00D25E57" w:rsidRPr="00D25E57">
        <w:rPr>
          <w:rFonts w:ascii="TH SarabunPSK" w:hAnsi="TH SarabunPSK" w:cs="TH SarabunPSK"/>
          <w:sz w:val="32"/>
          <w:szCs w:val="32"/>
        </w:rPr>
        <w:t>Scale</w:t>
      </w:r>
      <w:r w:rsidR="00D25E57">
        <w:rPr>
          <w:rFonts w:ascii="TH SarabunPSK" w:hAnsi="TH SarabunPSK" w:cs="TH SarabunPSK" w:hint="cs"/>
          <w:sz w:val="32"/>
          <w:szCs w:val="32"/>
          <w:cs/>
        </w:rPr>
        <w:t xml:space="preserve">) ซึ่งรู้จักกันในชื่อ </w:t>
      </w:r>
      <w:r w:rsidR="00C37A26" w:rsidRPr="00C37A26">
        <w:rPr>
          <w:rFonts w:ascii="TH SarabunPSK" w:hAnsi="TH SarabunPSK" w:cs="TH SarabunPSK"/>
          <w:sz w:val="32"/>
          <w:szCs w:val="32"/>
        </w:rPr>
        <w:t>Wechsler</w:t>
      </w:r>
      <w:r w:rsidR="00C37A26">
        <w:rPr>
          <w:rFonts w:ascii="TH SarabunPSK" w:hAnsi="TH SarabunPSK" w:cs="TH SarabunPSK"/>
          <w:sz w:val="32"/>
          <w:szCs w:val="32"/>
        </w:rPr>
        <w:t xml:space="preserve"> – Bellevue Intelligence </w:t>
      </w:r>
      <w:r w:rsidR="00C37A26" w:rsidRPr="00C37A26">
        <w:rPr>
          <w:rFonts w:ascii="TH SarabunPSK" w:hAnsi="TH SarabunPSK" w:cs="TH SarabunPSK"/>
          <w:sz w:val="32"/>
          <w:szCs w:val="32"/>
        </w:rPr>
        <w:t>Scale</w:t>
      </w:r>
      <w:r w:rsidR="00C37A26" w:rsidRPr="00C37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5E57">
        <w:rPr>
          <w:rFonts w:ascii="TH SarabunPSK" w:hAnsi="TH SarabunPSK" w:cs="TH SarabunPSK" w:hint="cs"/>
          <w:sz w:val="32"/>
          <w:szCs w:val="32"/>
          <w:cs/>
        </w:rPr>
        <w:t xml:space="preserve">ในปี ค.ศ. 1955 ได้ดัดแปลงแก้ไขเพิ่มเติมและเปลี่ยนชื่อเป็น </w:t>
      </w:r>
      <w:r w:rsidR="00C37A26" w:rsidRPr="009A6A2F">
        <w:rPr>
          <w:rFonts w:ascii="TH SarabunPSK" w:hAnsi="TH SarabunPSK" w:cs="TH SarabunPSK"/>
          <w:b/>
          <w:bCs/>
          <w:sz w:val="32"/>
          <w:szCs w:val="32"/>
        </w:rPr>
        <w:t>The Wechsler Adult Intelligence Scale</w:t>
      </w:r>
      <w:r w:rsidR="00C37A26">
        <w:rPr>
          <w:rFonts w:ascii="TH SarabunPSK" w:hAnsi="TH SarabunPSK" w:cs="TH SarabunPSK"/>
          <w:sz w:val="32"/>
          <w:szCs w:val="32"/>
        </w:rPr>
        <w:t xml:space="preserve"> </w:t>
      </w:r>
      <w:r w:rsidR="00C37A26">
        <w:rPr>
          <w:rFonts w:ascii="TH SarabunPSK" w:hAnsi="TH SarabunPSK" w:cs="TH SarabunPSK" w:hint="cs"/>
          <w:sz w:val="32"/>
          <w:szCs w:val="32"/>
          <w:cs/>
        </w:rPr>
        <w:t>ใช้ตัวย่อว่า “</w:t>
      </w:r>
      <w:r w:rsidR="00C37A26">
        <w:rPr>
          <w:rFonts w:ascii="TH SarabunPSK" w:hAnsi="TH SarabunPSK" w:cs="TH SarabunPSK"/>
          <w:sz w:val="32"/>
          <w:szCs w:val="32"/>
        </w:rPr>
        <w:t>WAIS</w:t>
      </w:r>
      <w:r w:rsidR="00C37A26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4C200FB6" w14:textId="77777777" w:rsidR="00C37A26" w:rsidRPr="007F3546" w:rsidRDefault="00D30064" w:rsidP="005F5CA7">
      <w:pPr>
        <w:spacing w:after="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B34A4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C37A26" w14:paraId="04E1559E" w14:textId="77777777" w:rsidTr="00C37A26">
        <w:tc>
          <w:tcPr>
            <w:tcW w:w="4315" w:type="dxa"/>
          </w:tcPr>
          <w:p w14:paraId="033D9292" w14:textId="6F76A159" w:rsidR="00C37A26" w:rsidRPr="00C37A26" w:rsidRDefault="00C37A26" w:rsidP="00C37A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37A2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Verbal</w:t>
            </w:r>
          </w:p>
        </w:tc>
        <w:tc>
          <w:tcPr>
            <w:tcW w:w="4315" w:type="dxa"/>
          </w:tcPr>
          <w:p w14:paraId="6C2C91C6" w14:textId="2D3283F4" w:rsidR="00C37A26" w:rsidRPr="00C37A26" w:rsidRDefault="00C37A26" w:rsidP="00C37A2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37A2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Performance</w:t>
            </w:r>
          </w:p>
        </w:tc>
      </w:tr>
      <w:tr w:rsidR="00C37A26" w14:paraId="1CF13610" w14:textId="77777777" w:rsidTr="00C37A26">
        <w:tc>
          <w:tcPr>
            <w:tcW w:w="4315" w:type="dxa"/>
          </w:tcPr>
          <w:p w14:paraId="572ECF97" w14:textId="77777777" w:rsidR="00C37A26" w:rsidRP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37A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General Information</w:t>
            </w:r>
          </w:p>
          <w:p w14:paraId="56532533" w14:textId="77777777" w:rsid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37A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General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Comprehension</w:t>
            </w:r>
          </w:p>
          <w:p w14:paraId="74EF28CB" w14:textId="77777777" w:rsid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Arithmetic</w:t>
            </w:r>
          </w:p>
          <w:p w14:paraId="42B9AF0C" w14:textId="77777777" w:rsid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Similarities</w:t>
            </w:r>
          </w:p>
          <w:p w14:paraId="3F095E2F" w14:textId="77777777" w:rsid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Vocabulary</w:t>
            </w:r>
          </w:p>
          <w:p w14:paraId="539E3C2E" w14:textId="2751FE7F" w:rsidR="00C37A26" w:rsidRP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Digit Span</w:t>
            </w:r>
          </w:p>
        </w:tc>
        <w:tc>
          <w:tcPr>
            <w:tcW w:w="4315" w:type="dxa"/>
          </w:tcPr>
          <w:p w14:paraId="7CBAB573" w14:textId="77777777" w:rsidR="00C37A26" w:rsidRDefault="00C37A26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Picture Com</w:t>
            </w:r>
            <w:r w:rsidR="009A6A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pletion</w:t>
            </w:r>
          </w:p>
          <w:p w14:paraId="4E8BB6C3" w14:textId="77777777" w:rsidR="009A6A2F" w:rsidRDefault="009A6A2F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Block Design</w:t>
            </w:r>
          </w:p>
          <w:p w14:paraId="783A3048" w14:textId="27CBE452" w:rsidR="009A6A2F" w:rsidRDefault="009A6A2F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A6A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Picture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Arrangement</w:t>
            </w:r>
          </w:p>
          <w:p w14:paraId="5402EE09" w14:textId="3445D4B2" w:rsidR="009A6A2F" w:rsidRDefault="009A6A2F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Object Assembly</w:t>
            </w:r>
          </w:p>
          <w:p w14:paraId="787789DF" w14:textId="3FE4E548" w:rsidR="009A6A2F" w:rsidRPr="00C37A26" w:rsidRDefault="009A6A2F" w:rsidP="005F5CA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123" w:name="_Hlk58322665"/>
            <w:r w:rsidRPr="009A6A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Digit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Symbol</w:t>
            </w:r>
            <w:bookmarkEnd w:id="123"/>
          </w:p>
        </w:tc>
      </w:tr>
    </w:tbl>
    <w:p w14:paraId="60AA0CA6" w14:textId="77777777" w:rsidR="009A6A2F" w:rsidRDefault="009A6A2F" w:rsidP="005F5CA7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31D5FA94" w14:textId="07ED8204" w:rsidR="00D30064" w:rsidRDefault="009A6A2F" w:rsidP="009A6A2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A6A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แบบทดสอบประกอบด้วยข้อทดสอบ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ใหญ่แสดงไว้ในตาราง ข้อทดสอบย่อยแต่ละอันแนะให้ทราบเนื้อเรื่องอยู่แล้ว ยกเว้นบางอันที่ต้องการคำอธิบาย เป็นต้นว่า </w:t>
      </w:r>
      <w:r w:rsidRPr="009A6A2F">
        <w:rPr>
          <w:rFonts w:ascii="TH SarabunPSK" w:hAnsi="TH SarabunPSK" w:cs="TH SarabunPSK"/>
          <w:color w:val="000000" w:themeColor="text1"/>
          <w:sz w:val="32"/>
          <w:szCs w:val="32"/>
        </w:rPr>
        <w:t>Digit Span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ต้องการให้ผู้รับการทดสอบว่าตามและว่าทวนตัวเลขจำนวนหนึ่ง </w:t>
      </w:r>
      <w:r w:rsidRPr="009A6A2F">
        <w:rPr>
          <w:rFonts w:ascii="TH SarabunPSK" w:hAnsi="TH SarabunPSK" w:cs="TH SarabunPSK"/>
          <w:color w:val="000000" w:themeColor="text1"/>
          <w:sz w:val="32"/>
          <w:szCs w:val="32"/>
        </w:rPr>
        <w:t>Digit Symbol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ให้เติมเครื่องหมายเข้าคู่กับตัวเลขตามตัวอย่าง หรือ </w:t>
      </w:r>
      <w:r w:rsidRPr="009A6A2F">
        <w:rPr>
          <w:rFonts w:ascii="TH SarabunPSK" w:hAnsi="TH SarabunPSK" w:cs="TH SarabunPSK"/>
          <w:color w:val="000000" w:themeColor="text1"/>
          <w:sz w:val="32"/>
          <w:szCs w:val="32"/>
        </w:rPr>
        <w:t>Object Assembly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ให้ต่อชิ้นส่วนต่าง ๆ ของรูปภาพเข้าด้วยกัน</w:t>
      </w:r>
    </w:p>
    <w:p w14:paraId="3DA18804" w14:textId="121A053B" w:rsidR="009A6A2F" w:rsidRDefault="009A6A2F" w:rsidP="009A6A2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A6A2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The Wechsler Intelligence Scale for Children (WISC)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ตีพิมพ์ใน ค.ศ. 1949</w:t>
      </w:r>
      <w:r w:rsidR="00325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ใช้ทดสอบเด็ก ประกอบด้วย 2 ข้อคำถามใหญ่เช่นเดียวกับ 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</w:rPr>
        <w:t>WAIS</w:t>
      </w:r>
      <w:r w:rsidR="00325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แต่ง่ายกว่าและใช้ข้อทดสอบ </w:t>
      </w:r>
      <w:r w:rsidR="00325A30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Coding </w:t>
      </w:r>
      <w:r w:rsidR="00325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="00325A30">
        <w:rPr>
          <w:rFonts w:ascii="TH SarabunPSK" w:hAnsi="TH SarabunPSK" w:cs="TH SarabunPSK"/>
          <w:color w:val="000000" w:themeColor="text1"/>
          <w:sz w:val="32"/>
          <w:szCs w:val="32"/>
        </w:rPr>
        <w:t>Maze</w:t>
      </w:r>
      <w:r w:rsidR="00325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แทน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ข้อทดสอบ</w:t>
      </w:r>
      <w:r w:rsidR="00325A30" w:rsidRPr="00325A30">
        <w:t xml:space="preserve"> 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</w:rPr>
        <w:t>Digit Symbol</w:t>
      </w:r>
      <w:r w:rsidR="00325A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ซึ่งทดสอบกับผู้ใหญ่และใช้ 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</w:rPr>
        <w:t>Digit Span</w:t>
      </w:r>
      <w:r w:rsidR="00325A30" w:rsidRPr="00325A30">
        <w:t xml:space="preserve"> </w:t>
      </w:r>
      <w:r w:rsidR="00325A30" w:rsidRPr="00325A30">
        <w:rPr>
          <w:rFonts w:ascii="TH SarabunPSK" w:hAnsi="TH SarabunPSK" w:cs="TH SarabunPSK"/>
          <w:sz w:val="32"/>
          <w:szCs w:val="32"/>
          <w:cs/>
        </w:rPr>
        <w:t>เป็นข้อสอบสำรอง (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</w:rPr>
        <w:t>Alternate</w:t>
      </w:r>
      <w:r w:rsidR="00325A30"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0B477490" w14:textId="3052C4B1" w:rsidR="00325A30" w:rsidRPr="009A6A2F" w:rsidRDefault="00325A30" w:rsidP="009A6A2F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คะแนนแบบทดสอบทั้งสองของเวคสเลอร์ มีค่าสหสัมพันธ์ใกล้เคียงกันมากกับคะแนนของแบบทดสอบสแตนฟอร์ด-บิเนท์ คือ เป็น 80 แต่เป็นที่น่าสังเกตว่าคะแนนรวมของภาคการใช้ภาษาของ</w:t>
      </w:r>
      <w:r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เวคสเลอร์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และของ</w:t>
      </w:r>
      <w:r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สแตนฟอร์ด-บิเนท์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มีค่าสหสัมพันธ์สูงกว่าคะแนนภาคภาคก</w:t>
      </w:r>
      <w:bookmarkStart w:id="124" w:name="_Hlk58323558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ารกระทำ</w:t>
      </w:r>
      <w:bookmarkEnd w:id="124"/>
      <w:r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ของเวคสเลอร์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ที่เป็นเช่นนี้แสดงให้เห็นว่าการทดสอบ</w:t>
      </w:r>
      <w:r w:rsidRPr="00325A3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ของสแตนฟอร์ด-บิเนท์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ให้น้ำหนักการทดสอบด้านการใช้ความสาม</w:t>
      </w:r>
      <w:r w:rsidR="000379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รถ</w:t>
      </w:r>
      <w:r w:rsidR="000379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ทางด้านภาษามากกว่าด้านก</w:t>
      </w:r>
      <w:r w:rsidR="00037967" w:rsidRPr="00037967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ารกระทำ</w:t>
      </w:r>
    </w:p>
    <w:p w14:paraId="36C237FA" w14:textId="2F2FA1FD" w:rsidR="00D30064" w:rsidRDefault="00D30064" w:rsidP="000379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37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C37A26" w:rsidRPr="00C37A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C37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) </w:t>
      </w:r>
      <w:r w:rsidR="00C37A26" w:rsidRPr="00C37A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สิ่งที่</w:t>
      </w:r>
      <w:r w:rsidR="00C37A26" w:rsidRPr="00C37A2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แบบทดสอบเชาวน์ปัญญา</w:t>
      </w:r>
      <w:r w:rsidR="00C37A26" w:rsidRPr="00C37A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วัดได้ (</w:t>
      </w:r>
      <w:r w:rsidRPr="00C37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What Intelligence</w:t>
      </w:r>
      <w:r w:rsidRPr="00C37A26">
        <w:rPr>
          <w:b/>
          <w:bCs/>
          <w:color w:val="000000" w:themeColor="text1"/>
        </w:rPr>
        <w:t xml:space="preserve"> </w:t>
      </w:r>
      <w:r w:rsidRPr="00C37A26">
        <w:rPr>
          <w:rFonts w:ascii="TH SarabunPSK" w:hAnsi="TH SarabunPSK" w:cs="TH SarabunPSK"/>
          <w:b/>
          <w:bCs/>
          <w:color w:val="000000" w:themeColor="text1"/>
          <w:sz w:val="32"/>
          <w:szCs w:val="40"/>
        </w:rPr>
        <w:t xml:space="preserve">test </w:t>
      </w:r>
      <w:r w:rsidRPr="00C37A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Measure?</w:t>
      </w:r>
      <w:r w:rsidR="00C37A26" w:rsidRPr="00C37A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="00C37A26" w:rsidRPr="00C37A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7A26">
        <w:rPr>
          <w:rFonts w:ascii="TH SarabunPSK" w:hAnsi="TH SarabunPSK" w:cs="TH SarabunPSK" w:hint="cs"/>
          <w:sz w:val="32"/>
          <w:szCs w:val="32"/>
          <w:cs/>
        </w:rPr>
        <w:t>แบบทดสอบเชาวน์ปัญญา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 xml:space="preserve">ใช้วัดความสามารถในขณะทดสอบ ไม่เคยมีการทดสอบใด ๆ ที่สามารถวัดความสามารถที่ติดตัวมาแต่กำเนิด </w:t>
      </w:r>
      <w:r w:rsidR="00037967" w:rsidRPr="00037967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>ที่วัดได้จึงขึ้นอยู่กับประสบการณ์ที่สะสมมาและมีบ้างที่มาจากปัจจัยทางพันธุกรรม ความสัมพันธ์ระหว่างคะแนนจากการทดสอบ</w:t>
      </w:r>
      <w:r w:rsidR="00037967" w:rsidRPr="00037967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>และผลสัมฤทธิ์ทางการเรียนเป็นไปค่อนข้างสูง มีการศึกษาหลายชิ้นแสดงให้เห็นว่าคะแนน</w:t>
      </w:r>
      <w:r w:rsidR="00037967" w:rsidRPr="00037967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>สามารถใชทำนายผลการเรียนได้ค่อนข้างดี แต่ก็ต้องตระหนักถึงข้อขัดแย้งบ้าง เช่น คนที่มีระดับ</w:t>
      </w:r>
      <w:r w:rsidR="00037967" w:rsidRPr="00037967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 xml:space="preserve"> 125 อาจเรียนไม่ได้ ในขณะที่คนที่มีระดับ</w:t>
      </w:r>
      <w:r w:rsidR="00037967" w:rsidRPr="00037967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037967">
        <w:rPr>
          <w:rFonts w:ascii="TH SarabunPSK" w:hAnsi="TH SarabunPSK" w:cs="TH SarabunPSK" w:hint="cs"/>
          <w:sz w:val="32"/>
          <w:szCs w:val="32"/>
          <w:cs/>
        </w:rPr>
        <w:t xml:space="preserve"> 105 เรียนได้ดีกว่ามาก</w:t>
      </w:r>
    </w:p>
    <w:p w14:paraId="51662A6B" w14:textId="5E36F1F9" w:rsidR="00037967" w:rsidRDefault="00037967" w:rsidP="002435D0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379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แบบทดสอบ</w:t>
      </w:r>
      <w:r w:rsidRPr="0003796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Pr="000379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ที่ใช้ในสหรัฐอเมริกา โดยทั่วไปมักสร้างขึ้นโดยตั้งอยู่บนสมมติฐานว่าเด็กที่มีประสบการณ์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มักจะมาจากเมืองและเป็นชนชั้นกลาง ดังนั้นแบบทดสอบ</w:t>
      </w:r>
      <w:r w:rsidRPr="0003796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="002435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จึงใช้วัดไม่ค่อยได้ผลนักในเด็กผิวดำ เด็กอินเดียแดง และเด็กต่างชาติที่กำเนิดในอเมริกา นั่นอาจกล่าวได้ว่าแบบทดสอบมาตรฐานส่วนใหญ่ ไม่อาจใช้วัดเปรียบเทียบเด็กที่มีภูมิหลังแตกต่างกัน เด็กบางคนอาจเสียเปรียบที่ว่าประสบการณ์ตอนต้นไม่เหมือนกันกับกลุ่มตัวอย่าง เด็กบางคนอาจไม่เคยมีประสบการณ์ในการเห็นหรือเล่นกับตัวอักษรที่ทำจากแท่งไม้ อาจจะได้คะแนนต่ำกว่าในการทดสอบภาษาก็ได้</w:t>
      </w:r>
    </w:p>
    <w:p w14:paraId="1DBA1FCB" w14:textId="46D61E86" w:rsidR="002435D0" w:rsidRDefault="002435D0" w:rsidP="002435D0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การกระทำใด ๆ ที่เป็นงาน</w:t>
      </w:r>
      <w:r w:rsidR="000A67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ย่อมต้องอาศัยเชาวน์ ไม่ว่าจะเป็นการทดสอบ</w:t>
      </w:r>
      <w:r w:rsidR="000A67EC" w:rsidRPr="000A67E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="000A67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หรืองานจากโรงเรียน มักแตกต่างกัน ซึ่งขึ้นอยู่กับสิ่งแวดล้อมและประสบการณ์ที่เรียนรู้มาตอนต้น ดังนั้นก่อน</w:t>
      </w:r>
      <w:r w:rsidR="00E342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ที่เราจะเปรียบเทียบเด็กในด้านการทดสอบ</w:t>
      </w:r>
      <w:r w:rsidR="00E342C4" w:rsidRPr="00E342C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="00E342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เราต้องแน่ใจก่อนว่า กลุ่มหรือบุคคล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ที่ทำการทดสอบมีประสบการณ์และภูมิหลังเท่าเทียมกัน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บุคลิกภาพ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และอารมณ์ก็มีผลต่อคะแนน</w:t>
      </w:r>
      <w:r w:rsidR="00494378" w:rsidRPr="0049437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เด็กที่ขี้อายขาดความเชื่อมั่นและหวั่นวิตกในสถานการณ์ใหม่ ๆ มักทำแบบทดสอบไม่ได้ ถึงแม้ว่าเขาจะ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เป็นเด็กฉลาด เด็กบางคนรอบคอบไม่ยอมตอบคำถามหากไม่ทราบคำตอบที่แน่นอน หลายคนอาจชอบเดาคำตอบ ในกรณีนี้กล่าวได้ว่าความแตกต่างของคะแนนมักขึ้นอยู่กับ</w:t>
      </w:r>
      <w:r w:rsidR="00494378" w:rsidRPr="0049437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บุคลิกภาพ และอารมณ์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34C0B076" w14:textId="1B2B4BA1" w:rsidR="002435D0" w:rsidRPr="00B34A4E" w:rsidRDefault="002435D0" w:rsidP="002435D0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การแปลผล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คะแนนที่ได้จากการทดสอบ</w:t>
      </w:r>
      <w:r w:rsidR="00494378" w:rsidRPr="0049437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เชาวน์ปัญญา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ต้องการความรอบคอบและการพิจารณาจากหลายปัจจัยซึ่งอาจมีผลต่อการทดสอบในขณะทดสอบ เช่น ประสบการณ์เก่า ทัศนคติที่มีต่อการทดสอบและโรงเรียน กลุ่มมาตรฐานที่ตัวเขาต้องเปรียบเทียบ และถึงแม้ว่าปัจจัยเหล่านี้ต้องนำมาพิจารณาประกอบการให้คะแนนแล้ว การให้คะแนนยังต้องใคร่ครวญอย่างระมัดระวัง อย่างไรก็ตามแม้ว่าการทดสอบจะกระทำด้วยความรอบคอบเพียงใดก็ตามคะแนนที่ได้อาจไม่ใช่คะแนนของบุคคลนั้นอย่างแท้จริง วิธีที่ดีที่สุดอาจต้องนำคะแนนนั้นไปพิจารณาร่วมกับข้อมูลอื่น ๆ ที่ได้จากการอธิบายพฤติกรรม</w:t>
      </w:r>
      <w:r w:rsidR="007013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ของบุคคลนั้น</w:t>
      </w:r>
      <w:r w:rsidR="004943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77D9E6E8" w14:textId="292B4278" w:rsidR="006464E5" w:rsidRPr="000A67EC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0A67EC">
        <w:rPr>
          <w:rFonts w:ascii="TH SarabunPSK" w:hAnsi="TH SarabunPSK" w:cs="TH SarabunPSK"/>
          <w:b/>
          <w:bCs/>
          <w:sz w:val="36"/>
          <w:szCs w:val="36"/>
          <w:cs/>
        </w:rPr>
        <w:t>10.</w:t>
      </w:r>
      <w:r w:rsidR="007042B9" w:rsidRPr="000A67EC">
        <w:rPr>
          <w:rFonts w:ascii="TH SarabunPSK" w:hAnsi="TH SarabunPSK" w:cs="TH SarabunPSK"/>
          <w:b/>
          <w:bCs/>
          <w:sz w:val="36"/>
          <w:szCs w:val="36"/>
          <w:cs/>
        </w:rPr>
        <w:t>3</w:t>
      </w:r>
      <w:r w:rsidRPr="000A67EC">
        <w:rPr>
          <w:rFonts w:ascii="TH SarabunPSK" w:hAnsi="TH SarabunPSK" w:cs="TH SarabunPSK"/>
          <w:b/>
          <w:bCs/>
          <w:sz w:val="36"/>
          <w:szCs w:val="36"/>
          <w:cs/>
        </w:rPr>
        <w:t xml:space="preserve"> พันธุกรรมและสิ่งแวดล้อม</w:t>
      </w:r>
      <w:r w:rsidR="009713D7" w:rsidRPr="000A67EC">
        <w:rPr>
          <w:rFonts w:ascii="TH SarabunPSK" w:hAnsi="TH SarabunPSK" w:cs="TH SarabunPSK"/>
          <w:sz w:val="36"/>
          <w:szCs w:val="36"/>
        </w:rPr>
        <w:t xml:space="preserve"> </w:t>
      </w:r>
      <w:r w:rsidR="000A67EC" w:rsidRPr="000A67EC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9713D7" w:rsidRPr="000A67EC">
        <w:rPr>
          <w:rFonts w:ascii="TH SarabunPSK" w:hAnsi="TH SarabunPSK" w:cs="TH SarabunPSK"/>
          <w:b/>
          <w:bCs/>
          <w:sz w:val="36"/>
          <w:szCs w:val="36"/>
        </w:rPr>
        <w:t xml:space="preserve">Heredity and </w:t>
      </w:r>
      <w:r w:rsidR="00D30064" w:rsidRPr="000A67EC">
        <w:rPr>
          <w:rFonts w:ascii="TH SarabunPSK" w:hAnsi="TH SarabunPSK" w:cs="TH SarabunPSK"/>
          <w:b/>
          <w:bCs/>
          <w:sz w:val="36"/>
          <w:szCs w:val="36"/>
        </w:rPr>
        <w:t>E</w:t>
      </w:r>
      <w:r w:rsidR="009713D7" w:rsidRPr="000A67EC">
        <w:rPr>
          <w:rFonts w:ascii="TH SarabunPSK" w:hAnsi="TH SarabunPSK" w:cs="TH SarabunPSK"/>
          <w:b/>
          <w:bCs/>
          <w:sz w:val="36"/>
          <w:szCs w:val="36"/>
        </w:rPr>
        <w:t>nvironment</w:t>
      </w:r>
      <w:r w:rsidR="000A67EC" w:rsidRPr="000A67EC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0F373620" w14:textId="77777777" w:rsidR="00A65636" w:rsidRDefault="00D30064" w:rsidP="0070139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30064">
        <w:rPr>
          <w:rFonts w:ascii="TH SarabunPSK" w:hAnsi="TH SarabunPSK" w:cs="TH SarabunPSK"/>
          <w:sz w:val="32"/>
          <w:szCs w:val="40"/>
        </w:rPr>
        <w:tab/>
      </w:r>
      <w:r w:rsidR="0070139B" w:rsidRPr="0070139B">
        <w:rPr>
          <w:rFonts w:ascii="TH SarabunPSK" w:hAnsi="TH SarabunPSK" w:cs="TH SarabunPSK" w:hint="cs"/>
          <w:sz w:val="32"/>
          <w:szCs w:val="32"/>
          <w:cs/>
        </w:rPr>
        <w:t>นักการศึกษา นักจิตวิทยา และนักวิทยาศาสตร์หลายท่านสนใจว่า</w:t>
      </w:r>
      <w:r w:rsidR="007013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139B" w:rsidRPr="0070139B">
        <w:rPr>
          <w:rFonts w:ascii="TH SarabunPSK" w:hAnsi="TH SarabunPSK" w:cs="TH SarabunPSK"/>
          <w:sz w:val="32"/>
          <w:szCs w:val="32"/>
          <w:cs/>
        </w:rPr>
        <w:t>พันธุกรรม</w:t>
      </w:r>
      <w:r w:rsidR="007013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139B" w:rsidRPr="0070139B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  <w:r w:rsidR="0070139B">
        <w:rPr>
          <w:rFonts w:ascii="TH SarabunPSK" w:hAnsi="TH SarabunPSK" w:cs="TH SarabunPSK" w:hint="cs"/>
          <w:sz w:val="32"/>
          <w:szCs w:val="32"/>
          <w:cs/>
        </w:rPr>
        <w:t xml:space="preserve">    มีผลต่อเชาวน์ปัญญาอย่างไร </w:t>
      </w:r>
      <w:r w:rsidR="0070139B" w:rsidRPr="0070139B">
        <w:rPr>
          <w:rFonts w:ascii="TH SarabunPSK" w:hAnsi="TH SarabunPSK" w:cs="TH SarabunPSK"/>
          <w:sz w:val="32"/>
          <w:szCs w:val="32"/>
          <w:cs/>
        </w:rPr>
        <w:t>พันธุกรรม</w:t>
      </w:r>
      <w:r w:rsidR="0070139B">
        <w:rPr>
          <w:rFonts w:ascii="TH SarabunPSK" w:hAnsi="TH SarabunPSK" w:cs="TH SarabunPSK" w:hint="cs"/>
          <w:sz w:val="32"/>
          <w:szCs w:val="32"/>
          <w:cs/>
        </w:rPr>
        <w:t xml:space="preserve">ในที่นี้หมายถึงคุณลักษณะทางร่างกายซึ่งถูกควบคุมโดยยีนส์มากมายและแตกต่างกัน ดังนั้นถ้าเรากล่าวว่า </w:t>
      </w:r>
      <w:r w:rsidR="0070139B" w:rsidRPr="0070139B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70139B">
        <w:rPr>
          <w:rFonts w:ascii="TH SarabunPSK" w:hAnsi="TH SarabunPSK" w:cs="TH SarabunPSK" w:hint="cs"/>
          <w:sz w:val="32"/>
          <w:szCs w:val="32"/>
          <w:cs/>
        </w:rPr>
        <w:t xml:space="preserve">ของบุคคลนั้นได้รับการถ่ายทอดจากพันธุกรรม เราก็กล่าวได้ว่าคุณลักษณะทั้งหลายที่ประกอบเป็นเชาวน์ปัญญานั้นมาจากพันธุกรรม </w:t>
      </w:r>
      <w:r w:rsidR="00296968">
        <w:rPr>
          <w:rFonts w:ascii="TH SarabunPSK" w:hAnsi="TH SarabunPSK" w:cs="TH SarabunPSK" w:hint="cs"/>
          <w:sz w:val="32"/>
          <w:szCs w:val="32"/>
          <w:cs/>
        </w:rPr>
        <w:t xml:space="preserve">แม้จะมีหลักฐานเด่นชัดที่แสดงให้เห็นถึงอิทธิพลของพันธุกรรมที่มีต่อเชวน์ปัญญา สิ่งแวดล้อมก็มีบทบาทสำคัญต่อเชาวน์ปัญญาเช่นกัน ดังปรากฏจากการศึกษาหลายฉบับ </w:t>
      </w:r>
      <w:r w:rsidR="00296968">
        <w:rPr>
          <w:rFonts w:ascii="TH SarabunPSK" w:hAnsi="TH SarabunPSK" w:cs="TH SarabunPSK"/>
          <w:sz w:val="32"/>
          <w:szCs w:val="32"/>
        </w:rPr>
        <w:t>Skeels (1966</w:t>
      </w:r>
      <w:r w:rsidR="00296968">
        <w:rPr>
          <w:rFonts w:ascii="TH SarabunPSK" w:hAnsi="TH SarabunPSK" w:cs="TH SarabunPSK" w:hint="cs"/>
          <w:sz w:val="32"/>
          <w:szCs w:val="32"/>
          <w:cs/>
        </w:rPr>
        <w:t>) ได้ศึกษาเด็กกลุ่มหนึ่งและวินิจฉัยว่าเป็นปัญญาอ่อน ต่อมาภายหลังสามารถช่วยเหลือตัวเองได้และมีพฤติกรรมเนื่องจากการเลี้ยงดูเป็นพิเศษในบ้านเด็กกำพร้า โดยเน้นความสัมพันธ์ที่ดีระหว่างแม่กับลูกและส่งเสริมให้เด็กช่วยเหลือตัวเอง เด็กกลุ่มนี้มีจำนวน 13 คน อายุเฉลี่ย 19.4 เดือน มีระดับเชาวน์ปัญญาเฉลี่ย 63.3 อยู่ในช่วง35-89 (ระดับ</w:t>
      </w:r>
      <w:r w:rsidR="00296968" w:rsidRPr="00296968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29696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96968" w:rsidRPr="00296968">
        <w:rPr>
          <w:rFonts w:ascii="TH SarabunPSK" w:hAnsi="TH SarabunPSK" w:cs="TH SarabunPSK"/>
          <w:sz w:val="32"/>
          <w:szCs w:val="32"/>
          <w:cs/>
        </w:rPr>
        <w:t>เฉลี่ย</w:t>
      </w:r>
      <w:r w:rsidR="00296968">
        <w:rPr>
          <w:rFonts w:ascii="TH SarabunPSK" w:hAnsi="TH SarabunPSK" w:cs="TH SarabunPSK" w:hint="cs"/>
          <w:sz w:val="32"/>
          <w:szCs w:val="32"/>
          <w:cs/>
        </w:rPr>
        <w:t>ของประชากร คิอ 100 ซึ่งอยู่ระหว่าง 85-115)</w:t>
      </w:r>
      <w:r w:rsidR="00296968" w:rsidRPr="00296968">
        <w:t xml:space="preserve"> </w:t>
      </w:r>
      <w:r w:rsidR="00296968" w:rsidRPr="00296968">
        <w:rPr>
          <w:rFonts w:ascii="TH SarabunPSK" w:hAnsi="TH SarabunPSK" w:cs="TH SarabunPSK"/>
          <w:sz w:val="32"/>
          <w:szCs w:val="32"/>
        </w:rPr>
        <w:t>Skeels</w:t>
      </w:r>
      <w:r w:rsidR="00296968">
        <w:rPr>
          <w:rFonts w:ascii="TH SarabunPSK" w:hAnsi="TH SarabunPSK" w:cs="TH SarabunPSK" w:hint="cs"/>
          <w:sz w:val="32"/>
          <w:szCs w:val="32"/>
          <w:cs/>
        </w:rPr>
        <w:t xml:space="preserve"> เปรียบเทียบเด็กกลุ่มนี้กับเด็กอีกกลุ่มจำนวน 12 คน ซึ่งมีภูมิหลังเหมือนกันและมาจากบ้าน</w:t>
      </w:r>
      <w:r w:rsidR="00A65636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="00296968">
        <w:rPr>
          <w:rFonts w:ascii="TH SarabunPSK" w:hAnsi="TH SarabunPSK" w:cs="TH SarabunPSK" w:hint="cs"/>
          <w:sz w:val="32"/>
          <w:szCs w:val="32"/>
          <w:cs/>
        </w:rPr>
        <w:t xml:space="preserve">กำพร้า แต่เด็กกลุ่มนี้ไม่ใช่ลูกบุญธรรมที่ได้รับการเลี้ยงดูเป็นพิเศษเช่นกัน อายุโดยเฉลี่ย 16.6 </w:t>
      </w:r>
      <w:r w:rsidR="00A65636">
        <w:rPr>
          <w:rFonts w:ascii="TH SarabunPSK" w:hAnsi="TH SarabunPSK" w:cs="TH SarabunPSK" w:hint="cs"/>
          <w:sz w:val="32"/>
          <w:szCs w:val="32"/>
          <w:cs/>
        </w:rPr>
        <w:t>เดือน และ</w:t>
      </w:r>
      <w:r w:rsidR="00A65636" w:rsidRPr="00A65636">
        <w:rPr>
          <w:rFonts w:ascii="TH SarabunPSK" w:hAnsi="TH SarabunPSK" w:cs="TH SarabunPSK"/>
          <w:sz w:val="32"/>
          <w:szCs w:val="32"/>
          <w:cs/>
        </w:rPr>
        <w:t>มีระดับเชาวน์ปัญญา</w:t>
      </w:r>
      <w:r w:rsidR="00A65636">
        <w:rPr>
          <w:rFonts w:ascii="TH SarabunPSK" w:hAnsi="TH SarabunPSK" w:cs="TH SarabunPSK" w:hint="cs"/>
          <w:sz w:val="32"/>
          <w:szCs w:val="32"/>
          <w:cs/>
        </w:rPr>
        <w:t>ฉลาดกว่ากลุ่มทดลอง (ระดับเชวน์โดย</w:t>
      </w:r>
      <w:r w:rsidR="00A65636" w:rsidRPr="00A65636">
        <w:rPr>
          <w:rFonts w:ascii="TH SarabunPSK" w:hAnsi="TH SarabunPSK" w:cs="TH SarabunPSK"/>
          <w:sz w:val="32"/>
          <w:szCs w:val="32"/>
          <w:cs/>
        </w:rPr>
        <w:t>เฉลี่ย</w:t>
      </w:r>
      <w:r w:rsidR="00A65636">
        <w:rPr>
          <w:rFonts w:ascii="TH SarabunPSK" w:hAnsi="TH SarabunPSK" w:cs="TH SarabunPSK" w:hint="cs"/>
          <w:sz w:val="32"/>
          <w:szCs w:val="32"/>
          <w:cs/>
        </w:rPr>
        <w:t xml:space="preserve"> 86.7 ซึ่งอยู่ในช่วง 81-103 ยกเว้นเด็ก 2 คน ซึ่งที่มีระดับเชาวน์ปัญญา 70 และ 50) เด็กกลุ่มนี้ไม่ได้รับแรงเสริมและสิ่งเร้าใด ๆ ใน</w:t>
      </w:r>
      <w:r w:rsidR="00A65636" w:rsidRPr="00A65636">
        <w:rPr>
          <w:rFonts w:ascii="TH SarabunPSK" w:hAnsi="TH SarabunPSK" w:cs="TH SarabunPSK"/>
          <w:sz w:val="32"/>
          <w:szCs w:val="32"/>
          <w:cs/>
        </w:rPr>
        <w:t>บ้านเด็กกำพร้า</w:t>
      </w:r>
      <w:r w:rsidR="00A65636">
        <w:rPr>
          <w:rFonts w:ascii="TH SarabunPSK" w:hAnsi="TH SarabunPSK" w:cs="TH SarabunPSK" w:hint="cs"/>
          <w:sz w:val="32"/>
          <w:szCs w:val="32"/>
          <w:cs/>
        </w:rPr>
        <w:t xml:space="preserve"> เมื่อ 2 ปีให้หลัง </w:t>
      </w:r>
      <w:bookmarkStart w:id="125" w:name="_Hlk58336901"/>
      <w:r w:rsidR="00A65636" w:rsidRPr="00A65636">
        <w:rPr>
          <w:rFonts w:ascii="TH SarabunPSK" w:hAnsi="TH SarabunPSK" w:cs="TH SarabunPSK"/>
          <w:sz w:val="32"/>
          <w:szCs w:val="32"/>
        </w:rPr>
        <w:t>Skeels</w:t>
      </w:r>
      <w:bookmarkEnd w:id="125"/>
      <w:r w:rsidR="00A65636">
        <w:rPr>
          <w:rFonts w:ascii="TH SarabunPSK" w:hAnsi="TH SarabunPSK" w:cs="TH SarabunPSK" w:hint="cs"/>
          <w:sz w:val="32"/>
          <w:szCs w:val="32"/>
          <w:cs/>
        </w:rPr>
        <w:t xml:space="preserve"> ได้ทดสอบการพัฒนาเชาวน์ปัญญาของเด็ก 2 กลุ่มและนำมาเปรียบเทียบกัน เขาพบว่า</w:t>
      </w:r>
      <w:r w:rsidR="00A65636" w:rsidRPr="00A6563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A65636">
        <w:rPr>
          <w:rFonts w:ascii="TH SarabunPSK" w:hAnsi="TH SarabunPSK" w:cs="TH SarabunPSK" w:hint="cs"/>
          <w:sz w:val="32"/>
          <w:szCs w:val="32"/>
          <w:cs/>
        </w:rPr>
        <w:t xml:space="preserve">ของกลุ่มทดลองสูงกว่า จากการติดตามผลต่อมาพบว่าเด็กทั้ง 13 คนจากกลุ่มทดลองสามารถเลี้ยงตัวเองได้ ส่วนกลุ่มไม่ได้ทดลองไม่สามารถเลี้ยงตัวเองได้บางคนต้องอยู่ในสถาบันปัญญาอ่อน ส่วนการทำงานนั้นก็ทำได้อย่างง่าย ๆ และทำโดยคำสั่งเท่านั้น </w:t>
      </w:r>
    </w:p>
    <w:p w14:paraId="24C1BAC4" w14:textId="356EF6C8" w:rsidR="00D30064" w:rsidRPr="0070139B" w:rsidRDefault="00A65636" w:rsidP="00A6563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อย่างไรก็ตาม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Jenien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(1968)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รายงานว่าผลของ</w:t>
      </w:r>
      <w:r w:rsidRPr="00A65636">
        <w:t xml:space="preserve"> </w:t>
      </w:r>
      <w:r w:rsidRPr="00A65636">
        <w:rPr>
          <w:rFonts w:ascii="TH SarabunPSK" w:hAnsi="TH SarabunPSK" w:cs="TH SarabunPSK"/>
          <w:sz w:val="32"/>
          <w:szCs w:val="32"/>
        </w:rPr>
        <w:t>Skeels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ไม่น่าค้าน</w:t>
      </w:r>
      <w:r w:rsidR="00FD00C6">
        <w:rPr>
          <w:rFonts w:ascii="TH SarabunPSK" w:hAnsi="TH SarabunPSK" w:cs="TH SarabunPSK" w:hint="cs"/>
          <w:sz w:val="32"/>
          <w:szCs w:val="32"/>
          <w:cs/>
        </w:rPr>
        <w:t>ทฤษฎีพันธุกรรมต่อเชาวน์ปัญญา เขาให้ความเห็นว่าเด็กกำพร้าอาจมีเชาวน์ปัญญาอยู่ในระดับปกติ แม้ว่าจะอยู่ในสิ่งแวดล้อมที่ขาดแคลนที่ไม่รื่นรมย์ทางอารมณ์</w:t>
      </w:r>
    </w:p>
    <w:p w14:paraId="7D7C5B66" w14:textId="23EF6E6C" w:rsidR="006464E5" w:rsidRPr="00FD00C6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FD00C6">
        <w:rPr>
          <w:rFonts w:ascii="TH SarabunPSK" w:hAnsi="TH SarabunPSK" w:cs="TH SarabunPSK"/>
          <w:b/>
          <w:bCs/>
          <w:sz w:val="36"/>
          <w:szCs w:val="36"/>
          <w:cs/>
        </w:rPr>
        <w:t>10.</w:t>
      </w:r>
      <w:r w:rsidR="007042B9" w:rsidRPr="00FD00C6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FD00C6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126" w:name="_Hlk59864861"/>
      <w:r w:rsidRPr="00FD00C6">
        <w:rPr>
          <w:rFonts w:ascii="TH SarabunPSK" w:hAnsi="TH SarabunPSK" w:cs="TH SarabunPSK"/>
          <w:b/>
          <w:bCs/>
          <w:sz w:val="36"/>
          <w:szCs w:val="36"/>
          <w:cs/>
        </w:rPr>
        <w:t>ทฤษฎีการวัดเชาน์ปัญญา</w:t>
      </w:r>
      <w:r w:rsidR="009713D7" w:rsidRPr="00FD00C6">
        <w:rPr>
          <w:sz w:val="36"/>
          <w:szCs w:val="36"/>
        </w:rPr>
        <w:t xml:space="preserve"> </w:t>
      </w:r>
      <w:bookmarkEnd w:id="126"/>
      <w:r w:rsidR="00FD00C6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D30064" w:rsidRPr="00FD00C6">
        <w:rPr>
          <w:rFonts w:ascii="TH SarabunPSK" w:hAnsi="TH SarabunPSK" w:cs="TH SarabunPSK"/>
          <w:b/>
          <w:bCs/>
          <w:sz w:val="36"/>
          <w:szCs w:val="36"/>
        </w:rPr>
        <w:t>Psychometric</w:t>
      </w:r>
      <w:r w:rsidR="009713D7" w:rsidRPr="00FD00C6">
        <w:rPr>
          <w:rFonts w:ascii="TH SarabunPSK" w:hAnsi="TH SarabunPSK" w:cs="TH SarabunPSK"/>
          <w:b/>
          <w:bCs/>
          <w:sz w:val="36"/>
          <w:szCs w:val="36"/>
        </w:rPr>
        <w:t xml:space="preserve"> Theor</w:t>
      </w:r>
      <w:r w:rsidR="00D30064" w:rsidRPr="00FD00C6">
        <w:rPr>
          <w:rFonts w:ascii="TH SarabunPSK" w:hAnsi="TH SarabunPSK" w:cs="TH SarabunPSK"/>
          <w:b/>
          <w:bCs/>
          <w:sz w:val="36"/>
          <w:szCs w:val="36"/>
        </w:rPr>
        <w:t>ies of Intelligence</w:t>
      </w:r>
      <w:r w:rsidR="00FD00C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854AD8F" w14:textId="6FE7FE49" w:rsidR="005B51F0" w:rsidRPr="005B51F0" w:rsidRDefault="00D30064" w:rsidP="00FD00C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A4FE7">
        <w:rPr>
          <w:rFonts w:ascii="TH SarabunPSK" w:hAnsi="TH SarabunPSK" w:cs="TH SarabunPSK"/>
          <w:sz w:val="24"/>
          <w:szCs w:val="32"/>
        </w:rPr>
        <w:tab/>
      </w:r>
      <w:r w:rsidR="00FD00C6">
        <w:rPr>
          <w:rFonts w:ascii="TH SarabunPSK" w:hAnsi="TH SarabunPSK" w:cs="TH SarabunPSK" w:hint="cs"/>
          <w:sz w:val="24"/>
          <w:szCs w:val="32"/>
          <w:cs/>
        </w:rPr>
        <w:t xml:space="preserve">เมื่อ </w:t>
      </w:r>
      <w:r w:rsidR="00FD00C6" w:rsidRPr="00FD00C6">
        <w:rPr>
          <w:rFonts w:ascii="TH SarabunPSK" w:hAnsi="TH SarabunPSK" w:cs="TH SarabunPSK"/>
          <w:sz w:val="32"/>
          <w:szCs w:val="32"/>
        </w:rPr>
        <w:t>Binet &amp; Simon</w:t>
      </w:r>
      <w:r w:rsidR="00FD00C6">
        <w:rPr>
          <w:rFonts w:ascii="TH SarabunPSK" w:hAnsi="TH SarabunPSK" w:cs="TH SarabunPSK" w:hint="cs"/>
          <w:sz w:val="32"/>
          <w:szCs w:val="32"/>
          <w:cs/>
        </w:rPr>
        <w:t xml:space="preserve"> สร้างแบบทดสอบเชาวน์ปัญญา เขาตั้งข้อสมมติฐานว่า</w:t>
      </w:r>
      <w:r w:rsidR="00FD00C6" w:rsidRPr="00FD00C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FD00C6">
        <w:rPr>
          <w:rFonts w:ascii="TH SarabunPSK" w:hAnsi="TH SarabunPSK" w:cs="TH SarabunPSK" w:hint="cs"/>
          <w:sz w:val="32"/>
          <w:szCs w:val="32"/>
          <w:cs/>
        </w:rPr>
        <w:t>ประกอบไปด้วยพฤติกรรมต่าง ๆ เช่น การตัดสินใจ สติ ความคิดริ่เริ่ม และอื่น ๆ แบบทดสอบที่เขาสร้างขึ้นมีพื้นฐานด้านความคิดว่า</w:t>
      </w:r>
      <w:r w:rsidR="00FD00C6" w:rsidRPr="00FD00C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FD00C6">
        <w:rPr>
          <w:rFonts w:ascii="TH SarabunPSK" w:hAnsi="TH SarabunPSK" w:cs="TH SarabunPSK" w:hint="cs"/>
          <w:sz w:val="32"/>
          <w:szCs w:val="32"/>
          <w:cs/>
        </w:rPr>
        <w:t xml:space="preserve">ประกอบขึ้นด้วยองค์ประกอบหนึ่งองค์ประกอบ ซึ่งตรงกันข้ามกับความคิดของ </w:t>
      </w:r>
      <w:r w:rsidR="00FD00C6">
        <w:rPr>
          <w:rFonts w:ascii="TH SarabunPSK" w:hAnsi="TH SarabunPSK" w:cs="TH SarabunPSK"/>
          <w:sz w:val="32"/>
          <w:szCs w:val="32"/>
        </w:rPr>
        <w:t xml:space="preserve">Charles Spearman </w:t>
      </w:r>
      <w:r w:rsidR="00FD00C6">
        <w:rPr>
          <w:rFonts w:ascii="TH SarabunPSK" w:hAnsi="TH SarabunPSK" w:cs="TH SarabunPSK" w:hint="cs"/>
          <w:sz w:val="32"/>
          <w:szCs w:val="32"/>
          <w:cs/>
        </w:rPr>
        <w:t>(1904) นักจิตวิทยาชาวอังกฤษซึ่งมีความเห็นว่า</w:t>
      </w:r>
      <w:r w:rsidR="00FD00C6" w:rsidRPr="00FD00C6">
        <w:rPr>
          <w:rFonts w:ascii="TH SarabunPSK" w:hAnsi="TH SarabunPSK" w:cs="TH SarabunPSK"/>
          <w:sz w:val="32"/>
          <w:szCs w:val="32"/>
          <w:cs/>
        </w:rPr>
        <w:t>เชาวน์ปัญญาประกอบขึ้นด้วยองค์ประกอบ</w:t>
      </w:r>
      <w:r w:rsidR="00FD00C6">
        <w:rPr>
          <w:rFonts w:ascii="TH SarabunPSK" w:hAnsi="TH SarabunPSK" w:cs="TH SarabunPSK" w:hint="cs"/>
          <w:sz w:val="32"/>
          <w:szCs w:val="32"/>
          <w:cs/>
        </w:rPr>
        <w:t>หลายด้าน มีทั้ง</w:t>
      </w:r>
      <w:r w:rsidR="00FD00C6" w:rsidRPr="00FD00C6">
        <w:rPr>
          <w:rFonts w:ascii="TH SarabunPSK" w:hAnsi="TH SarabunPSK" w:cs="TH SarabunPSK"/>
          <w:sz w:val="32"/>
          <w:szCs w:val="32"/>
          <w:cs/>
        </w:rPr>
        <w:t>องค์ประกอบ</w:t>
      </w:r>
      <w:r w:rsidR="00FD00C6">
        <w:rPr>
          <w:rFonts w:ascii="TH SarabunPSK" w:hAnsi="TH SarabunPSK" w:cs="TH SarabunPSK" w:hint="cs"/>
          <w:sz w:val="32"/>
          <w:szCs w:val="32"/>
          <w:cs/>
        </w:rPr>
        <w:t xml:space="preserve">ทั่วไปและองค์ประกอบเฉพาะแบบซึ่งแตกต่างกันไป </w:t>
      </w:r>
      <w:r w:rsidR="00FD00C6" w:rsidRPr="00FD00C6">
        <w:rPr>
          <w:rFonts w:ascii="TH SarabunPSK" w:hAnsi="TH SarabunPSK" w:cs="TH SarabunPSK"/>
          <w:sz w:val="32"/>
          <w:szCs w:val="32"/>
        </w:rPr>
        <w:t>Spearman</w:t>
      </w:r>
      <w:r w:rsidR="00FD00C6">
        <w:rPr>
          <w:rFonts w:ascii="TH SarabunPSK" w:hAnsi="TH SarabunPSK" w:cs="TH SarabunPSK" w:hint="cs"/>
          <w:sz w:val="32"/>
          <w:szCs w:val="32"/>
          <w:cs/>
        </w:rPr>
        <w:t xml:space="preserve"> ยังกล่าวอีกว่างานทุกชนิด</w:t>
      </w:r>
      <w:r w:rsidR="005B51F0">
        <w:rPr>
          <w:rFonts w:ascii="TH SarabunPSK" w:hAnsi="TH SarabunPSK" w:cs="TH SarabunPSK" w:hint="cs"/>
          <w:sz w:val="32"/>
          <w:szCs w:val="32"/>
          <w:cs/>
        </w:rPr>
        <w:t>ทุกประเภทจะต้องใช้ความสามารถทั่วไปของเชาวน์ปัญญาและงานบางอย่างต้องใช้ความสามารถเฉพาะอย่างของ</w:t>
      </w:r>
      <w:r w:rsidR="005B51F0" w:rsidRPr="005B51F0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5B51F0">
        <w:rPr>
          <w:rFonts w:ascii="TH SarabunPSK" w:hAnsi="TH SarabunPSK" w:cs="TH SarabunPSK" w:hint="cs"/>
          <w:sz w:val="32"/>
          <w:szCs w:val="32"/>
          <w:cs/>
        </w:rPr>
        <w:t xml:space="preserve"> เขาเรียกเชาวน์ที่ต้องการใช้ความสามารถทั่วไปว่าองค์ประกอบทั่วไป (</w:t>
      </w:r>
      <w:r w:rsidR="005B51F0">
        <w:rPr>
          <w:rFonts w:ascii="TH SarabunPSK" w:hAnsi="TH SarabunPSK" w:cs="TH SarabunPSK"/>
          <w:sz w:val="32"/>
          <w:szCs w:val="32"/>
        </w:rPr>
        <w:t>g -f</w:t>
      </w:r>
      <w:r w:rsidR="005B51F0" w:rsidRPr="005B51F0">
        <w:rPr>
          <w:rFonts w:ascii="TH SarabunPSK" w:hAnsi="TH SarabunPSK" w:cs="TH SarabunPSK"/>
          <w:sz w:val="32"/>
          <w:szCs w:val="32"/>
        </w:rPr>
        <w:t>actor)</w:t>
      </w:r>
      <w:r w:rsidR="005B51F0">
        <w:rPr>
          <w:rFonts w:ascii="TH SarabunPSK" w:hAnsi="TH SarabunPSK" w:cs="TH SarabunPSK"/>
          <w:sz w:val="32"/>
          <w:szCs w:val="32"/>
        </w:rPr>
        <w:t xml:space="preserve"> </w:t>
      </w:r>
      <w:r w:rsidR="005B51F0">
        <w:rPr>
          <w:rFonts w:ascii="TH SarabunPSK" w:hAnsi="TH SarabunPSK" w:cs="TH SarabunPSK" w:hint="cs"/>
          <w:sz w:val="32"/>
          <w:szCs w:val="32"/>
          <w:cs/>
        </w:rPr>
        <w:t>และเรียกเชาวน์ที่ต้องใช้ความสามารถเฉพาะอย่างว่าองค์ประกอบเฉพาะอย่าง (</w:t>
      </w:r>
      <w:r w:rsidR="005B51F0">
        <w:rPr>
          <w:rFonts w:ascii="TH SarabunPSK" w:hAnsi="TH SarabunPSK" w:cs="TH SarabunPSK"/>
          <w:sz w:val="32"/>
          <w:szCs w:val="32"/>
        </w:rPr>
        <w:t>s-f</w:t>
      </w:r>
      <w:r w:rsidR="005B51F0" w:rsidRPr="005B51F0">
        <w:rPr>
          <w:rFonts w:ascii="TH SarabunPSK" w:hAnsi="TH SarabunPSK" w:cs="TH SarabunPSK"/>
          <w:sz w:val="32"/>
          <w:szCs w:val="32"/>
        </w:rPr>
        <w:t>actor)</w:t>
      </w:r>
      <w:r w:rsidR="005B51F0">
        <w:rPr>
          <w:rFonts w:ascii="TH SarabunPSK" w:hAnsi="TH SarabunPSK" w:cs="TH SarabunPSK"/>
          <w:sz w:val="32"/>
          <w:szCs w:val="32"/>
        </w:rPr>
        <w:t xml:space="preserve"> </w:t>
      </w:r>
      <w:r w:rsidR="005B51F0">
        <w:rPr>
          <w:rFonts w:ascii="TH SarabunPSK" w:hAnsi="TH SarabunPSK" w:cs="TH SarabunPSK" w:hint="cs"/>
          <w:sz w:val="32"/>
          <w:szCs w:val="32"/>
          <w:cs/>
        </w:rPr>
        <w:t>เขาสรุปหลังจากที่ได้สังเกตว่าข้อคำถามในแบบทดสอบมักมีความสัมพันธ์กัน และชี้ให้เห็นความเกี่ยวข้องขององค์ประกอบทั่วไปซึ่งเป็นรากฐานของความสัมพันธ์ของข้อคำถามต่าง ๆ ในแบบทดสอบ การศึกษาต่อมาของ</w:t>
      </w:r>
      <w:r w:rsidR="005B51F0" w:rsidRPr="005B51F0">
        <w:t xml:space="preserve"> </w:t>
      </w:r>
      <w:r w:rsidR="005B51F0" w:rsidRPr="005B51F0">
        <w:rPr>
          <w:rFonts w:ascii="TH SarabunPSK" w:hAnsi="TH SarabunPSK" w:cs="TH SarabunPSK"/>
          <w:sz w:val="32"/>
          <w:szCs w:val="32"/>
        </w:rPr>
        <w:t>Spearman</w:t>
      </w:r>
      <w:r w:rsidR="005B51F0">
        <w:rPr>
          <w:rFonts w:ascii="TH SarabunPSK" w:hAnsi="TH SarabunPSK" w:cs="TH SarabunPSK" w:hint="cs"/>
          <w:sz w:val="32"/>
          <w:szCs w:val="32"/>
          <w:cs/>
        </w:rPr>
        <w:t xml:space="preserve"> ได้พบอีกว่าองค์ประกอบเฉพาะไม่จำเป็นต้องเป็นอิสระแก่กันแต่อาจเหลื่อมล้ำกันได้ เขาเรียกการ</w:t>
      </w:r>
      <w:r w:rsidR="005B51F0" w:rsidRPr="005B51F0">
        <w:rPr>
          <w:rFonts w:ascii="TH SarabunPSK" w:hAnsi="TH SarabunPSK" w:cs="TH SarabunPSK"/>
          <w:sz w:val="32"/>
          <w:szCs w:val="32"/>
          <w:cs/>
        </w:rPr>
        <w:t>เหลื่อมล้ำ</w:t>
      </w:r>
      <w:r w:rsidR="005B51F0">
        <w:rPr>
          <w:rFonts w:ascii="TH SarabunPSK" w:hAnsi="TH SarabunPSK" w:cs="TH SarabunPSK" w:hint="cs"/>
          <w:sz w:val="32"/>
          <w:szCs w:val="32"/>
          <w:cs/>
        </w:rPr>
        <w:t>นั้นว่ากลุ่มองค์ประกอบเฉพาะ (</w:t>
      </w:r>
      <w:r w:rsidR="005B51F0" w:rsidRPr="005B51F0">
        <w:rPr>
          <w:rFonts w:ascii="TH SarabunPSK" w:hAnsi="TH SarabunPSK" w:cs="TH SarabunPSK"/>
          <w:sz w:val="32"/>
          <w:szCs w:val="32"/>
        </w:rPr>
        <w:t>g</w:t>
      </w:r>
      <w:r w:rsidR="005B51F0">
        <w:rPr>
          <w:rFonts w:ascii="TH SarabunPSK" w:hAnsi="TH SarabunPSK" w:cs="TH SarabunPSK"/>
          <w:sz w:val="32"/>
          <w:szCs w:val="32"/>
        </w:rPr>
        <w:t>roup</w:t>
      </w:r>
      <w:r w:rsidR="005B51F0" w:rsidRPr="005B51F0">
        <w:rPr>
          <w:rFonts w:ascii="TH SarabunPSK" w:hAnsi="TH SarabunPSK" w:cs="TH SarabunPSK"/>
          <w:sz w:val="32"/>
          <w:szCs w:val="32"/>
        </w:rPr>
        <w:t xml:space="preserve"> factor)</w:t>
      </w:r>
    </w:p>
    <w:p w14:paraId="319FC70E" w14:textId="41767087" w:rsidR="00D30064" w:rsidRDefault="00D30064" w:rsidP="005B51F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2E48">
        <w:rPr>
          <w:rFonts w:ascii="TH SarabunPSK" w:hAnsi="TH SarabunPSK" w:cs="TH SarabunPSK"/>
          <w:b/>
          <w:bCs/>
          <w:sz w:val="32"/>
          <w:szCs w:val="32"/>
          <w:cs/>
        </w:rPr>
        <w:t xml:space="preserve">1) </w:t>
      </w:r>
      <w:bookmarkStart w:id="127" w:name="_Hlk59893026"/>
      <w:r w:rsidRPr="002B2E4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</w:t>
      </w:r>
      <w:r w:rsidR="00DA4FE7" w:rsidRPr="002B2E48">
        <w:rPr>
          <w:rFonts w:ascii="TH SarabunPSK" w:hAnsi="TH SarabunPSK" w:cs="TH SarabunPSK"/>
          <w:b/>
          <w:bCs/>
          <w:sz w:val="32"/>
          <w:szCs w:val="32"/>
          <w:cs/>
        </w:rPr>
        <w:t>ห์</w:t>
      </w:r>
      <w:r w:rsidRPr="002B2E48">
        <w:rPr>
          <w:rFonts w:ascii="TH SarabunPSK" w:hAnsi="TH SarabunPSK" w:cs="TH SarabunPSK"/>
          <w:b/>
          <w:bCs/>
          <w:sz w:val="32"/>
          <w:szCs w:val="32"/>
          <w:cs/>
        </w:rPr>
        <w:t>ตัวประกอบ</w:t>
      </w:r>
      <w:r w:rsidR="00DA4FE7" w:rsidRPr="002B2E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End w:id="127"/>
      <w:r w:rsidR="00DA4FE7" w:rsidRPr="002B2E48">
        <w:rPr>
          <w:rFonts w:ascii="TH SarabunPSK" w:hAnsi="TH SarabunPSK" w:cs="TH SarabunPSK"/>
          <w:b/>
          <w:bCs/>
          <w:sz w:val="32"/>
          <w:szCs w:val="32"/>
        </w:rPr>
        <w:t>(Factor Analysis)</w:t>
      </w:r>
      <w:r w:rsidR="005B51F0" w:rsidRPr="002B2E48">
        <w:rPr>
          <w:rFonts w:ascii="TH SarabunPSK" w:hAnsi="TH SarabunPSK" w:cs="TH SarabunPSK"/>
          <w:sz w:val="32"/>
          <w:szCs w:val="32"/>
        </w:rPr>
        <w:t xml:space="preserve"> </w:t>
      </w:r>
      <w:r w:rsidR="005B51F0" w:rsidRPr="002B2E48">
        <w:rPr>
          <w:rFonts w:ascii="TH SarabunPSK" w:hAnsi="TH SarabunPSK" w:cs="TH SarabunPSK"/>
          <w:sz w:val="32"/>
          <w:szCs w:val="32"/>
          <w:cs/>
        </w:rPr>
        <w:t>สูตร</w:t>
      </w:r>
      <w:r w:rsidR="005B51F0" w:rsidRPr="005B51F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5B51F0" w:rsidRPr="005B51F0">
        <w:rPr>
          <w:rFonts w:ascii="TH SarabunPSK" w:hAnsi="TH SarabunPSK" w:cs="TH SarabunPSK"/>
          <w:sz w:val="32"/>
          <w:szCs w:val="32"/>
        </w:rPr>
        <w:t>Spearman</w:t>
      </w:r>
      <w:r w:rsidR="005B51F0">
        <w:rPr>
          <w:rFonts w:ascii="TH SarabunPSK" w:hAnsi="TH SarabunPSK" w:cs="TH SarabunPSK" w:hint="cs"/>
          <w:sz w:val="32"/>
          <w:szCs w:val="32"/>
          <w:cs/>
        </w:rPr>
        <w:t xml:space="preserve"> นำมาวิเคราะห์ตัวประกอบซึ่งเป็นขบวนการสถิติ</w:t>
      </w:r>
      <w:r w:rsidR="00282B4D">
        <w:rPr>
          <w:rFonts w:ascii="TH SarabunPSK" w:hAnsi="TH SarabunPSK" w:cs="TH SarabunPSK" w:hint="cs"/>
          <w:sz w:val="32"/>
          <w:szCs w:val="32"/>
          <w:cs/>
        </w:rPr>
        <w:t>ในการวิเคราะห์ความสัมพันธ์ระหว่างชุดคำถาม (</w:t>
      </w:r>
      <w:r w:rsidR="00282B4D">
        <w:rPr>
          <w:rFonts w:ascii="TH SarabunPSK" w:hAnsi="TH SarabunPSK" w:cs="TH SarabunPSK"/>
          <w:sz w:val="32"/>
          <w:szCs w:val="32"/>
        </w:rPr>
        <w:t>tests)</w:t>
      </w:r>
      <w:r w:rsidR="00282B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B4D" w:rsidRPr="00282B4D">
        <w:rPr>
          <w:rFonts w:ascii="TH SarabunPSK" w:hAnsi="TH SarabunPSK" w:cs="TH SarabunPSK"/>
          <w:sz w:val="32"/>
          <w:szCs w:val="32"/>
          <w:cs/>
        </w:rPr>
        <w:t>การวิเคราะห์ตัวประกอบ</w:t>
      </w:r>
      <w:r w:rsidR="00282B4D">
        <w:rPr>
          <w:rFonts w:ascii="TH SarabunPSK" w:hAnsi="TH SarabunPSK" w:cs="TH SarabunPSK" w:hint="cs"/>
          <w:sz w:val="32"/>
          <w:szCs w:val="32"/>
          <w:cs/>
        </w:rPr>
        <w:t>เริ่มจากการศึกษาความสัมพันธ์ระหว่างคะแนนที่ได้จากการตอบชุดข้อทดสอบเพื่อดูความสามารถที่แฝงอยู่ สมมุติว่าเราใช้ชุดคำถาม 4 ชุด ทดสอบนักศึกษากลุ่มหนึ่ง นำคะแนะที่ได้มาคำนวณหาค่าสหสัมพันธ์ ได้ค่าดังตารางแสดงค่าสหสัมพันธ์ของคะแนนจากการตอบชุดทดสอบ 4 ชุด</w:t>
      </w:r>
    </w:p>
    <w:p w14:paraId="77C7B1FF" w14:textId="77777777" w:rsidR="00282B4D" w:rsidRPr="00282B4D" w:rsidRDefault="00282B4D" w:rsidP="005B51F0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282B4D" w14:paraId="21A91016" w14:textId="77777777" w:rsidTr="00282B4D">
        <w:tc>
          <w:tcPr>
            <w:tcW w:w="2157" w:type="dxa"/>
          </w:tcPr>
          <w:p w14:paraId="457E149B" w14:textId="18E1581B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Test</w:t>
            </w:r>
          </w:p>
        </w:tc>
        <w:tc>
          <w:tcPr>
            <w:tcW w:w="2157" w:type="dxa"/>
          </w:tcPr>
          <w:p w14:paraId="10E95694" w14:textId="17FDB09E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158" w:type="dxa"/>
          </w:tcPr>
          <w:p w14:paraId="62AB1E31" w14:textId="7A6D68B3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158" w:type="dxa"/>
          </w:tcPr>
          <w:p w14:paraId="59B22101" w14:textId="525689EC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282B4D" w14:paraId="2108DFED" w14:textId="77777777" w:rsidTr="00282B4D">
        <w:tc>
          <w:tcPr>
            <w:tcW w:w="2157" w:type="dxa"/>
          </w:tcPr>
          <w:p w14:paraId="6DDAE4F8" w14:textId="5CF5F5FA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157" w:type="dxa"/>
          </w:tcPr>
          <w:p w14:paraId="018EFB27" w14:textId="5B2E6A89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2158" w:type="dxa"/>
          </w:tcPr>
          <w:p w14:paraId="6545C0C9" w14:textId="555A01B8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.08</w:t>
            </w:r>
          </w:p>
        </w:tc>
        <w:tc>
          <w:tcPr>
            <w:tcW w:w="2158" w:type="dxa"/>
          </w:tcPr>
          <w:p w14:paraId="4001D303" w14:textId="4F12F3D1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.12</w:t>
            </w:r>
          </w:p>
        </w:tc>
      </w:tr>
      <w:tr w:rsidR="00282B4D" w14:paraId="1971B31C" w14:textId="77777777" w:rsidTr="00282B4D">
        <w:tc>
          <w:tcPr>
            <w:tcW w:w="2157" w:type="dxa"/>
          </w:tcPr>
          <w:p w14:paraId="6C8345A9" w14:textId="433B70A1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157" w:type="dxa"/>
          </w:tcPr>
          <w:p w14:paraId="031457F0" w14:textId="1EB9E7CF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58" w:type="dxa"/>
          </w:tcPr>
          <w:p w14:paraId="3E7E4943" w14:textId="71DAD0F8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.05</w:t>
            </w:r>
          </w:p>
        </w:tc>
        <w:tc>
          <w:tcPr>
            <w:tcW w:w="2158" w:type="dxa"/>
          </w:tcPr>
          <w:p w14:paraId="0DCD563A" w14:textId="2FF97D55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.18</w:t>
            </w:r>
          </w:p>
        </w:tc>
      </w:tr>
      <w:tr w:rsidR="00282B4D" w14:paraId="665E02EF" w14:textId="77777777" w:rsidTr="00282B4D">
        <w:tc>
          <w:tcPr>
            <w:tcW w:w="2157" w:type="dxa"/>
          </w:tcPr>
          <w:p w14:paraId="39F0E9F3" w14:textId="5A5C9F3D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157" w:type="dxa"/>
          </w:tcPr>
          <w:p w14:paraId="6A4BF2A1" w14:textId="5CFEA21A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58" w:type="dxa"/>
          </w:tcPr>
          <w:p w14:paraId="7EA80524" w14:textId="728FAE14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58" w:type="dxa"/>
          </w:tcPr>
          <w:p w14:paraId="0EDA438C" w14:textId="110FEA19" w:rsidR="00282B4D" w:rsidRDefault="00282B4D" w:rsidP="00282B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.67</w:t>
            </w:r>
          </w:p>
        </w:tc>
      </w:tr>
    </w:tbl>
    <w:p w14:paraId="4EFCEA3D" w14:textId="7A872377" w:rsidR="00282B4D" w:rsidRDefault="00282B4D" w:rsidP="005B51F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จากตารางจะเห็นว่า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>ค่าสหสัมพันธ์</w:t>
      </w:r>
      <w:r w:rsidR="007300E3">
        <w:rPr>
          <w:rFonts w:ascii="TH SarabunPSK" w:hAnsi="TH SarabunPSK" w:cs="TH SarabunPSK" w:hint="cs"/>
          <w:sz w:val="32"/>
          <w:szCs w:val="32"/>
          <w:cs/>
        </w:rPr>
        <w:t xml:space="preserve">สูง 2 คู่ ระหว่างข้อสอบ </w:t>
      </w:r>
      <w:r w:rsidR="007300E3" w:rsidRPr="007300E3">
        <w:rPr>
          <w:rFonts w:ascii="TH SarabunPSK" w:hAnsi="TH SarabunPSK" w:cs="TH SarabunPSK"/>
          <w:sz w:val="32"/>
          <w:szCs w:val="32"/>
        </w:rPr>
        <w:t>A</w:t>
      </w:r>
      <w:r w:rsidR="007300E3" w:rsidRPr="007300E3">
        <w:rPr>
          <w:rFonts w:ascii="TH SarabunPSK" w:hAnsi="TH SarabunPSK" w:cs="TH SarabunPSK" w:hint="cs"/>
          <w:sz w:val="32"/>
          <w:szCs w:val="32"/>
        </w:rPr>
        <w:t xml:space="preserve"> </w:t>
      </w:r>
      <w:r w:rsidR="007300E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300E3" w:rsidRPr="007300E3">
        <w:t xml:space="preserve"> </w:t>
      </w:r>
      <w:r w:rsidR="007300E3" w:rsidRPr="007300E3">
        <w:rPr>
          <w:rFonts w:ascii="TH SarabunPSK" w:hAnsi="TH SarabunPSK" w:cs="TH SarabunPSK"/>
          <w:sz w:val="32"/>
          <w:szCs w:val="32"/>
        </w:rPr>
        <w:t>B</w:t>
      </w:r>
      <w:r w:rsidR="007300E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300E3" w:rsidRPr="007300E3">
        <w:rPr>
          <w:rFonts w:ascii="TH SarabunPSK" w:hAnsi="TH SarabunPSK" w:cs="TH SarabunPSK"/>
          <w:sz w:val="32"/>
          <w:szCs w:val="32"/>
        </w:rPr>
        <w:t>.68</w:t>
      </w:r>
      <w:r w:rsidR="007300E3">
        <w:rPr>
          <w:rFonts w:ascii="TH SarabunPSK" w:hAnsi="TH SarabunPSK" w:cs="TH SarabunPSK" w:hint="cs"/>
          <w:sz w:val="32"/>
          <w:szCs w:val="32"/>
          <w:cs/>
        </w:rPr>
        <w:t xml:space="preserve">) และ 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 xml:space="preserve">ระหว่างข้อสอบ </w:t>
      </w:r>
      <w:r w:rsidR="007300E3" w:rsidRPr="007300E3">
        <w:rPr>
          <w:rFonts w:ascii="TH SarabunPSK" w:hAnsi="TH SarabunPSK" w:cs="TH SarabunPSK"/>
          <w:sz w:val="32"/>
          <w:szCs w:val="32"/>
        </w:rPr>
        <w:t xml:space="preserve">C 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00E3" w:rsidRPr="007300E3">
        <w:rPr>
          <w:rFonts w:ascii="TH SarabunPSK" w:hAnsi="TH SarabunPSK" w:cs="TH SarabunPSK"/>
          <w:sz w:val="32"/>
          <w:szCs w:val="32"/>
        </w:rPr>
        <w:t>D (.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>6</w:t>
      </w:r>
      <w:r w:rsidR="007300E3">
        <w:rPr>
          <w:rFonts w:ascii="TH SarabunPSK" w:hAnsi="TH SarabunPSK" w:cs="TH SarabunPSK" w:hint="cs"/>
          <w:sz w:val="32"/>
          <w:szCs w:val="32"/>
          <w:cs/>
        </w:rPr>
        <w:t>7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>)</w:t>
      </w:r>
      <w:r w:rsidR="007300E3">
        <w:rPr>
          <w:rFonts w:ascii="TH SarabunPSK" w:hAnsi="TH SarabunPSK" w:cs="TH SarabunPSK" w:hint="cs"/>
          <w:sz w:val="32"/>
          <w:szCs w:val="32"/>
          <w:cs/>
        </w:rPr>
        <w:t xml:space="preserve"> เราถือว่าความสัมพันธ์เหล่านี้แสดงถึงความสามารถคาบเกี่ยวกันระหว่างข้อสอบ ความ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>คาบเกี่ยว</w:t>
      </w:r>
      <w:r w:rsidR="007300E3">
        <w:rPr>
          <w:rFonts w:ascii="TH SarabunPSK" w:hAnsi="TH SarabunPSK" w:cs="TH SarabunPSK" w:hint="cs"/>
          <w:sz w:val="32"/>
          <w:szCs w:val="32"/>
          <w:cs/>
        </w:rPr>
        <w:t>นี้ชี้ให้เห็นถึงความคล้ายคลึงกันของตัวประกอบ หรือความสามารถซึ่งมีในชุดข้อทดสอบ</w:t>
      </w:r>
      <w:r w:rsidR="007300E3" w:rsidRPr="007300E3">
        <w:t xml:space="preserve"> </w:t>
      </w:r>
      <w:r w:rsidR="007300E3" w:rsidRPr="007300E3">
        <w:rPr>
          <w:rFonts w:ascii="TH SarabunPSK" w:hAnsi="TH SarabunPSK" w:cs="TH SarabunPSK"/>
          <w:sz w:val="32"/>
          <w:szCs w:val="32"/>
        </w:rPr>
        <w:t xml:space="preserve">A 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00E3" w:rsidRPr="007300E3">
        <w:rPr>
          <w:rFonts w:ascii="TH SarabunPSK" w:hAnsi="TH SarabunPSK" w:cs="TH SarabunPSK"/>
          <w:sz w:val="32"/>
          <w:szCs w:val="32"/>
        </w:rPr>
        <w:t xml:space="preserve">B 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 xml:space="preserve">คู่หนึ่ง และในข้อทดสอบ </w:t>
      </w:r>
      <w:r w:rsidR="007300E3" w:rsidRPr="007300E3">
        <w:rPr>
          <w:rFonts w:ascii="TH SarabunPSK" w:hAnsi="TH SarabunPSK" w:cs="TH SarabunPSK"/>
          <w:sz w:val="32"/>
          <w:szCs w:val="32"/>
        </w:rPr>
        <w:t xml:space="preserve">C </w:t>
      </w:r>
      <w:r w:rsidR="007300E3" w:rsidRPr="007300E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00E3" w:rsidRPr="007300E3">
        <w:rPr>
          <w:rFonts w:ascii="TH SarabunPSK" w:hAnsi="TH SarabunPSK" w:cs="TH SarabunPSK"/>
          <w:sz w:val="32"/>
          <w:szCs w:val="32"/>
        </w:rPr>
        <w:t>D</w:t>
      </w:r>
      <w:r w:rsidR="007300E3">
        <w:rPr>
          <w:rFonts w:ascii="TH SarabunPSK" w:hAnsi="TH SarabunPSK" w:cs="TH SarabunPSK" w:hint="cs"/>
          <w:sz w:val="32"/>
          <w:szCs w:val="32"/>
          <w:cs/>
        </w:rPr>
        <w:t xml:space="preserve"> อีกคู่หนึ่ง</w:t>
      </w:r>
    </w:p>
    <w:p w14:paraId="2D688996" w14:textId="7AA54A53" w:rsidR="007300E3" w:rsidRDefault="007300E3" w:rsidP="005B51F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ักวิเคราะห์ตัวประกอบได้พยายามหาความคาบเกี่ยวของตัวประกอบระหว่างชุดข้อทดสอบและตัวประกอบที่คาบเกี่ยวนั้นว่าคืออะไร มีอิทธิพลต่อชุดข้อทดสอบที่สัมพันธ์กันนั้นอย่างไร นักทดสอบมักจะหาค่าสหสัมพันธ์ของ</w:t>
      </w:r>
      <w:r w:rsidRPr="007300E3">
        <w:rPr>
          <w:rFonts w:ascii="TH SarabunPSK" w:hAnsi="TH SarabunPSK" w:cs="TH SarabunPSK"/>
          <w:sz w:val="32"/>
          <w:szCs w:val="32"/>
          <w:cs/>
        </w:rPr>
        <w:t>ตัวประกอบ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300E3">
        <w:rPr>
          <w:rFonts w:ascii="TH SarabunPSK" w:hAnsi="TH SarabunPSK" w:cs="TH SarabunPSK"/>
          <w:sz w:val="32"/>
          <w:szCs w:val="32"/>
          <w:cs/>
        </w:rPr>
        <w:t>ชุดข้อทดสอบ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ซึ่งเชื่อว่ามีอิทธิพลต่อแบบทดสอบนั้น </w:t>
      </w:r>
      <w:r w:rsidR="007541A7">
        <w:rPr>
          <w:rFonts w:ascii="TH SarabunPSK" w:hAnsi="TH SarabunPSK" w:cs="TH SarabunPSK" w:hint="cs"/>
          <w:sz w:val="32"/>
          <w:szCs w:val="32"/>
          <w:cs/>
        </w:rPr>
        <w:t xml:space="preserve">ค่าสหสัมพันธ์นี้เรียก </w:t>
      </w:r>
      <w:r w:rsidR="007541A7">
        <w:rPr>
          <w:rFonts w:ascii="TH SarabunPSK" w:hAnsi="TH SarabunPSK" w:cs="TH SarabunPSK"/>
          <w:sz w:val="32"/>
          <w:szCs w:val="32"/>
        </w:rPr>
        <w:t xml:space="preserve">factor loading </w:t>
      </w:r>
      <w:r w:rsidR="007541A7">
        <w:rPr>
          <w:rFonts w:ascii="TH SarabunPSK" w:hAnsi="TH SarabunPSK" w:cs="TH SarabunPSK" w:hint="cs"/>
          <w:sz w:val="32"/>
          <w:szCs w:val="32"/>
          <w:cs/>
        </w:rPr>
        <w:t>(น้ำหนักของตัวประกอบ) ดังตารางตัวอย่าง</w:t>
      </w:r>
    </w:p>
    <w:p w14:paraId="7EE309AF" w14:textId="3D7464BC" w:rsidR="002B2E48" w:rsidRPr="002B2E48" w:rsidRDefault="002B2E48" w:rsidP="002B2E48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F9782D7" w14:textId="4263C3A6" w:rsidR="007541A7" w:rsidRDefault="007541A7" w:rsidP="007541A7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F987424" wp14:editId="22B98659">
            <wp:extent cx="5012349" cy="586806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3768" t="17015" r="34490" b="8196"/>
                    <a:stretch/>
                  </pic:blipFill>
                  <pic:spPr bwMode="auto">
                    <a:xfrm>
                      <a:off x="0" y="0"/>
                      <a:ext cx="5034916" cy="589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57D71" w14:textId="36ECC100" w:rsidR="002B2E48" w:rsidRPr="005B51F0" w:rsidRDefault="002B2E48" w:rsidP="002B2E4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พบว่าชุดข้อทดสอบของ </w:t>
      </w:r>
      <w:r>
        <w:rPr>
          <w:rFonts w:ascii="TH SarabunPSK" w:hAnsi="TH SarabunPSK" w:cs="TH SarabunPSK"/>
          <w:sz w:val="32"/>
          <w:szCs w:val="32"/>
        </w:rPr>
        <w:t xml:space="preserve">Sentences Vocabulary Completion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มีน้ำหนักของตัวประกอบสูงที่ตัวประกอบของความเข้าใจภาษา ส่วนชุดข้อสอบ </w:t>
      </w:r>
      <w:r>
        <w:rPr>
          <w:rFonts w:ascii="TH SarabunPSK" w:hAnsi="TH SarabunPSK" w:cs="TH SarabunPSK"/>
          <w:sz w:val="32"/>
          <w:szCs w:val="32"/>
        </w:rPr>
        <w:t xml:space="preserve">Mirror Readings, Identical Numbers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Paces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2B2E48">
        <w:rPr>
          <w:rFonts w:ascii="TH SarabunPSK" w:hAnsi="TH SarabunPSK" w:cs="TH SarabunPSK"/>
          <w:sz w:val="32"/>
          <w:szCs w:val="32"/>
          <w:cs/>
        </w:rPr>
        <w:t>น้ำหนักของตัวประกอบสูงที่ตัวประกอบของความ</w:t>
      </w:r>
      <w:r>
        <w:rPr>
          <w:rFonts w:ascii="TH SarabunPSK" w:hAnsi="TH SarabunPSK" w:cs="TH SarabunPSK" w:hint="cs"/>
          <w:sz w:val="32"/>
          <w:szCs w:val="32"/>
          <w:cs/>
        </w:rPr>
        <w:t>ไวในการรับรู้ (</w:t>
      </w:r>
      <w:r>
        <w:rPr>
          <w:rFonts w:ascii="TH SarabunPSK" w:hAnsi="TH SarabunPSK" w:cs="TH SarabunPSK"/>
          <w:sz w:val="32"/>
          <w:szCs w:val="32"/>
        </w:rPr>
        <w:t>Perceptual speed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6C9078A" w14:textId="470D1331" w:rsidR="00DA4FE7" w:rsidRDefault="00DA4FE7" w:rsidP="002B2E4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 w:rsidRPr="002B2E4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2) </w:t>
      </w:r>
      <w:r w:rsidRPr="002B2E48">
        <w:rPr>
          <w:rFonts w:ascii="TH SarabunPSK" w:hAnsi="TH SarabunPSK" w:cs="TH SarabunPSK"/>
          <w:b/>
          <w:bCs/>
          <w:sz w:val="24"/>
          <w:szCs w:val="32"/>
          <w:cs/>
        </w:rPr>
        <w:t>ทฤษฎีตัวประกอบ</w:t>
      </w:r>
      <w:r w:rsidRPr="002B2E4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ของเทอร์สโตน </w:t>
      </w:r>
      <w:r w:rsidRPr="002B2E4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B2E48">
        <w:rPr>
          <w:rFonts w:ascii="TH SarabunPSK" w:hAnsi="TH SarabunPSK" w:cs="TH SarabunPSK"/>
          <w:b/>
          <w:bCs/>
          <w:sz w:val="32"/>
          <w:szCs w:val="32"/>
        </w:rPr>
        <w:t xml:space="preserve">The </w:t>
      </w:r>
      <w:bookmarkStart w:id="128" w:name="_Hlk58348633"/>
      <w:r w:rsidRPr="002B2E48">
        <w:rPr>
          <w:rFonts w:ascii="TH SarabunPSK" w:hAnsi="TH SarabunPSK" w:cs="TH SarabunPSK"/>
          <w:b/>
          <w:bCs/>
          <w:sz w:val="32"/>
          <w:szCs w:val="32"/>
        </w:rPr>
        <w:t>Thurstone</w:t>
      </w:r>
      <w:bookmarkEnd w:id="128"/>
      <w:r w:rsidRPr="002B2E48">
        <w:rPr>
          <w:rFonts w:ascii="TH SarabunPSK" w:hAnsi="TH SarabunPSK" w:cs="TH SarabunPSK"/>
          <w:b/>
          <w:bCs/>
          <w:sz w:val="32"/>
          <w:szCs w:val="32"/>
        </w:rPr>
        <w:t xml:space="preserve"> Factor</w:t>
      </w:r>
      <w:r w:rsidRPr="002B2E4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B2E48">
        <w:rPr>
          <w:rFonts w:ascii="TH SarabunPSK" w:hAnsi="TH SarabunPSK" w:cs="TH SarabunPSK"/>
          <w:sz w:val="32"/>
          <w:szCs w:val="32"/>
        </w:rPr>
        <w:t xml:space="preserve"> </w:t>
      </w:r>
      <w:r w:rsidR="002B2E48" w:rsidRPr="002B2E48">
        <w:rPr>
          <w:rFonts w:ascii="TH SarabunPSK" w:hAnsi="TH SarabunPSK" w:cs="TH SarabunPSK"/>
          <w:sz w:val="32"/>
          <w:szCs w:val="32"/>
        </w:rPr>
        <w:t>Thurstone</w:t>
      </w:r>
      <w:r w:rsidR="002B2E48">
        <w:rPr>
          <w:rFonts w:ascii="TH SarabunPSK" w:hAnsi="TH SarabunPSK" w:cs="TH SarabunPSK"/>
          <w:sz w:val="32"/>
          <w:szCs w:val="32"/>
        </w:rPr>
        <w:t xml:space="preserve"> </w:t>
      </w:r>
      <w:r w:rsidR="002B2E48">
        <w:rPr>
          <w:rFonts w:ascii="TH SarabunPSK" w:hAnsi="TH SarabunPSK" w:cs="TH SarabunPSK" w:hint="cs"/>
          <w:sz w:val="32"/>
          <w:szCs w:val="32"/>
          <w:cs/>
        </w:rPr>
        <w:t>เป็นนักจิตวิทยาชาวอเมริกันได้ใช้วิธีวิเคราะห์ตัวประกอบสร้างแบบทดสอบความสามารถทางสมองขั้นปฐมภูมิ (</w:t>
      </w:r>
      <w:r w:rsidR="00FC0243">
        <w:rPr>
          <w:rFonts w:ascii="TH SarabunPSK" w:hAnsi="TH SarabunPSK" w:cs="TH SarabunPSK"/>
          <w:sz w:val="32"/>
          <w:szCs w:val="32"/>
        </w:rPr>
        <w:t>Primary Abilities</w:t>
      </w:r>
      <w:r w:rsidR="002B2E48">
        <w:rPr>
          <w:rFonts w:ascii="TH SarabunPSK" w:hAnsi="TH SarabunPSK" w:cs="TH SarabunPSK" w:hint="cs"/>
          <w:sz w:val="32"/>
          <w:szCs w:val="32"/>
          <w:cs/>
        </w:rPr>
        <w:t>) และเรียกอีกชื่อหนึ่งว่า</w:t>
      </w:r>
      <w:r w:rsidR="00FC0243" w:rsidRPr="00FC0243">
        <w:t xml:space="preserve"> </w:t>
      </w:r>
      <w:r w:rsidR="00FC0243" w:rsidRPr="00FC0243">
        <w:rPr>
          <w:rFonts w:ascii="TH SarabunPSK" w:hAnsi="TH SarabunPSK" w:cs="TH SarabunPSK"/>
          <w:sz w:val="32"/>
          <w:szCs w:val="32"/>
        </w:rPr>
        <w:t xml:space="preserve">Primary </w:t>
      </w:r>
      <w:r w:rsidR="00FC0243">
        <w:rPr>
          <w:rFonts w:ascii="TH SarabunPSK" w:hAnsi="TH SarabunPSK" w:cs="TH SarabunPSK"/>
          <w:sz w:val="32"/>
          <w:szCs w:val="32"/>
        </w:rPr>
        <w:t xml:space="preserve">Mental </w:t>
      </w:r>
      <w:r w:rsidR="00FC0243" w:rsidRPr="00FC0243">
        <w:rPr>
          <w:rFonts w:ascii="TH SarabunPSK" w:hAnsi="TH SarabunPSK" w:cs="TH SarabunPSK"/>
          <w:sz w:val="32"/>
          <w:szCs w:val="32"/>
        </w:rPr>
        <w:t>Abilities</w:t>
      </w:r>
      <w:r w:rsidR="002B2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0243">
        <w:rPr>
          <w:rFonts w:ascii="TH SarabunPSK" w:hAnsi="TH SarabunPSK" w:cs="TH SarabunPSK"/>
          <w:sz w:val="32"/>
          <w:szCs w:val="32"/>
        </w:rPr>
        <w:t>Test</w:t>
      </w:r>
      <w:r w:rsidR="002B2E48">
        <w:rPr>
          <w:rFonts w:ascii="TH SarabunPSK" w:hAnsi="TH SarabunPSK" w:cs="TH SarabunPSK" w:hint="cs"/>
          <w:sz w:val="32"/>
          <w:szCs w:val="32"/>
          <w:cs/>
        </w:rPr>
        <w:t xml:space="preserve"> (1934) ต่อมา</w:t>
      </w:r>
      <w:r w:rsidR="002B2E48" w:rsidRPr="002B2E48">
        <w:t xml:space="preserve"> </w:t>
      </w:r>
      <w:r w:rsidR="002B2E48" w:rsidRPr="002B2E48">
        <w:rPr>
          <w:rFonts w:ascii="TH SarabunPSK" w:hAnsi="TH SarabunPSK" w:cs="TH SarabunPSK"/>
          <w:sz w:val="32"/>
          <w:szCs w:val="32"/>
        </w:rPr>
        <w:t>Thurstone</w:t>
      </w:r>
      <w:r w:rsidR="002B2E48">
        <w:rPr>
          <w:rFonts w:ascii="TH SarabunPSK" w:hAnsi="TH SarabunPSK" w:cs="TH SarabunPSK" w:hint="cs"/>
          <w:sz w:val="32"/>
          <w:szCs w:val="32"/>
          <w:cs/>
        </w:rPr>
        <w:t xml:space="preserve"> ทดลองปรับปรุงอีก</w:t>
      </w:r>
      <w:r w:rsidR="00FC0243">
        <w:rPr>
          <w:rFonts w:ascii="TH SarabunPSK" w:hAnsi="TH SarabunPSK" w:cs="TH SarabunPSK"/>
          <w:sz w:val="32"/>
          <w:szCs w:val="32"/>
        </w:rPr>
        <w:t xml:space="preserve"> (1941)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จึงสรุปความสามารถ</w:t>
      </w:r>
      <w:r w:rsidR="00FC0243" w:rsidRPr="00FC0243">
        <w:rPr>
          <w:rFonts w:ascii="TH SarabunPSK" w:hAnsi="TH SarabunPSK" w:cs="TH SarabunPSK"/>
          <w:sz w:val="32"/>
          <w:szCs w:val="32"/>
          <w:cs/>
        </w:rPr>
        <w:t>ขั้นปฐมภูมิ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ที่เป็นองค์ประกอบสำคัญของเชาวน์ปัญญานั้นมี 7 อย่าง ดังต่อไปนี้</w:t>
      </w:r>
    </w:p>
    <w:p w14:paraId="5A0FAF19" w14:textId="3189CB83" w:rsidR="00630573" w:rsidRDefault="00630573" w:rsidP="002B2E4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ความไวในการรับรู้ (</w:t>
      </w:r>
      <w:r>
        <w:rPr>
          <w:rFonts w:ascii="TH SarabunPSK" w:hAnsi="TH SarabunPSK" w:cs="TH SarabunPSK"/>
          <w:sz w:val="32"/>
          <w:szCs w:val="32"/>
        </w:rPr>
        <w:t xml:space="preserve">Perceptual </w:t>
      </w:r>
      <w:r w:rsidR="00B9718D">
        <w:rPr>
          <w:rFonts w:ascii="TH SarabunPSK" w:hAnsi="TH SarabunPSK" w:cs="TH SarabunPSK"/>
          <w:sz w:val="32"/>
          <w:szCs w:val="32"/>
        </w:rPr>
        <w:t>Speed – P</w:t>
      </w:r>
      <w:r w:rsidR="00FC0243">
        <w:rPr>
          <w:rFonts w:ascii="TH SarabunPSK" w:hAnsi="TH SarabunPSK" w:cs="TH SarabunPSK" w:hint="cs"/>
          <w:sz w:val="32"/>
          <w:szCs w:val="32"/>
          <w:cs/>
        </w:rPr>
        <w:t xml:space="preserve">) เป็นความไวและถูกต้องในการมองเห็นความเหมือนและความแตกต่างของสิ่งของต่าง ๆ </w:t>
      </w:r>
    </w:p>
    <w:p w14:paraId="3B50BFC8" w14:textId="7BC8822C" w:rsidR="00B9718D" w:rsidRDefault="00B9718D" w:rsidP="00FC02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(2)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ความสามารถที่วัดเป็นจำนวนเลขได้ (</w:t>
      </w:r>
      <w:r>
        <w:rPr>
          <w:rFonts w:ascii="TH SarabunPSK" w:hAnsi="TH SarabunPSK" w:cs="TH SarabunPSK"/>
          <w:sz w:val="32"/>
          <w:szCs w:val="32"/>
        </w:rPr>
        <w:t>Numerical Ability – N</w:t>
      </w:r>
      <w:r w:rsidR="00FC0243">
        <w:rPr>
          <w:rFonts w:ascii="TH SarabunPSK" w:hAnsi="TH SarabunPSK" w:cs="TH SarabunPSK" w:hint="cs"/>
          <w:sz w:val="32"/>
          <w:szCs w:val="32"/>
          <w:cs/>
        </w:rPr>
        <w:t>) เกี่ยวข้องกับทักษะในการคิดการคำนวณ</w:t>
      </w:r>
    </w:p>
    <w:p w14:paraId="3488AB8E" w14:textId="281845F2" w:rsidR="00B9718D" w:rsidRDefault="00B9718D" w:rsidP="00FC02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(3)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ใช้คำได้คล่อง (</w:t>
      </w:r>
      <w:r>
        <w:rPr>
          <w:rFonts w:ascii="TH SarabunPSK" w:hAnsi="TH SarabunPSK" w:cs="TH SarabunPSK"/>
          <w:sz w:val="32"/>
          <w:szCs w:val="32"/>
        </w:rPr>
        <w:t>Word Fluency – W</w:t>
      </w:r>
      <w:r w:rsidR="00FC0243">
        <w:rPr>
          <w:rFonts w:ascii="TH SarabunPSK" w:hAnsi="TH SarabunPSK" w:cs="TH SarabunPSK" w:hint="cs"/>
          <w:sz w:val="32"/>
          <w:szCs w:val="32"/>
          <w:cs/>
        </w:rPr>
        <w:t>) ความไวในการเลือกคำใช้ให้ตรงเรื่อง</w:t>
      </w:r>
    </w:p>
    <w:p w14:paraId="084A140F" w14:textId="6E6FF30B" w:rsidR="00B9718D" w:rsidRDefault="00B9718D" w:rsidP="00FC02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(4)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ความเข้าใจภาษา (</w:t>
      </w:r>
      <w:r>
        <w:rPr>
          <w:rFonts w:ascii="TH SarabunPSK" w:hAnsi="TH SarabunPSK" w:cs="TH SarabunPSK"/>
          <w:sz w:val="32"/>
          <w:szCs w:val="32"/>
        </w:rPr>
        <w:t>Verbal Comprehension – V</w:t>
      </w:r>
      <w:r w:rsidR="00FC0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C0243" w:rsidRPr="00FC0243">
        <w:rPr>
          <w:rFonts w:ascii="TH SarabunPSK" w:hAnsi="TH SarabunPSK" w:cs="TH SarabunPSK"/>
          <w:sz w:val="32"/>
          <w:szCs w:val="32"/>
          <w:cs/>
        </w:rPr>
        <w:t>เกี่ยวข้องกับ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การรู้จักคำศัพท์</w:t>
      </w:r>
    </w:p>
    <w:p w14:paraId="4701A55F" w14:textId="5B35F4AA" w:rsidR="00B9718D" w:rsidRDefault="00B9718D" w:rsidP="00FC02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(5)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ระหว่างที่ (</w:t>
      </w:r>
      <w:r>
        <w:rPr>
          <w:rFonts w:ascii="TH SarabunPSK" w:hAnsi="TH SarabunPSK" w:cs="TH SarabunPSK"/>
          <w:sz w:val="32"/>
          <w:szCs w:val="32"/>
        </w:rPr>
        <w:t>Spatial Visualization – S</w:t>
      </w:r>
      <w:r w:rsidR="00FC0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C0243" w:rsidRPr="00FC0243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="00FC0243">
        <w:rPr>
          <w:rFonts w:ascii="TH SarabunPSK" w:hAnsi="TH SarabunPSK" w:cs="TH SarabunPSK" w:hint="cs"/>
          <w:sz w:val="32"/>
          <w:szCs w:val="32"/>
          <w:cs/>
        </w:rPr>
        <w:t>ในการมองเห็น ความสัมพันธ์ของรูปภาพ</w:t>
      </w:r>
    </w:p>
    <w:p w14:paraId="1DA2FEEA" w14:textId="75892706" w:rsidR="00B9718D" w:rsidRDefault="00B9718D" w:rsidP="00FD00C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(6)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ความจำ (</w:t>
      </w:r>
      <w:r>
        <w:rPr>
          <w:rFonts w:ascii="TH SarabunPSK" w:hAnsi="TH SarabunPSK" w:cs="TH SarabunPSK"/>
          <w:sz w:val="32"/>
          <w:szCs w:val="32"/>
        </w:rPr>
        <w:t>Memory – M</w:t>
      </w:r>
      <w:r w:rsidR="00FC0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C0243" w:rsidRPr="00FC0243">
        <w:rPr>
          <w:rFonts w:ascii="TH SarabunPSK" w:hAnsi="TH SarabunPSK" w:cs="TH SarabunPSK"/>
          <w:sz w:val="32"/>
          <w:szCs w:val="32"/>
          <w:cs/>
        </w:rPr>
        <w:t>เกี่ยวข้องกับการ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ทดสอบความจำศัพท์ เลขจำพวกสัญลักษณ์และรูปภาพ</w:t>
      </w:r>
    </w:p>
    <w:p w14:paraId="758F9AF8" w14:textId="4815962A" w:rsidR="00B9718D" w:rsidRDefault="00B9718D" w:rsidP="00FC0243">
      <w:pPr>
        <w:spacing w:after="0"/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(7) 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รู้เหตุผล (</w:t>
      </w:r>
      <w:r>
        <w:rPr>
          <w:rFonts w:ascii="TH SarabunPSK" w:hAnsi="TH SarabunPSK" w:cs="TH SarabunPSK"/>
          <w:sz w:val="32"/>
          <w:szCs w:val="32"/>
        </w:rPr>
        <w:t xml:space="preserve">Reasoning </w:t>
      </w:r>
      <w:r w:rsidR="00FC0243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</w:rPr>
        <w:t xml:space="preserve"> R</w:t>
      </w:r>
      <w:r w:rsidR="00FC0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C0243" w:rsidRPr="00FC0243">
        <w:rPr>
          <w:rFonts w:ascii="TH SarabunPSK" w:hAnsi="TH SarabunPSK" w:cs="TH SarabunPSK"/>
          <w:sz w:val="32"/>
          <w:szCs w:val="32"/>
          <w:cs/>
        </w:rPr>
        <w:t>ความสามารถในการ</w:t>
      </w:r>
      <w:r w:rsidR="00FC0243">
        <w:rPr>
          <w:rFonts w:ascii="TH SarabunPSK" w:hAnsi="TH SarabunPSK" w:cs="TH SarabunPSK" w:hint="cs"/>
          <w:sz w:val="32"/>
          <w:szCs w:val="32"/>
          <w:cs/>
        </w:rPr>
        <w:t>จับประเด็นหรือหาข้อสรุปของเรื่องได้</w:t>
      </w:r>
    </w:p>
    <w:p w14:paraId="0FD02874" w14:textId="74616F91" w:rsidR="009B4453" w:rsidRDefault="00DA4FE7" w:rsidP="009B445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B4453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FC0243" w:rsidRPr="009B4453">
        <w:rPr>
          <w:rFonts w:ascii="TH SarabunPSK" w:hAnsi="TH SarabunPSK" w:cs="TH SarabunPSK" w:hint="cs"/>
          <w:b/>
          <w:bCs/>
          <w:sz w:val="32"/>
          <w:szCs w:val="32"/>
          <w:cs/>
        </w:rPr>
        <w:t>หุ่นลูกบาศก์ปัญญาของกิ</w:t>
      </w:r>
      <w:r w:rsidR="009B4453" w:rsidRPr="009B4453">
        <w:rPr>
          <w:rFonts w:ascii="TH SarabunPSK" w:hAnsi="TH SarabunPSK" w:cs="TH SarabunPSK" w:hint="cs"/>
          <w:b/>
          <w:bCs/>
          <w:sz w:val="32"/>
          <w:szCs w:val="32"/>
          <w:cs/>
        </w:rPr>
        <w:t>ลฟอร์ด (</w:t>
      </w:r>
      <w:r w:rsidRPr="009B4453">
        <w:rPr>
          <w:rFonts w:ascii="TH SarabunPSK" w:hAnsi="TH SarabunPSK" w:cs="TH SarabunPSK"/>
          <w:b/>
          <w:bCs/>
          <w:sz w:val="32"/>
          <w:szCs w:val="32"/>
        </w:rPr>
        <w:t>The Guilford Model</w:t>
      </w:r>
      <w:r w:rsidR="009B4453" w:rsidRPr="009B445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9B44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453">
        <w:rPr>
          <w:rFonts w:ascii="TH SarabunPSK" w:hAnsi="TH SarabunPSK" w:cs="TH SarabunPSK"/>
          <w:sz w:val="32"/>
          <w:szCs w:val="32"/>
        </w:rPr>
        <w:t>J.P.</w:t>
      </w:r>
      <w:r w:rsidR="009B4453" w:rsidRPr="009B4453">
        <w:t xml:space="preserve"> </w:t>
      </w:r>
      <w:r w:rsidR="009B4453" w:rsidRPr="009B4453">
        <w:rPr>
          <w:rFonts w:ascii="TH SarabunPSK" w:hAnsi="TH SarabunPSK" w:cs="TH SarabunPSK"/>
          <w:sz w:val="32"/>
          <w:szCs w:val="32"/>
        </w:rPr>
        <w:t xml:space="preserve">Guilford </w:t>
      </w:r>
      <w:r w:rsidR="009B4453">
        <w:rPr>
          <w:rFonts w:ascii="TH SarabunPSK" w:hAnsi="TH SarabunPSK" w:cs="TH SarabunPSK"/>
          <w:sz w:val="32"/>
          <w:szCs w:val="32"/>
        </w:rPr>
        <w:t xml:space="preserve">(1957,1967) </w:t>
      </w:r>
      <w:r w:rsidR="009B4453">
        <w:rPr>
          <w:rFonts w:ascii="TH SarabunPSK" w:hAnsi="TH SarabunPSK" w:cs="TH SarabunPSK" w:hint="cs"/>
          <w:sz w:val="32"/>
          <w:szCs w:val="32"/>
          <w:cs/>
        </w:rPr>
        <w:t>ได้สร้าง</w:t>
      </w:r>
      <w:r w:rsidR="009B4453" w:rsidRPr="009B4453">
        <w:rPr>
          <w:rFonts w:ascii="TH SarabunPSK" w:hAnsi="TH SarabunPSK" w:cs="TH SarabunPSK"/>
          <w:sz w:val="32"/>
          <w:szCs w:val="32"/>
          <w:cs/>
        </w:rPr>
        <w:t>หุ่นลูกบาศก์ปัญญา</w:t>
      </w:r>
      <w:r w:rsidR="009B4453">
        <w:rPr>
          <w:rFonts w:ascii="TH SarabunPSK" w:hAnsi="TH SarabunPSK" w:cs="TH SarabunPSK" w:hint="cs"/>
          <w:sz w:val="32"/>
          <w:szCs w:val="32"/>
          <w:cs/>
        </w:rPr>
        <w:t xml:space="preserve"> โดยใช้วิธีวิเคราะห์ตัวประกอบทั้ง 3 ด้านของ</w:t>
      </w:r>
      <w:r w:rsidR="009B4453" w:rsidRPr="009B4453">
        <w:rPr>
          <w:rFonts w:ascii="TH SarabunPSK" w:hAnsi="TH SarabunPSK" w:cs="TH SarabunPSK"/>
          <w:sz w:val="32"/>
          <w:szCs w:val="32"/>
          <w:cs/>
        </w:rPr>
        <w:t>ลูกบาศก์</w:t>
      </w:r>
      <w:r w:rsidR="009B4453">
        <w:rPr>
          <w:rFonts w:ascii="TH SarabunPSK" w:hAnsi="TH SarabunPSK" w:cs="TH SarabunPSK" w:hint="cs"/>
          <w:sz w:val="32"/>
          <w:szCs w:val="32"/>
          <w:cs/>
        </w:rPr>
        <w:t>แสดงให้เห็นถึงกิจกรรมทางสมองทั้งทางด้านปฏิบัติการ เนื้อเรื่อง และผลผลิต (</w:t>
      </w:r>
      <w:r w:rsidR="009B4453">
        <w:rPr>
          <w:rFonts w:ascii="TH SarabunPSK" w:hAnsi="TH SarabunPSK" w:cs="TH SarabunPSK"/>
          <w:sz w:val="32"/>
          <w:szCs w:val="32"/>
        </w:rPr>
        <w:t>operation, content and product</w:t>
      </w:r>
      <w:r w:rsidR="009B4453">
        <w:rPr>
          <w:rFonts w:ascii="TH SarabunPSK" w:hAnsi="TH SarabunPSK" w:cs="TH SarabunPSK" w:hint="cs"/>
          <w:sz w:val="32"/>
          <w:szCs w:val="32"/>
          <w:cs/>
        </w:rPr>
        <w:t>) หลายแง่มุมดังภาพ</w:t>
      </w:r>
    </w:p>
    <w:p w14:paraId="4ED43A80" w14:textId="7747DD96" w:rsidR="005C0E66" w:rsidRDefault="005C0E66" w:rsidP="009B4453">
      <w:pPr>
        <w:spacing w:after="0"/>
        <w:ind w:firstLine="1440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inline distT="0" distB="0" distL="0" distR="0" wp14:anchorId="733AA350" wp14:editId="1DC3B01C">
            <wp:extent cx="4216358" cy="279090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6736" t="21923" r="22743" b="6133"/>
                    <a:stretch/>
                  </pic:blipFill>
                  <pic:spPr bwMode="auto">
                    <a:xfrm>
                      <a:off x="0" y="0"/>
                      <a:ext cx="4219891" cy="279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CC545" w14:textId="5532BA05" w:rsidR="009B4453" w:rsidRDefault="009B4453" w:rsidP="009B4453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 w:rsidRPr="009B4453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ด้านที่หนึ่ง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คือ การปฏิบัติการด้านความคิด 5 ลักษณะคือ</w:t>
      </w:r>
    </w:p>
    <w:p w14:paraId="1617461C" w14:textId="59572B00" w:rsidR="009B4453" w:rsidRDefault="009B4453" w:rsidP="000B2BC8">
      <w:pPr>
        <w:spacing w:after="0"/>
        <w:ind w:firstLine="14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(1) การประเมินค่า </w:t>
      </w:r>
      <w:r w:rsidRPr="009B4453">
        <w:rPr>
          <w:rFonts w:ascii="TH SarabunPSK" w:hAnsi="TH SarabunPSK" w:cs="TH SarabunPSK" w:hint="cs"/>
          <w:sz w:val="32"/>
          <w:szCs w:val="32"/>
          <w:cs/>
        </w:rPr>
        <w:t>(</w:t>
      </w:r>
      <w:r w:rsidRPr="009B4453">
        <w:rPr>
          <w:rFonts w:ascii="TH SarabunPSK" w:hAnsi="TH SarabunPSK" w:cs="TH SarabunPSK"/>
          <w:sz w:val="32"/>
          <w:szCs w:val="32"/>
        </w:rPr>
        <w:t>Evaluation</w:t>
      </w:r>
      <w:r w:rsidRPr="009B445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ความสามารถ การตัดสินใจเกี่ยวกับความดี ความถูกต้อง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ความเหมาะสมและความพอเหมาะของสิ่งต่าง ๆ </w:t>
      </w:r>
    </w:p>
    <w:p w14:paraId="0D4CC3E2" w14:textId="392FE5D0" w:rsidR="000B2BC8" w:rsidRPr="000B2BC8" w:rsidRDefault="009B4453" w:rsidP="000B2BC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(2) การคิดแบบเอกนัย </w:t>
      </w:r>
      <w:r w:rsidRPr="000B2BC8">
        <w:rPr>
          <w:rFonts w:ascii="TH SarabunPSK" w:hAnsi="TH SarabunPSK" w:cs="TH SarabunPSK" w:hint="cs"/>
          <w:sz w:val="32"/>
          <w:szCs w:val="32"/>
          <w:cs/>
        </w:rPr>
        <w:t>(</w:t>
      </w:r>
      <w:r w:rsidR="000B2BC8" w:rsidRPr="000B2BC8">
        <w:rPr>
          <w:rFonts w:ascii="TH SarabunPSK" w:hAnsi="TH SarabunPSK" w:cs="TH SarabunPSK"/>
          <w:sz w:val="32"/>
          <w:szCs w:val="32"/>
        </w:rPr>
        <w:t>Convergent Thinking</w:t>
      </w:r>
      <w:r w:rsidRPr="000B2BC8">
        <w:rPr>
          <w:rFonts w:ascii="TH SarabunPSK" w:hAnsi="TH SarabunPSK" w:cs="TH SarabunPSK" w:hint="cs"/>
          <w:sz w:val="32"/>
          <w:szCs w:val="32"/>
          <w:cs/>
        </w:rPr>
        <w:t>)</w:t>
      </w:r>
      <w:r w:rsidR="000B2BC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0B2BC8" w:rsidRPr="000B2BC8">
        <w:rPr>
          <w:rFonts w:ascii="TH SarabunPSK" w:hAnsi="TH SarabunPSK" w:cs="TH SarabunPSK"/>
          <w:sz w:val="24"/>
          <w:szCs w:val="32"/>
          <w:cs/>
        </w:rPr>
        <w:t>สามารถ</w:t>
      </w:r>
      <w:r w:rsidR="000B2BC8">
        <w:rPr>
          <w:rFonts w:ascii="TH SarabunPSK" w:hAnsi="TH SarabunPSK" w:cs="TH SarabunPSK" w:hint="cs"/>
          <w:sz w:val="24"/>
          <w:szCs w:val="32"/>
          <w:cs/>
        </w:rPr>
        <w:t>ใช้ข้อสรุปหรือคำตอบที่</w:t>
      </w:r>
      <w:r w:rsidR="000B2BC8" w:rsidRPr="000B2BC8">
        <w:rPr>
          <w:rFonts w:ascii="TH SarabunPSK" w:hAnsi="TH SarabunPSK" w:cs="TH SarabunPSK" w:hint="cs"/>
          <w:sz w:val="32"/>
          <w:szCs w:val="32"/>
          <w:cs/>
        </w:rPr>
        <w:t>ถูกต้องที่สุดคำตอบเดียว</w:t>
      </w:r>
    </w:p>
    <w:p w14:paraId="7D9027A3" w14:textId="5BD7D212" w:rsidR="000B2BC8" w:rsidRDefault="000B2BC8" w:rsidP="000B2BC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B2BC8">
        <w:rPr>
          <w:rFonts w:ascii="TH SarabunPSK" w:hAnsi="TH SarabunPSK" w:cs="TH SarabunPSK"/>
          <w:sz w:val="32"/>
          <w:szCs w:val="32"/>
        </w:rPr>
        <w:t xml:space="preserve">(3) </w:t>
      </w:r>
      <w:r w:rsidRPr="000B2BC8">
        <w:rPr>
          <w:rFonts w:ascii="TH SarabunPSK" w:hAnsi="TH SarabunPSK" w:cs="TH SarabunPSK"/>
          <w:sz w:val="32"/>
          <w:szCs w:val="32"/>
          <w:cs/>
        </w:rPr>
        <w:t>การคิดแบบ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0B2BC8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B2BC8">
        <w:rPr>
          <w:rFonts w:ascii="TH SarabunPSK" w:hAnsi="TH SarabunPSK" w:cs="TH SarabunPSK"/>
          <w:sz w:val="32"/>
          <w:szCs w:val="32"/>
          <w:cs/>
        </w:rPr>
        <w:t>กนัย (</w:t>
      </w:r>
      <w:r>
        <w:rPr>
          <w:rFonts w:ascii="TH SarabunPSK" w:hAnsi="TH SarabunPSK" w:cs="TH SarabunPSK"/>
          <w:sz w:val="32"/>
          <w:szCs w:val="32"/>
        </w:rPr>
        <w:t>Di</w:t>
      </w:r>
      <w:r w:rsidRPr="000B2BC8">
        <w:rPr>
          <w:rFonts w:ascii="TH SarabunPSK" w:hAnsi="TH SarabunPSK" w:cs="TH SarabunPSK"/>
          <w:sz w:val="32"/>
          <w:szCs w:val="32"/>
        </w:rPr>
        <w:t xml:space="preserve">vergent Thinking) </w:t>
      </w:r>
      <w:r w:rsidRPr="000B2BC8">
        <w:rPr>
          <w:rFonts w:ascii="TH SarabunPSK" w:hAnsi="TH SarabunPSK" w:cs="TH SarabunPSK"/>
          <w:sz w:val="32"/>
          <w:szCs w:val="32"/>
          <w:cs/>
        </w:rPr>
        <w:t>สามารถใ</w:t>
      </w:r>
      <w:r>
        <w:rPr>
          <w:rFonts w:ascii="TH SarabunPSK" w:hAnsi="TH SarabunPSK" w:cs="TH SarabunPSK" w:hint="cs"/>
          <w:sz w:val="32"/>
          <w:szCs w:val="32"/>
          <w:cs/>
        </w:rPr>
        <w:t>ห้</w:t>
      </w:r>
      <w:r w:rsidRPr="000B2BC8">
        <w:rPr>
          <w:rFonts w:ascii="TH SarabunPSK" w:hAnsi="TH SarabunPSK" w:cs="TH SarabunPSK"/>
          <w:sz w:val="32"/>
          <w:szCs w:val="32"/>
          <w:cs/>
        </w:rPr>
        <w:t>ข้อสรุป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ความคิด </w:t>
      </w:r>
      <w:r w:rsidRPr="000B2BC8">
        <w:rPr>
          <w:rFonts w:ascii="TH SarabunPSK" w:hAnsi="TH SarabunPSK" w:cs="TH SarabunPSK"/>
          <w:sz w:val="32"/>
          <w:szCs w:val="32"/>
          <w:cs/>
        </w:rPr>
        <w:t>หรือคำตอบที่ถูก</w:t>
      </w:r>
      <w:r>
        <w:rPr>
          <w:rFonts w:ascii="TH SarabunPSK" w:hAnsi="TH SarabunPSK" w:cs="TH SarabunPSK" w:hint="cs"/>
          <w:sz w:val="32"/>
          <w:szCs w:val="32"/>
          <w:cs/>
        </w:rPr>
        <w:t>ได้หลายแง่หลายมุม</w:t>
      </w:r>
    </w:p>
    <w:p w14:paraId="01A2F33B" w14:textId="4459E629" w:rsidR="000B2BC8" w:rsidRDefault="000B2BC8" w:rsidP="000B2BC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(4) ความจำ (</w:t>
      </w:r>
      <w:r w:rsidR="003A7A5E">
        <w:rPr>
          <w:rFonts w:ascii="TH SarabunPSK" w:hAnsi="TH SarabunPSK" w:cs="TH SarabunPSK"/>
          <w:sz w:val="32"/>
          <w:szCs w:val="32"/>
        </w:rPr>
        <w:t>Memory</w:t>
      </w:r>
      <w:r>
        <w:rPr>
          <w:rFonts w:ascii="TH SarabunPSK" w:hAnsi="TH SarabunPSK" w:cs="TH SarabunPSK" w:hint="cs"/>
          <w:sz w:val="32"/>
          <w:szCs w:val="32"/>
          <w:cs/>
        </w:rPr>
        <w:t>) สามารถเก็บข้อมูลต่าง ๆ ไว้ได้ในลักษณะการจำได้</w:t>
      </w:r>
    </w:p>
    <w:p w14:paraId="6BCC93A8" w14:textId="5CB64DCA" w:rsidR="000B2BC8" w:rsidRDefault="000B2BC8" w:rsidP="000B2BC8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(5) การคิดและการรู้ (</w:t>
      </w:r>
      <w:r w:rsidR="003A7A5E">
        <w:rPr>
          <w:rFonts w:ascii="TH SarabunPSK" w:hAnsi="TH SarabunPSK" w:cs="TH SarabunPSK"/>
          <w:sz w:val="32"/>
          <w:szCs w:val="32"/>
        </w:rPr>
        <w:t>Cognition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B2BC8">
        <w:rPr>
          <w:rFonts w:ascii="TH SarabunPSK" w:hAnsi="TH SarabunPSK" w:cs="TH SarabunPSK"/>
          <w:sz w:val="32"/>
          <w:szCs w:val="32"/>
          <w:cs/>
        </w:rPr>
        <w:t>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ในการคิดค้น ประดิษฐ์สิ่งต่าง ๆ </w:t>
      </w:r>
    </w:p>
    <w:p w14:paraId="5A42EF04" w14:textId="523D1CEA" w:rsidR="000B2BC8" w:rsidRDefault="000B2BC8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B2BC8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ด้านที่สอง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งานหรือเนื้อเรื่องที่เกี่ยวข้องกับการทำงานของสมองมี 4 อย่าง</w:t>
      </w:r>
    </w:p>
    <w:p w14:paraId="0D8B25C3" w14:textId="50C3E361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รูปแบบ (</w:t>
      </w:r>
      <w:r w:rsidR="003A7A5E">
        <w:rPr>
          <w:rFonts w:ascii="TH SarabunPSK" w:hAnsi="TH SarabunPSK" w:cs="TH SarabunPSK"/>
          <w:sz w:val="32"/>
          <w:szCs w:val="32"/>
        </w:rPr>
        <w:t>Figural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การรับรู้วัตถุหรือเหตุการณ์โดยทางประสาทสัมผัส</w:t>
      </w:r>
    </w:p>
    <w:p w14:paraId="64BC2680" w14:textId="0394799E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สัญลักษณ์ (</w:t>
      </w:r>
      <w:r w:rsidR="003A7A5E">
        <w:rPr>
          <w:rFonts w:ascii="TH SarabunPSK" w:hAnsi="TH SarabunPSK" w:cs="TH SarabunPSK"/>
          <w:sz w:val="32"/>
          <w:szCs w:val="32"/>
        </w:rPr>
        <w:t>Symbolic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อาทิ ตัวอักษรและสัญลักษณ์อื่น ๆ</w:t>
      </w:r>
    </w:p>
    <w:p w14:paraId="6834DD98" w14:textId="03EAD881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ถ้อยคำ (</w:t>
      </w:r>
      <w:r w:rsidR="003A7A5E">
        <w:rPr>
          <w:rFonts w:ascii="TH SarabunPSK" w:hAnsi="TH SarabunPSK" w:cs="TH SarabunPSK"/>
          <w:sz w:val="32"/>
          <w:szCs w:val="32"/>
        </w:rPr>
        <w:t>Semantic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หมายถึง ถ้อยคำที่มีความหมาย</w:t>
      </w:r>
    </w:p>
    <w:p w14:paraId="50E88531" w14:textId="261DE7D0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พฤติกรรม (</w:t>
      </w:r>
      <w:r w:rsidR="003A7A5E">
        <w:rPr>
          <w:rFonts w:ascii="TH SarabunPSK" w:hAnsi="TH SarabunPSK" w:cs="TH SarabunPSK"/>
          <w:sz w:val="32"/>
          <w:szCs w:val="32"/>
        </w:rPr>
        <w:t>Behavioral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ความสามารถทางด้านสังคม</w:t>
      </w:r>
    </w:p>
    <w:p w14:paraId="0D06125E" w14:textId="6EDEC765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2663F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ด้านที่สาม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ผลผลิต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ของความคิดมี 6 แบบ คือ</w:t>
      </w:r>
    </w:p>
    <w:p w14:paraId="52A61275" w14:textId="21327A83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หน่วย (</w:t>
      </w:r>
      <w:r w:rsidR="003A7A5E">
        <w:rPr>
          <w:rFonts w:ascii="TH SarabunPSK" w:hAnsi="TH SarabunPSK" w:cs="TH SarabunPSK"/>
          <w:sz w:val="32"/>
          <w:szCs w:val="32"/>
        </w:rPr>
        <w:t>Unit</w:t>
      </w:r>
      <w:r w:rsidR="003A7A5E">
        <w:rPr>
          <w:rFonts w:ascii="TH SarabunPSK" w:hAnsi="TH SarabunPSK" w:cs="TH SarabunPSK" w:hint="cs"/>
          <w:sz w:val="32"/>
          <w:szCs w:val="32"/>
          <w:cs/>
        </w:rPr>
        <w:t xml:space="preserve">) สามารถเห็นความแตกต่างกันได้ เช่น ตัวอักษร ตัวเลข คำและอื่น ๆ </w:t>
      </w:r>
    </w:p>
    <w:p w14:paraId="730D71B9" w14:textId="09E23D96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ประเภท (</w:t>
      </w:r>
      <w:r w:rsidR="003A7A5E">
        <w:rPr>
          <w:rFonts w:ascii="TH SarabunPSK" w:hAnsi="TH SarabunPSK" w:cs="TH SarabunPSK"/>
          <w:sz w:val="32"/>
          <w:szCs w:val="32"/>
        </w:rPr>
        <w:t>Classes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สามารถเห็นความแตกต่างและแยกแยะประเภทได้</w:t>
      </w:r>
    </w:p>
    <w:p w14:paraId="2C61751A" w14:textId="4CF1ECA2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ความสัมพันธ์ (</w:t>
      </w:r>
      <w:r w:rsidR="003A7A5E">
        <w:rPr>
          <w:rFonts w:ascii="TH SarabunPSK" w:hAnsi="TH SarabunPSK" w:cs="TH SarabunPSK"/>
          <w:sz w:val="32"/>
          <w:szCs w:val="32"/>
        </w:rPr>
        <w:t>Relations</w:t>
      </w:r>
      <w:r w:rsidR="003A7A5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A7A5E" w:rsidRPr="003A7A5E">
        <w:rPr>
          <w:rFonts w:ascii="TH SarabunPSK" w:hAnsi="TH SarabunPSK" w:cs="TH SarabunPSK"/>
          <w:sz w:val="32"/>
          <w:szCs w:val="32"/>
          <w:cs/>
        </w:rPr>
        <w:t>สามารถเห็นความ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สัมพันธ์ของสิ่งเหล่านั้นได้</w:t>
      </w:r>
    </w:p>
    <w:p w14:paraId="10DF44DC" w14:textId="3FE7A9DE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ระบบ (</w:t>
      </w:r>
      <w:r w:rsidR="003A7A5E">
        <w:rPr>
          <w:rFonts w:ascii="TH SarabunPSK" w:hAnsi="TH SarabunPSK" w:cs="TH SarabunPSK"/>
          <w:sz w:val="32"/>
          <w:szCs w:val="32"/>
        </w:rPr>
        <w:t>System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สามารถจัดสิ่งต่าง ๆ ให้เป็นรูปแบบได้</w:t>
      </w:r>
    </w:p>
    <w:p w14:paraId="02C1053E" w14:textId="5C0FA230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การแปรเปลี่ยน (</w:t>
      </w:r>
      <w:r w:rsidR="003A7A5E">
        <w:rPr>
          <w:rFonts w:ascii="TH SarabunPSK" w:hAnsi="TH SarabunPSK" w:cs="TH SarabunPSK"/>
          <w:sz w:val="32"/>
          <w:szCs w:val="32"/>
        </w:rPr>
        <w:t>Transformation</w:t>
      </w:r>
      <w:r w:rsidR="003A7A5E">
        <w:rPr>
          <w:rFonts w:ascii="TH SarabunPSK" w:hAnsi="TH SarabunPSK" w:cs="TH SarabunPSK" w:hint="cs"/>
          <w:sz w:val="32"/>
          <w:szCs w:val="32"/>
          <w:cs/>
        </w:rPr>
        <w:t>) สามารถดัดแปลง ปรับปรุงแก้ไข สิ่งต่าง ๆ ให้เป็นรูปแบบใหม่ได้</w:t>
      </w:r>
    </w:p>
    <w:p w14:paraId="1D7342D7" w14:textId="1DA74E9F" w:rsidR="00E2663F" w:rsidRDefault="00E2663F" w:rsidP="000B2B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="003A7A5E">
        <w:rPr>
          <w:rFonts w:ascii="TH SarabunPSK" w:hAnsi="TH SarabunPSK" w:cs="TH SarabunPSK" w:hint="cs"/>
          <w:sz w:val="32"/>
          <w:szCs w:val="32"/>
          <w:cs/>
        </w:rPr>
        <w:t>การชี้แนะ (</w:t>
      </w:r>
      <w:r w:rsidR="003A7A5E">
        <w:rPr>
          <w:rFonts w:ascii="TH SarabunPSK" w:hAnsi="TH SarabunPSK" w:cs="TH SarabunPSK"/>
          <w:sz w:val="32"/>
          <w:szCs w:val="32"/>
        </w:rPr>
        <w:t>Implication</w:t>
      </w:r>
      <w:r w:rsidR="003A7A5E">
        <w:rPr>
          <w:rFonts w:ascii="TH SarabunPSK" w:hAnsi="TH SarabunPSK" w:cs="TH SarabunPSK" w:hint="cs"/>
          <w:sz w:val="32"/>
          <w:szCs w:val="32"/>
          <w:cs/>
        </w:rPr>
        <w:t xml:space="preserve">) สามารถใช้การคาดการณ์ในการวางแผนและการเลือกสิ่งของหรือเหตุการณ์ต่าง ๆ </w:t>
      </w:r>
    </w:p>
    <w:p w14:paraId="7123BB2B" w14:textId="4BE1405E" w:rsidR="00E2663F" w:rsidRPr="000B2BC8" w:rsidRDefault="00E2663F" w:rsidP="005455D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A7A5E">
        <w:rPr>
          <w:rFonts w:ascii="TH SarabunPSK" w:hAnsi="TH SarabunPSK" w:cs="TH SarabunPSK" w:hint="cs"/>
          <w:sz w:val="32"/>
          <w:szCs w:val="32"/>
          <w:cs/>
        </w:rPr>
        <w:t>หุ่นลูกบาศก์ของกิลฟอร์ดมีทั้งหมด 120 ตัวประกอบ</w:t>
      </w:r>
      <w:r w:rsidR="005455D6">
        <w:rPr>
          <w:rFonts w:ascii="TH SarabunPSK" w:hAnsi="TH SarabunPSK" w:cs="TH SarabunPSK" w:hint="cs"/>
          <w:sz w:val="32"/>
          <w:szCs w:val="32"/>
          <w:cs/>
        </w:rPr>
        <w:t xml:space="preserve"> ซึงได้มาจาก 5 ปฏิบัติการคูณ 4 เนื้อเรื่องและคูณ 6 ผลผลิต ได้ผลออกมาเป็น 120 ตัวประกอบ </w:t>
      </w:r>
      <w:r w:rsidR="005455D6" w:rsidRPr="005455D6">
        <w:rPr>
          <w:rFonts w:ascii="TH SarabunPSK" w:hAnsi="TH SarabunPSK" w:cs="TH SarabunPSK"/>
          <w:sz w:val="32"/>
          <w:szCs w:val="32"/>
          <w:cs/>
        </w:rPr>
        <w:t>หุ่นลูกบาศก์</w:t>
      </w:r>
      <w:r w:rsidR="005455D6">
        <w:rPr>
          <w:rFonts w:ascii="TH SarabunPSK" w:hAnsi="TH SarabunPSK" w:cs="TH SarabunPSK" w:hint="cs"/>
          <w:sz w:val="32"/>
          <w:szCs w:val="32"/>
          <w:cs/>
        </w:rPr>
        <w:t>เชาวน์</w:t>
      </w:r>
      <w:r w:rsidR="005455D6" w:rsidRPr="005455D6">
        <w:rPr>
          <w:rFonts w:ascii="TH SarabunPSK" w:hAnsi="TH SarabunPSK" w:cs="TH SarabunPSK"/>
          <w:sz w:val="32"/>
          <w:szCs w:val="32"/>
          <w:cs/>
        </w:rPr>
        <w:t>ปัญญา</w:t>
      </w:r>
      <w:bookmarkStart w:id="129" w:name="_Hlk58353448"/>
      <w:r w:rsidR="005455D6" w:rsidRPr="005455D6">
        <w:rPr>
          <w:rFonts w:ascii="TH SarabunPSK" w:hAnsi="TH SarabunPSK" w:cs="TH SarabunPSK"/>
          <w:sz w:val="32"/>
          <w:szCs w:val="32"/>
          <w:cs/>
        </w:rPr>
        <w:t>ของกิลฟอร์ด</w:t>
      </w:r>
      <w:bookmarkEnd w:id="129"/>
      <w:r w:rsidR="005455D6">
        <w:rPr>
          <w:rFonts w:ascii="TH SarabunPSK" w:hAnsi="TH SarabunPSK" w:cs="TH SarabunPSK" w:hint="cs"/>
          <w:sz w:val="32"/>
          <w:szCs w:val="32"/>
          <w:cs/>
        </w:rPr>
        <w:t>นับว่าเป็นงานวิจัยที่สำคัญยิ่งทางด้านการศึกษาเกี่ยวกับเชาวน์ปัญญา แบบทดสอบเชาวน์ปัญญาทั่ว ๆ ไปมักประกอบด้วยคำถามหรือปัญหาซึ่งต้องการให้ตอบเกี่ยวกับข้อเท็จจริงได้หนึ่งคำตอบเท่านั้น (</w:t>
      </w:r>
      <w:r w:rsidR="005455D6" w:rsidRPr="005455D6">
        <w:rPr>
          <w:rFonts w:ascii="TH SarabunPSK" w:hAnsi="TH SarabunPSK" w:cs="TH SarabunPSK"/>
          <w:sz w:val="32"/>
          <w:szCs w:val="32"/>
        </w:rPr>
        <w:t>Convergent Thinking</w:t>
      </w:r>
      <w:r w:rsidR="005455D6">
        <w:rPr>
          <w:rFonts w:ascii="TH SarabunPSK" w:hAnsi="TH SarabunPSK" w:cs="TH SarabunPSK" w:hint="cs"/>
          <w:sz w:val="32"/>
          <w:szCs w:val="32"/>
          <w:cs/>
        </w:rPr>
        <w:t>) คำตอบที่ได้ก็ไม่แสดงให้เห็นถึงความสามารถแบบความคิดริเริ่มสร้างสรรค์ แนวคิด</w:t>
      </w:r>
      <w:r w:rsidR="005455D6" w:rsidRPr="005455D6">
        <w:rPr>
          <w:rFonts w:ascii="TH SarabunPSK" w:hAnsi="TH SarabunPSK" w:cs="TH SarabunPSK"/>
          <w:sz w:val="32"/>
          <w:szCs w:val="32"/>
          <w:cs/>
        </w:rPr>
        <w:t>ของกิลฟอร์ด</w:t>
      </w:r>
      <w:r w:rsidR="005455D6">
        <w:rPr>
          <w:rFonts w:ascii="TH SarabunPSK" w:hAnsi="TH SarabunPSK" w:cs="TH SarabunPSK" w:hint="cs"/>
          <w:sz w:val="32"/>
          <w:szCs w:val="32"/>
          <w:cs/>
        </w:rPr>
        <w:t>ที่นำไปสู่การทดสอบก็คือการคิดแบบอเนกนัย ซึ่งเป็นการคิดเกี่ยวกับการริเริ่มสร้างสรรค์กล่าวคือ สามารถให้คำตอบที่ถูกต้องได้หลายคำตอบ เช่น ให้เด็กบอกถึงประโยชน์ของหนังสือพิมพ์ที่อ่านแล้ว เด็กสามารถบอกประโยชน์ได้มากจะได้คะแนนสูงในการคิดแบบอเนกนัย (</w:t>
      </w:r>
      <w:r w:rsidR="005455D6" w:rsidRPr="005455D6">
        <w:rPr>
          <w:rFonts w:ascii="TH SarabunPSK" w:hAnsi="TH SarabunPSK" w:cs="TH SarabunPSK"/>
          <w:sz w:val="32"/>
          <w:szCs w:val="32"/>
        </w:rPr>
        <w:t>Divergent Thinking</w:t>
      </w:r>
      <w:r w:rsidR="005455D6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2B53C1D7" w14:textId="77777777" w:rsidR="00B72C16" w:rsidRDefault="006464E5" w:rsidP="00B72C16">
      <w:pPr>
        <w:spacing w:after="0"/>
        <w:rPr>
          <w:sz w:val="36"/>
          <w:szCs w:val="36"/>
        </w:rPr>
      </w:pPr>
      <w:r w:rsidRPr="00B72C1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10.</w:t>
      </w:r>
      <w:r w:rsidR="007042B9" w:rsidRPr="00B72C16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B72C16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การเปลี่ยนแปลงพัฒนาการของเชาวน์ปัญญา</w:t>
      </w:r>
      <w:r w:rsidR="009713D7" w:rsidRPr="00B72C16">
        <w:rPr>
          <w:sz w:val="36"/>
          <w:szCs w:val="36"/>
        </w:rPr>
        <w:t xml:space="preserve"> </w:t>
      </w:r>
    </w:p>
    <w:p w14:paraId="26CB417B" w14:textId="004AFA26" w:rsidR="006464E5" w:rsidRPr="00B72C16" w:rsidRDefault="00B72C16" w:rsidP="00B72C1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>(</w:t>
      </w:r>
      <w:r w:rsidR="009713D7" w:rsidRPr="00B72C16">
        <w:rPr>
          <w:rFonts w:ascii="TH SarabunPSK" w:hAnsi="TH SarabunPSK" w:cs="TH SarabunPSK"/>
          <w:b/>
          <w:bCs/>
          <w:sz w:val="36"/>
          <w:szCs w:val="36"/>
        </w:rPr>
        <w:t xml:space="preserve">Changes in the </w:t>
      </w:r>
      <w:r w:rsidR="00DA4FE7" w:rsidRPr="00B72C16">
        <w:rPr>
          <w:rFonts w:ascii="TH SarabunPSK" w:hAnsi="TH SarabunPSK" w:cs="TH SarabunPSK"/>
          <w:b/>
          <w:bCs/>
          <w:sz w:val="36"/>
          <w:szCs w:val="36"/>
        </w:rPr>
        <w:t>D</w:t>
      </w:r>
      <w:r w:rsidR="009713D7" w:rsidRPr="00B72C16">
        <w:rPr>
          <w:rFonts w:ascii="TH SarabunPSK" w:hAnsi="TH SarabunPSK" w:cs="TH SarabunPSK"/>
          <w:b/>
          <w:bCs/>
          <w:sz w:val="36"/>
          <w:szCs w:val="36"/>
        </w:rPr>
        <w:t xml:space="preserve">evelopment of </w:t>
      </w:r>
      <w:r w:rsidR="00DA4FE7" w:rsidRPr="00B72C16">
        <w:rPr>
          <w:rFonts w:ascii="TH SarabunPSK" w:hAnsi="TH SarabunPSK" w:cs="TH SarabunPSK"/>
          <w:b/>
          <w:bCs/>
          <w:sz w:val="36"/>
          <w:szCs w:val="36"/>
        </w:rPr>
        <w:t>I</w:t>
      </w:r>
      <w:r w:rsidR="009713D7" w:rsidRPr="00B72C16">
        <w:rPr>
          <w:rFonts w:ascii="TH SarabunPSK" w:hAnsi="TH SarabunPSK" w:cs="TH SarabunPSK"/>
          <w:b/>
          <w:bCs/>
          <w:sz w:val="36"/>
          <w:szCs w:val="36"/>
        </w:rPr>
        <w:t>ntelligence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1C927B1C" w14:textId="49FFAD5B" w:rsidR="00B72C16" w:rsidRDefault="00DA4FE7" w:rsidP="00B72C1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="00B72C16" w:rsidRPr="00B72C1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B72C16">
        <w:rPr>
          <w:rFonts w:ascii="TH SarabunPSK" w:hAnsi="TH SarabunPSK" w:cs="TH SarabunPSK" w:hint="cs"/>
          <w:sz w:val="32"/>
          <w:szCs w:val="32"/>
          <w:cs/>
        </w:rPr>
        <w:t>เปลี่ยนแปลงไปตามอายุ แต่ชนิดและจำนวนความถี่ของการเปลี่ยนแปลงขึ้นอยู่กับช่วงอายุ และอิทธิพลขากสิ่งแวดล้อม คะแนนเชาวน์ปัญญาของเด็กซึ่งได้จากการสอบเปลี่ยนแปลงไปตามวุฒิภาวะและการเรียนรู้ พัฒนาการของมนุษย์โดยเฉพาะพัฒนาการด้านเชาวน์ปัญญามีความเจริญเติบโตต่อเนื่องกันเป็นปี และเป็นผลมาจากการปะทะสังสรรค์ของพันธุกรรมและสิ่งแวดล้อม ผลการวิจัยพบว่าคะแนน</w:t>
      </w:r>
      <w:r w:rsidR="00B72C16" w:rsidRPr="00B72C1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B72C16">
        <w:rPr>
          <w:rFonts w:ascii="TH SarabunPSK" w:hAnsi="TH SarabunPSK" w:cs="TH SarabunPSK" w:hint="cs"/>
          <w:sz w:val="32"/>
          <w:szCs w:val="32"/>
          <w:cs/>
        </w:rPr>
        <w:t>ของเด็กที่พ่อแม่การศึกษาสูง มักเพิ่มขึ้นเรื่อย ๆ มากกว่าลดลง (</w:t>
      </w:r>
      <w:r w:rsidR="00B72C16">
        <w:rPr>
          <w:rFonts w:ascii="TH SarabunPSK" w:hAnsi="TH SarabunPSK" w:cs="TH SarabunPSK"/>
          <w:sz w:val="32"/>
          <w:szCs w:val="32"/>
        </w:rPr>
        <w:t>Tyler,1965</w:t>
      </w:r>
      <w:r w:rsidR="00B72C16">
        <w:rPr>
          <w:rFonts w:ascii="TH SarabunPSK" w:hAnsi="TH SarabunPSK" w:cs="TH SarabunPSK" w:hint="cs"/>
          <w:sz w:val="32"/>
          <w:szCs w:val="32"/>
          <w:cs/>
        </w:rPr>
        <w:t>)</w:t>
      </w:r>
      <w:r w:rsidR="00B72C16">
        <w:rPr>
          <w:rFonts w:ascii="TH SarabunPSK" w:hAnsi="TH SarabunPSK" w:cs="TH SarabunPSK"/>
          <w:sz w:val="32"/>
          <w:szCs w:val="32"/>
        </w:rPr>
        <w:t xml:space="preserve"> </w:t>
      </w:r>
      <w:r w:rsidR="00B72C16">
        <w:rPr>
          <w:rFonts w:ascii="TH SarabunPSK" w:hAnsi="TH SarabunPSK" w:cs="TH SarabunPSK" w:hint="cs"/>
          <w:sz w:val="32"/>
          <w:szCs w:val="32"/>
          <w:cs/>
        </w:rPr>
        <w:t>การวิจัยอีกฉบับหนึ่งพบว่า</w:t>
      </w:r>
      <w:r w:rsidR="00B72C16" w:rsidRPr="00B72C16">
        <w:rPr>
          <w:rFonts w:ascii="TH SarabunPSK" w:hAnsi="TH SarabunPSK" w:cs="TH SarabunPSK"/>
          <w:sz w:val="32"/>
          <w:szCs w:val="32"/>
          <w:cs/>
        </w:rPr>
        <w:t>เชาวน์</w:t>
      </w:r>
      <w:r w:rsidR="00B72C16">
        <w:rPr>
          <w:rFonts w:ascii="TH SarabunPSK" w:hAnsi="TH SarabunPSK" w:cs="TH SarabunPSK" w:hint="cs"/>
          <w:sz w:val="32"/>
          <w:szCs w:val="32"/>
          <w:cs/>
        </w:rPr>
        <w:t>ที่เพิ่มขึ้นนั้นมักพบในเด็กชายมากกว่าเด็กหญิง</w:t>
      </w:r>
      <w:r w:rsidR="00852A6D">
        <w:rPr>
          <w:rFonts w:ascii="TH SarabunPSK" w:hAnsi="TH SarabunPSK" w:cs="TH SarabunPSK" w:hint="cs"/>
          <w:sz w:val="32"/>
          <w:szCs w:val="32"/>
          <w:cs/>
        </w:rPr>
        <w:t xml:space="preserve"> และมักเป็นเด็กที่พึ่งตัวเองและชอบการแข่งขัน (</w:t>
      </w:r>
      <w:r w:rsidR="00852A6D">
        <w:rPr>
          <w:rFonts w:ascii="TH SarabunPSK" w:hAnsi="TH SarabunPSK" w:cs="TH SarabunPSK"/>
          <w:sz w:val="32"/>
          <w:szCs w:val="32"/>
        </w:rPr>
        <w:t xml:space="preserve">Sontag, Baker </w:t>
      </w:r>
      <w:r w:rsidR="00852A6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52A6D">
        <w:rPr>
          <w:rFonts w:ascii="TH SarabunPSK" w:hAnsi="TH SarabunPSK" w:cs="TH SarabunPSK"/>
          <w:sz w:val="32"/>
          <w:szCs w:val="32"/>
        </w:rPr>
        <w:t>Nelson,</w:t>
      </w:r>
      <w:r w:rsidR="00852A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2A6D">
        <w:rPr>
          <w:rFonts w:ascii="TH SarabunPSK" w:hAnsi="TH SarabunPSK" w:cs="TH SarabunPSK"/>
          <w:sz w:val="32"/>
          <w:szCs w:val="32"/>
        </w:rPr>
        <w:t>1958</w:t>
      </w:r>
      <w:r w:rsidR="00852A6D">
        <w:rPr>
          <w:rFonts w:ascii="TH SarabunPSK" w:hAnsi="TH SarabunPSK" w:cs="TH SarabunPSK" w:hint="cs"/>
          <w:sz w:val="32"/>
          <w:szCs w:val="32"/>
          <w:cs/>
        </w:rPr>
        <w:t xml:space="preserve">) รายงานเหล่านี้ได้เสนอเพิ่มเติมอีกว่า พ่อแม่ที่มีการศึกษาดี มักจัดบ้านให้มีสิ่งแวดล้อมที่เสริมสร้างเชาวน์ปัญญาให้เด็ก นอกจากนั้นบุคลิกภาพยังเป็นปัจจัยสำคัญ เด็กที่มีพฤติกรรมอยากรู้อยากเห็น </w:t>
      </w:r>
      <w:r w:rsidR="00B72C1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52A6D">
        <w:rPr>
          <w:rFonts w:ascii="TH SarabunPSK" w:hAnsi="TH SarabunPSK" w:cs="TH SarabunPSK" w:hint="cs"/>
          <w:sz w:val="32"/>
          <w:szCs w:val="32"/>
          <w:cs/>
        </w:rPr>
        <w:t>ตัวของตัวเอง มักพัฒนาเชาวน์</w:t>
      </w:r>
      <w:r w:rsidR="00B72C16" w:rsidRPr="00B72C16">
        <w:rPr>
          <w:rFonts w:ascii="TH SarabunPSK" w:hAnsi="TH SarabunPSK" w:cs="TH SarabunPSK"/>
          <w:sz w:val="32"/>
          <w:szCs w:val="32"/>
          <w:cs/>
        </w:rPr>
        <w:t>ปัญญา</w:t>
      </w:r>
      <w:r w:rsidR="00852A6D">
        <w:rPr>
          <w:rFonts w:ascii="TH SarabunPSK" w:hAnsi="TH SarabunPSK" w:cs="TH SarabunPSK" w:hint="cs"/>
          <w:sz w:val="32"/>
          <w:szCs w:val="32"/>
          <w:cs/>
        </w:rPr>
        <w:t>ได้เร็วกว่าเด็กที่เงียบเฉยและช่วยเหลือตัวเองไม่ได้</w:t>
      </w:r>
    </w:p>
    <w:p w14:paraId="70AA5226" w14:textId="1E3AF617" w:rsidR="00852A6D" w:rsidRPr="00B72C16" w:rsidRDefault="00852A6D" w:rsidP="00B72C1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ครั้งหนึ่งเป็นที่เชื่อว่า การ</w:t>
      </w:r>
      <w:r w:rsidRPr="00852A6D">
        <w:rPr>
          <w:rFonts w:ascii="TH SarabunPSK" w:hAnsi="TH SarabunPSK" w:cs="TH SarabunPSK"/>
          <w:sz w:val="32"/>
          <w:szCs w:val="32"/>
          <w:cs/>
        </w:rPr>
        <w:t>พัฒนาเชาวน์ปัญญา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จะเจริญเต็มที่เมื่ออายุ 16 ปีได้ แต่การวิจัยต่อมาพบว่า</w:t>
      </w:r>
      <w:r w:rsidRPr="00852A6D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อาจพัฒนาขึ้นเรื่อย ๆ จนเกินเลยอายุ 21 ปีได้ ถ้าบุคคลนั้นยังได้รับการศึกษาที่ติดต่อกันเรื่อยไปตามความเป็นจริง </w:t>
      </w:r>
      <w:r w:rsidRPr="00852A6D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ไม่น่ามีขีดจำกัด ดังนั้นบุคคลใดก็ตามที่ใฝ่หา</w:t>
      </w:r>
      <w:r w:rsidR="00A97976">
        <w:rPr>
          <w:rFonts w:ascii="TH SarabunPSK" w:hAnsi="TH SarabunPSK" w:cs="TH SarabunPSK" w:hint="cs"/>
          <w:sz w:val="32"/>
          <w:szCs w:val="32"/>
          <w:cs/>
        </w:rPr>
        <w:t>ความรู้ติดต่อกัน จึงมักมี</w:t>
      </w:r>
      <w:r w:rsidR="00A97976" w:rsidRPr="00A9797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A97976">
        <w:rPr>
          <w:rFonts w:ascii="TH SarabunPSK" w:hAnsi="TH SarabunPSK" w:cs="TH SarabunPSK" w:hint="cs"/>
          <w:sz w:val="32"/>
          <w:szCs w:val="32"/>
          <w:cs/>
        </w:rPr>
        <w:t>เพิ่มขึ้น คือ ไม่มีขีดจำกัดการเพิ่มขึ้นของเชาวน์ บุคคลผู้ที่เสาะแสวงหาความรู้ตลอดเวลามักมีเชาวน์เพิ่มขึ้น ถึงแม้ว่าในวัยผู้ใหญ่ของเขาจะทำแบบทดสอบที่ต้องอาศัยความรวดเร็วในการทำได้ไม่ดีเท่าเด็กก็ตาม</w:t>
      </w:r>
    </w:p>
    <w:p w14:paraId="5D6C1A66" w14:textId="78E4362D" w:rsidR="00DA4FE7" w:rsidRPr="00A97976" w:rsidRDefault="00A97976" w:rsidP="0046064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7976">
        <w:rPr>
          <w:rFonts w:ascii="TH SarabunPSK" w:hAnsi="TH SarabunPSK" w:cs="TH SarabunPSK" w:hint="cs"/>
          <w:b/>
          <w:bCs/>
          <w:sz w:val="32"/>
          <w:szCs w:val="32"/>
          <w:cs/>
        </w:rPr>
        <w:t>การลดลงของ</w:t>
      </w:r>
      <w:bookmarkStart w:id="130" w:name="_Hlk58355319"/>
      <w:r w:rsidRPr="00A979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เชาวน์ปัญญา </w:t>
      </w:r>
      <w:bookmarkEnd w:id="130"/>
      <w:r w:rsidRPr="00A9797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A4FE7" w:rsidRPr="00A97976">
        <w:rPr>
          <w:rFonts w:ascii="TH SarabunPSK" w:hAnsi="TH SarabunPSK" w:cs="TH SarabunPSK"/>
          <w:b/>
          <w:bCs/>
          <w:sz w:val="32"/>
          <w:szCs w:val="32"/>
        </w:rPr>
        <w:t>Decline of Intelligence</w:t>
      </w:r>
      <w:r w:rsidRPr="00A9797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เมื่อเชาวน์ปัญญาเจริญเพิ่มขึ้นและโดยทั่วไปมักจะเจริญพร้อม ๆ กับการเจริญเติบโตทางร่างกาย </w:t>
      </w:r>
      <w:r w:rsidRPr="00A9797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ลดลงได้แต่มิได้หมายความว่าเป็นการลดความสามารถทั้งหมด ความสามารถบางอย่างอาจลดลงก่อนอย่างอื่น ๆ ในขณะที่มีอายุมากขึ้น หรืออธิบายได้ว่าคะแนน</w:t>
      </w:r>
      <w:r w:rsidRPr="00A97976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ทางภาษาอาจคงที่ในวัยผู้ใหญ่ไปจนถึงวัยกลางคน และอาจลดลงเล็กน้อยในวัยบั้นปลาย เช่น ความสามารถในการใช้คำศัพท์ลดลง อย่างไรก็ตามความสามารถทางภาษา</w:t>
      </w:r>
      <w:r w:rsidR="00460642">
        <w:rPr>
          <w:rFonts w:ascii="TH SarabunPSK" w:hAnsi="TH SarabunPSK" w:cs="TH SarabunPSK" w:hint="cs"/>
          <w:sz w:val="32"/>
          <w:szCs w:val="32"/>
          <w:cs/>
        </w:rPr>
        <w:t>นี้อาจไม่ลดลงเลยในวัยบั้นปลายนี้ก็ได้ ความสามารถที่ลดลงอย่างเด่นชัดซึ่งมองเห็นความแตกต่างได้เป็นอย่างมากระหว่างคนหนุ่มและคนสูงอายุ ได้แก่ การแก้ปัญหาแปลกใหม่ (</w:t>
      </w:r>
      <w:r w:rsidR="00460642">
        <w:rPr>
          <w:rFonts w:ascii="TH SarabunPSK" w:hAnsi="TH SarabunPSK" w:cs="TH SarabunPSK"/>
          <w:sz w:val="32"/>
          <w:szCs w:val="32"/>
        </w:rPr>
        <w:t xml:space="preserve">Reed &amp; </w:t>
      </w:r>
      <w:proofErr w:type="spellStart"/>
      <w:r w:rsidR="00460642">
        <w:rPr>
          <w:rFonts w:ascii="TH SarabunPSK" w:hAnsi="TH SarabunPSK" w:cs="TH SarabunPSK"/>
          <w:sz w:val="32"/>
          <w:szCs w:val="32"/>
        </w:rPr>
        <w:t>Reitan</w:t>
      </w:r>
      <w:proofErr w:type="spellEnd"/>
      <w:r w:rsidR="00460642">
        <w:rPr>
          <w:rFonts w:ascii="TH SarabunPSK" w:hAnsi="TH SarabunPSK" w:cs="TH SarabunPSK"/>
          <w:sz w:val="32"/>
          <w:szCs w:val="32"/>
        </w:rPr>
        <w:t>, 1963</w:t>
      </w:r>
      <w:r w:rsidR="00460642">
        <w:rPr>
          <w:rFonts w:ascii="TH SarabunPSK" w:hAnsi="TH SarabunPSK" w:cs="TH SarabunPSK" w:hint="cs"/>
          <w:sz w:val="32"/>
          <w:szCs w:val="32"/>
          <w:cs/>
        </w:rPr>
        <w:t>) นั่นคือความคล่องแคล่วว่องไวในการแก้ปัญหาใหม่ ๆ มักมีคะแนนลดลง ซึ่งมักจะปรากฏให้เห็นราว ๆ อายุ 35 ปี</w:t>
      </w:r>
      <w:r w:rsidR="00460642">
        <w:rPr>
          <w:rFonts w:ascii="TH SarabunPSK" w:hAnsi="TH SarabunPSK" w:cs="TH SarabunPSK"/>
          <w:sz w:val="32"/>
          <w:szCs w:val="32"/>
        </w:rPr>
        <w:t xml:space="preserve"> </w:t>
      </w:r>
      <w:r w:rsidR="00460642">
        <w:rPr>
          <w:rFonts w:ascii="TH SarabunPSK" w:hAnsi="TH SarabunPSK" w:cs="TH SarabunPSK" w:hint="cs"/>
          <w:sz w:val="32"/>
          <w:szCs w:val="32"/>
          <w:cs/>
        </w:rPr>
        <w:t>สำหรับความสามารถที่ลดลงน้อยได้แก่ การทดสอบความจำทั่วไป</w:t>
      </w:r>
    </w:p>
    <w:p w14:paraId="1DA7A732" w14:textId="57A13D47" w:rsidR="00DA4FE7" w:rsidRDefault="00DA4FE7" w:rsidP="00234E5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97976">
        <w:rPr>
          <w:rFonts w:ascii="TH SarabunPSK" w:hAnsi="TH SarabunPSK" w:cs="TH SarabunPSK"/>
          <w:b/>
          <w:bCs/>
          <w:sz w:val="32"/>
          <w:szCs w:val="32"/>
        </w:rPr>
        <w:tab/>
      </w:r>
      <w:r w:rsidR="00460642" w:rsidRPr="00460642">
        <w:rPr>
          <w:rFonts w:ascii="TH SarabunPSK" w:hAnsi="TH SarabunPSK" w:cs="TH SarabunPSK" w:hint="cs"/>
          <w:sz w:val="32"/>
          <w:szCs w:val="32"/>
          <w:cs/>
        </w:rPr>
        <w:t>การทดลองของความสามารถพิเศษ</w:t>
      </w:r>
      <w:r w:rsidR="00460642">
        <w:rPr>
          <w:rFonts w:ascii="TH SarabunPSK" w:hAnsi="TH SarabunPSK" w:cs="TH SarabunPSK" w:hint="cs"/>
          <w:sz w:val="32"/>
          <w:szCs w:val="32"/>
          <w:cs/>
        </w:rPr>
        <w:t xml:space="preserve">บางอย่างในคนสูงอายุ แสดงการลดลงของความสามารถพิเศษ 3 ชนิด ได้แก่ การตัดสินใจ การเปรียบเทียบทักษะในการเคลื่อนไหวและการรับรู้ การมองเห็น ทักษะการตัดสินใจและ </w:t>
      </w:r>
      <w:r w:rsidR="00460642" w:rsidRPr="00460642">
        <w:rPr>
          <w:rFonts w:ascii="TH SarabunPSK" w:hAnsi="TH SarabunPSK" w:cs="TH SarabunPSK"/>
          <w:sz w:val="32"/>
          <w:szCs w:val="32"/>
          <w:cs/>
        </w:rPr>
        <w:t>การเปรียบเทียบ</w:t>
      </w:r>
      <w:r w:rsidR="00460642">
        <w:rPr>
          <w:rFonts w:ascii="TH SarabunPSK" w:hAnsi="TH SarabunPSK" w:cs="TH SarabunPSK" w:hint="cs"/>
          <w:sz w:val="32"/>
          <w:szCs w:val="32"/>
          <w:cs/>
        </w:rPr>
        <w:t xml:space="preserve">ความแตกต่างและความเหมือนเจริญเต็มที่ระหว่างอายุ 18 </w:t>
      </w:r>
      <w:r w:rsidR="00460642">
        <w:rPr>
          <w:rFonts w:ascii="TH SarabunPSK" w:hAnsi="TH SarabunPSK" w:cs="TH SarabunPSK"/>
          <w:sz w:val="32"/>
          <w:szCs w:val="32"/>
          <w:cs/>
        </w:rPr>
        <w:t>–</w:t>
      </w:r>
      <w:r w:rsidR="00460642"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="00460642">
        <w:rPr>
          <w:rFonts w:ascii="TH SarabunPSK" w:hAnsi="TH SarabunPSK" w:cs="TH SarabunPSK" w:hint="cs"/>
          <w:sz w:val="32"/>
          <w:szCs w:val="32"/>
          <w:cs/>
        </w:rPr>
        <w:lastRenderedPageBreak/>
        <w:t>ปี และทักษะนี้จะคงที่ไปเรื่อย ๆ จนถึงอายุอย่างน้อยสุด 50 ปี ทักษะในการเคลื่อนไหวเจริญเต็มที่ระหว่างอายุ 28-29 ปีและจะไม่ลดลงถึงอายุ 50 ปี</w:t>
      </w:r>
      <w:r w:rsidR="009004A3">
        <w:rPr>
          <w:rFonts w:ascii="TH SarabunPSK" w:hAnsi="TH SarabunPSK" w:cs="TH SarabunPSK" w:hint="cs"/>
          <w:sz w:val="32"/>
          <w:szCs w:val="32"/>
          <w:cs/>
        </w:rPr>
        <w:t>หรือมากกว่านั้น การรับรู้ด้วยตา</w:t>
      </w:r>
      <w:r w:rsidR="009004A3" w:rsidRPr="009004A3">
        <w:rPr>
          <w:rFonts w:ascii="TH SarabunPSK" w:hAnsi="TH SarabunPSK" w:cs="TH SarabunPSK"/>
          <w:sz w:val="32"/>
          <w:szCs w:val="32"/>
          <w:cs/>
        </w:rPr>
        <w:t>เจริญเต็มที่</w:t>
      </w:r>
      <w:r w:rsidR="009004A3">
        <w:rPr>
          <w:rFonts w:ascii="TH SarabunPSK" w:hAnsi="TH SarabunPSK" w:cs="TH SarabunPSK" w:hint="cs"/>
          <w:sz w:val="32"/>
          <w:szCs w:val="32"/>
          <w:cs/>
        </w:rPr>
        <w:t>เร็วที่สุดคืออายุระหว่าง 10-17 ปี แต่ก็ลดลงเร็วที่สุดด้วย</w:t>
      </w:r>
      <w:r w:rsidR="004606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04A3" w:rsidRPr="009004A3">
        <w:rPr>
          <w:rFonts w:ascii="TH SarabunPSK" w:hAnsi="TH SarabunPSK" w:cs="TH SarabunPSK"/>
          <w:sz w:val="32"/>
          <w:szCs w:val="32"/>
          <w:cs/>
        </w:rPr>
        <w:t>เมื่ออายุ 50</w:t>
      </w:r>
      <w:r w:rsidR="009004A3">
        <w:rPr>
          <w:rFonts w:ascii="TH SarabunPSK" w:hAnsi="TH SarabunPSK" w:cs="TH SarabunPSK" w:hint="cs"/>
          <w:sz w:val="32"/>
          <w:szCs w:val="32"/>
          <w:cs/>
        </w:rPr>
        <w:t xml:space="preserve"> ปี ทักษะการรับรู้การมองเห็นจะต่ำกว่าจุดยอดมากกว่าทักษะอื่น ๆ </w:t>
      </w:r>
      <w:r w:rsidR="00460642">
        <w:rPr>
          <w:rFonts w:ascii="TH SarabunPSK" w:hAnsi="TH SarabunPSK" w:cs="TH SarabunPSK" w:hint="cs"/>
          <w:sz w:val="32"/>
          <w:szCs w:val="32"/>
          <w:cs/>
        </w:rPr>
        <w:t xml:space="preserve">ดังภาพ </w:t>
      </w:r>
    </w:p>
    <w:p w14:paraId="5E2D6F5C" w14:textId="10160D1E" w:rsidR="009004A3" w:rsidRPr="00460642" w:rsidRDefault="009004A3" w:rsidP="009004A3">
      <w:pPr>
        <w:ind w:firstLine="99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63D7304" wp14:editId="274B7F70">
            <wp:extent cx="4789309" cy="215480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7394" t="20629" r="15059" b="29117"/>
                    <a:stretch/>
                  </pic:blipFill>
                  <pic:spPr bwMode="auto">
                    <a:xfrm>
                      <a:off x="0" y="0"/>
                      <a:ext cx="4841900" cy="217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D509" w14:textId="0F2560DD" w:rsidR="006464E5" w:rsidRDefault="006464E5" w:rsidP="006464E5">
      <w:pPr>
        <w:rPr>
          <w:rFonts w:ascii="TH SarabunPSK" w:hAnsi="TH SarabunPSK" w:cs="TH SarabunPSK"/>
          <w:b/>
          <w:bCs/>
          <w:sz w:val="40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10.</w:t>
      </w:r>
      <w:r w:rsidR="007042B9">
        <w:rPr>
          <w:rFonts w:ascii="TH SarabunPSK" w:hAnsi="TH SarabunPSK" w:cs="TH SarabunPSK" w:hint="cs"/>
          <w:b/>
          <w:bCs/>
          <w:sz w:val="32"/>
          <w:szCs w:val="40"/>
          <w:cs/>
        </w:rPr>
        <w:t>6</w:t>
      </w: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 xml:space="preserve"> เด็กพิเศษ</w:t>
      </w:r>
      <w:r w:rsidR="009713D7" w:rsidRPr="009713D7">
        <w:t xml:space="preserve"> </w:t>
      </w:r>
      <w:r w:rsidR="007F3546" w:rsidRPr="007F3546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="00DA4FE7" w:rsidRPr="00DA4FE7">
        <w:rPr>
          <w:rFonts w:ascii="TH SarabunPSK" w:hAnsi="TH SarabunPSK" w:cs="TH SarabunPSK"/>
          <w:b/>
          <w:bCs/>
          <w:sz w:val="40"/>
          <w:szCs w:val="40"/>
        </w:rPr>
        <w:t>The Exceptiona</w:t>
      </w:r>
      <w:r w:rsidR="009713D7" w:rsidRPr="00DA4FE7">
        <w:rPr>
          <w:rFonts w:ascii="TH SarabunPSK" w:hAnsi="TH SarabunPSK" w:cs="TH SarabunPSK"/>
          <w:b/>
          <w:bCs/>
          <w:sz w:val="40"/>
          <w:szCs w:val="40"/>
        </w:rPr>
        <w:t xml:space="preserve">l </w:t>
      </w:r>
      <w:r w:rsidR="008E2F76">
        <w:rPr>
          <w:rFonts w:ascii="TH SarabunPSK" w:hAnsi="TH SarabunPSK" w:cs="TH SarabunPSK"/>
          <w:b/>
          <w:bCs/>
          <w:sz w:val="40"/>
          <w:szCs w:val="40"/>
        </w:rPr>
        <w:t>C</w:t>
      </w:r>
      <w:r w:rsidR="009713D7" w:rsidRPr="00DA4FE7">
        <w:rPr>
          <w:rFonts w:ascii="TH SarabunPSK" w:hAnsi="TH SarabunPSK" w:cs="TH SarabunPSK"/>
          <w:b/>
          <w:bCs/>
          <w:sz w:val="40"/>
          <w:szCs w:val="40"/>
        </w:rPr>
        <w:t>hild</w:t>
      </w:r>
      <w:r w:rsidR="007F354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2FFB203F" w14:textId="39B107AC" w:rsidR="009004A3" w:rsidRDefault="00DA4FE7" w:rsidP="00B167F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A4FE7">
        <w:rPr>
          <w:rFonts w:ascii="TH SarabunPSK" w:hAnsi="TH SarabunPSK" w:cs="TH SarabunPSK"/>
          <w:sz w:val="32"/>
          <w:szCs w:val="32"/>
        </w:rPr>
        <w:tab/>
      </w:r>
      <w:r w:rsidR="009004A3">
        <w:rPr>
          <w:rFonts w:ascii="TH SarabunPSK" w:hAnsi="TH SarabunPSK" w:cs="TH SarabunPSK" w:hint="cs"/>
          <w:sz w:val="32"/>
          <w:szCs w:val="32"/>
          <w:cs/>
        </w:rPr>
        <w:t>การทดสอบเชาวน์ปัญญา</w:t>
      </w:r>
      <w:r w:rsidR="00B167F0">
        <w:rPr>
          <w:rFonts w:ascii="TH SarabunPSK" w:hAnsi="TH SarabunPSK" w:cs="TH SarabunPSK" w:hint="cs"/>
          <w:sz w:val="32"/>
          <w:szCs w:val="32"/>
          <w:cs/>
        </w:rPr>
        <w:t xml:space="preserve">ชี้ให้เห็นถึงความแตกต่างและความเด่นของเชาวน์ปัญญา เด็กบางคนมีความสามารถยอดเยี่ยมในโรงเรียน แต่บางคนก็ด้อยความสามารถ คำว่า </w:t>
      </w:r>
      <w:r w:rsidR="00B167F0" w:rsidRPr="00B167F0">
        <w:rPr>
          <w:rFonts w:ascii="TH SarabunPSK" w:hAnsi="TH SarabunPSK" w:cs="TH SarabunPSK"/>
          <w:sz w:val="32"/>
          <w:szCs w:val="32"/>
          <w:cs/>
        </w:rPr>
        <w:t>เด็กพิเศษ</w:t>
      </w:r>
      <w:r w:rsidR="00B167F0">
        <w:rPr>
          <w:rFonts w:ascii="TH SarabunPSK" w:hAnsi="TH SarabunPSK" w:cs="TH SarabunPSK" w:hint="cs"/>
          <w:sz w:val="32"/>
          <w:szCs w:val="32"/>
          <w:cs/>
        </w:rPr>
        <w:t xml:space="preserve"> จึงนำมาใช้เรีย</w:t>
      </w:r>
      <w:r w:rsidR="00234E5F">
        <w:rPr>
          <w:rFonts w:ascii="TH SarabunPSK" w:hAnsi="TH SarabunPSK" w:cs="TH SarabunPSK" w:hint="cs"/>
          <w:sz w:val="32"/>
          <w:szCs w:val="32"/>
          <w:cs/>
        </w:rPr>
        <w:t>ก</w:t>
      </w:r>
      <w:r w:rsidR="00B167F0">
        <w:rPr>
          <w:rFonts w:ascii="TH SarabunPSK" w:hAnsi="TH SarabunPSK" w:cs="TH SarabunPSK" w:hint="cs"/>
          <w:sz w:val="32"/>
          <w:szCs w:val="32"/>
          <w:cs/>
        </w:rPr>
        <w:t>เด็กเหล่านี้ ซึ่งได้แก่ พวกปัญญาด้อย และปัญญาล้ำ</w:t>
      </w:r>
    </w:p>
    <w:p w14:paraId="0E91503A" w14:textId="1DD90350" w:rsidR="00FF2D39" w:rsidRPr="00FF2D39" w:rsidRDefault="00DA4FE7" w:rsidP="00FF2D39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F2D39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B167F0" w:rsidRPr="00FF2D3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ปัญญาด้อย </w:t>
      </w:r>
      <w:r w:rsidR="00B167F0" w:rsidRPr="00FF2D3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F2D39">
        <w:rPr>
          <w:rFonts w:ascii="TH SarabunPSK" w:hAnsi="TH SarabunPSK" w:cs="TH SarabunPSK"/>
          <w:b/>
          <w:bCs/>
          <w:sz w:val="32"/>
          <w:szCs w:val="32"/>
        </w:rPr>
        <w:t xml:space="preserve">Mentally </w:t>
      </w:r>
      <w:r w:rsidR="008E2F76" w:rsidRPr="00FF2D39"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FF2D39">
        <w:rPr>
          <w:rFonts w:ascii="TH SarabunPSK" w:hAnsi="TH SarabunPSK" w:cs="TH SarabunPSK"/>
          <w:b/>
          <w:bCs/>
          <w:sz w:val="32"/>
          <w:szCs w:val="32"/>
        </w:rPr>
        <w:t xml:space="preserve">etarded </w:t>
      </w:r>
      <w:bookmarkStart w:id="131" w:name="_Hlk56415755"/>
      <w:r w:rsidR="008E2F76" w:rsidRPr="00FF2D39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FF2D39">
        <w:rPr>
          <w:rFonts w:ascii="TH SarabunPSK" w:hAnsi="TH SarabunPSK" w:cs="TH SarabunPSK"/>
          <w:b/>
          <w:bCs/>
          <w:sz w:val="32"/>
          <w:szCs w:val="32"/>
        </w:rPr>
        <w:t>hildren</w:t>
      </w:r>
      <w:bookmarkEnd w:id="131"/>
      <w:r w:rsidR="00B167F0" w:rsidRPr="00FF2D3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167F0" w:rsidRPr="00FF2D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7F0" w:rsidRPr="00FF2D39">
        <w:rPr>
          <w:rFonts w:ascii="TH SarabunPSK" w:hAnsi="TH SarabunPSK" w:cs="TH SarabunPSK"/>
          <w:sz w:val="32"/>
          <w:szCs w:val="32"/>
          <w:cs/>
        </w:rPr>
        <w:t>ปัญญาด้อย</w:t>
      </w:r>
      <w:r w:rsidR="00B167F0" w:rsidRPr="00FF2D39">
        <w:rPr>
          <w:rFonts w:ascii="TH SarabunPSK" w:hAnsi="TH SarabunPSK" w:cs="TH SarabunPSK" w:hint="cs"/>
          <w:sz w:val="32"/>
          <w:szCs w:val="32"/>
          <w:cs/>
        </w:rPr>
        <w:t xml:space="preserve"> ได้แก่ บุคคลที่มีระดับ</w:t>
      </w:r>
      <w:r w:rsidR="00FF2D39" w:rsidRPr="00FF2D39">
        <w:rPr>
          <w:rFonts w:ascii="TH SarabunPSK" w:hAnsi="TH SarabunPSK" w:cs="TH SarabunPSK" w:hint="cs"/>
          <w:sz w:val="32"/>
          <w:szCs w:val="32"/>
          <w:cs/>
        </w:rPr>
        <w:t>เชาวน์ปัญญาต่ำกว่า 70 การศึกษาค้นคว้าได้แสดงให้เห็รความแตกต่างของ</w:t>
      </w:r>
      <w:r w:rsidR="00FF2D39" w:rsidRPr="00FF2D39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FF2D39" w:rsidRPr="00FF2D39">
        <w:rPr>
          <w:rFonts w:ascii="TH SarabunPSK" w:hAnsi="TH SarabunPSK" w:cs="TH SarabunPSK" w:hint="cs"/>
          <w:sz w:val="32"/>
          <w:szCs w:val="32"/>
          <w:cs/>
        </w:rPr>
        <w:t>แบ่งเป็น 3 ระดับ</w:t>
      </w:r>
      <w:r w:rsidR="00FF2D39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FF2D39" w:rsidRPr="00FF2D39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FF2D39" w:rsidRPr="00FF2D39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FF2D39">
        <w:rPr>
          <w:rFonts w:ascii="TH SarabunPSK" w:hAnsi="TH SarabunPSK" w:cs="TH SarabunPSK" w:hint="cs"/>
          <w:sz w:val="32"/>
          <w:szCs w:val="32"/>
          <w:cs/>
        </w:rPr>
        <w:t xml:space="preserve">ระหว่าง 50 </w:t>
      </w:r>
      <w:r w:rsidR="00FF2D39">
        <w:rPr>
          <w:rFonts w:ascii="TH SarabunPSK" w:hAnsi="TH SarabunPSK" w:cs="TH SarabunPSK"/>
          <w:sz w:val="32"/>
          <w:szCs w:val="32"/>
          <w:cs/>
        </w:rPr>
        <w:t>–</w:t>
      </w:r>
      <w:r w:rsidR="00FF2D39">
        <w:rPr>
          <w:rFonts w:ascii="TH SarabunPSK" w:hAnsi="TH SarabunPSK" w:cs="TH SarabunPSK" w:hint="cs"/>
          <w:sz w:val="32"/>
          <w:szCs w:val="32"/>
          <w:cs/>
        </w:rPr>
        <w:t xml:space="preserve"> 70 เป็นพวกปัญญาด้อยที่เรียนได้ สามารถสอนให้หัดอ่าเขียนคำง่าย ๆ ได้ ส่วนหวกที่ต่ำกว่า 35 ไม่อาจเรียนและฝึกได้ สมาคมปัญญาอ่อนแห่งชาติ (</w:t>
      </w:r>
      <w:r w:rsidR="00FF2D39">
        <w:rPr>
          <w:rFonts w:ascii="TH SarabunPSK" w:hAnsi="TH SarabunPSK" w:cs="TH SarabunPSK"/>
          <w:sz w:val="32"/>
          <w:szCs w:val="32"/>
        </w:rPr>
        <w:t xml:space="preserve">The National </w:t>
      </w:r>
      <w:r w:rsidR="00FF2D39" w:rsidRPr="00FF2D39">
        <w:rPr>
          <w:rFonts w:ascii="TH SarabunPSK" w:hAnsi="TH SarabunPSK" w:cs="TH SarabunPSK"/>
          <w:sz w:val="32"/>
          <w:szCs w:val="32"/>
        </w:rPr>
        <w:t xml:space="preserve">Association </w:t>
      </w:r>
      <w:r w:rsidR="00FF2D39">
        <w:rPr>
          <w:rFonts w:ascii="TH SarabunPSK" w:hAnsi="TH SarabunPSK" w:cs="TH SarabunPSK"/>
          <w:sz w:val="32"/>
          <w:szCs w:val="32"/>
        </w:rPr>
        <w:t>for Retarded Children)</w:t>
      </w:r>
      <w:r w:rsidR="00FF7C8F">
        <w:rPr>
          <w:rFonts w:ascii="TH SarabunPSK" w:hAnsi="TH SarabunPSK" w:cs="TH SarabunPSK"/>
          <w:sz w:val="32"/>
          <w:szCs w:val="32"/>
        </w:rPr>
        <w:t xml:space="preserve"> </w:t>
      </w:r>
      <w:r w:rsidR="00FF7C8F">
        <w:rPr>
          <w:rFonts w:ascii="TH SarabunPSK" w:hAnsi="TH SarabunPSK" w:cs="TH SarabunPSK" w:hint="cs"/>
          <w:sz w:val="32"/>
          <w:szCs w:val="32"/>
          <w:cs/>
        </w:rPr>
        <w:t xml:space="preserve">ชี้ว่าพวกปัญญาอ่อนด้อยมีประมาณ 3 </w:t>
      </w:r>
      <w:r w:rsidR="00FF7C8F">
        <w:rPr>
          <w:rFonts w:ascii="TH SarabunPSK" w:hAnsi="TH SarabunPSK" w:cs="TH SarabunPSK"/>
          <w:sz w:val="32"/>
          <w:szCs w:val="32"/>
        </w:rPr>
        <w:t xml:space="preserve">% </w:t>
      </w:r>
      <w:r w:rsidR="00FF7C8F">
        <w:rPr>
          <w:rFonts w:ascii="TH SarabunPSK" w:hAnsi="TH SarabunPSK" w:cs="TH SarabunPSK" w:hint="cs"/>
          <w:sz w:val="32"/>
          <w:szCs w:val="32"/>
          <w:cs/>
        </w:rPr>
        <w:t>ของพลเมืองทั้งหมด แต่อย่างไรก็ตาม เด็ก</w:t>
      </w:r>
      <w:r w:rsidR="00FF7C8F" w:rsidRPr="00FF7C8F">
        <w:rPr>
          <w:rFonts w:ascii="TH SarabunPSK" w:hAnsi="TH SarabunPSK" w:cs="TH SarabunPSK"/>
          <w:sz w:val="32"/>
          <w:szCs w:val="32"/>
          <w:cs/>
        </w:rPr>
        <w:t>ปัญญาด้อย</w:t>
      </w:r>
      <w:r w:rsidR="00FF7C8F">
        <w:rPr>
          <w:rFonts w:ascii="TH SarabunPSK" w:hAnsi="TH SarabunPSK" w:cs="TH SarabunPSK" w:hint="cs"/>
          <w:sz w:val="32"/>
          <w:szCs w:val="32"/>
          <w:cs/>
        </w:rPr>
        <w:t>ไม่ใช่ปัญหาที่สิ้นหวังอีกต่อไป ปัจจุบันมีการเน้นถึงการฝึกหัดเด็ก</w:t>
      </w:r>
      <w:r w:rsidR="00FF7C8F" w:rsidRPr="00FF7C8F">
        <w:rPr>
          <w:rFonts w:ascii="TH SarabunPSK" w:hAnsi="TH SarabunPSK" w:cs="TH SarabunPSK"/>
          <w:sz w:val="32"/>
          <w:szCs w:val="32"/>
          <w:cs/>
        </w:rPr>
        <w:t>ปัญญาด้อย</w:t>
      </w:r>
      <w:r w:rsidR="00FF7C8F">
        <w:rPr>
          <w:rFonts w:ascii="TH SarabunPSK" w:hAnsi="TH SarabunPSK" w:cs="TH SarabunPSK" w:hint="cs"/>
          <w:sz w:val="32"/>
          <w:szCs w:val="32"/>
          <w:cs/>
        </w:rPr>
        <w:t>มากกว่าที่จะปล่อยทิ้งไว้ในสภาพเลี้ยงดูอย่างแต่ก่อน และมีคำใหม่ ปัญญาอ่อนด้อย</w:t>
      </w:r>
      <w:r w:rsidR="00FF7C8F" w:rsidRPr="00FF7C8F">
        <w:t xml:space="preserve"> </w:t>
      </w:r>
      <w:r w:rsidR="00FF7C8F">
        <w:rPr>
          <w:rFonts w:hint="cs"/>
          <w:cs/>
        </w:rPr>
        <w:t>(</w:t>
      </w:r>
      <w:r w:rsidR="00FF7C8F" w:rsidRPr="00FF7C8F">
        <w:rPr>
          <w:rFonts w:ascii="TH SarabunPSK" w:hAnsi="TH SarabunPSK" w:cs="TH SarabunPSK"/>
          <w:sz w:val="32"/>
          <w:szCs w:val="32"/>
        </w:rPr>
        <w:t>Retarded</w:t>
      </w:r>
      <w:r w:rsidR="00FF7C8F">
        <w:rPr>
          <w:rFonts w:ascii="TH SarabunPSK" w:hAnsi="TH SarabunPSK" w:cs="TH SarabunPSK" w:hint="cs"/>
          <w:sz w:val="32"/>
          <w:szCs w:val="32"/>
          <w:cs/>
        </w:rPr>
        <w:t>) มาใช้แทนคำว่า ปัญญาอ่อน (</w:t>
      </w:r>
      <w:r w:rsidR="00FF7C8F">
        <w:rPr>
          <w:rFonts w:ascii="TH SarabunPSK" w:hAnsi="TH SarabunPSK" w:cs="TH SarabunPSK"/>
          <w:sz w:val="32"/>
          <w:szCs w:val="32"/>
        </w:rPr>
        <w:t>Feeble minded</w:t>
      </w:r>
      <w:r w:rsidR="00FF7C8F">
        <w:rPr>
          <w:rFonts w:ascii="TH SarabunPSK" w:hAnsi="TH SarabunPSK" w:cs="TH SarabunPSK" w:hint="cs"/>
          <w:sz w:val="32"/>
          <w:szCs w:val="32"/>
          <w:cs/>
        </w:rPr>
        <w:t>) และปัญญาบกพร่อง (</w:t>
      </w:r>
      <w:r w:rsidR="00FF7C8F">
        <w:rPr>
          <w:rFonts w:ascii="TH SarabunPSK" w:hAnsi="TH SarabunPSK" w:cs="TH SarabunPSK"/>
          <w:sz w:val="32"/>
          <w:szCs w:val="32"/>
        </w:rPr>
        <w:t>Mental Deficiency</w:t>
      </w:r>
      <w:r w:rsidR="00FF7C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222823" w14:textId="2A5B4861" w:rsidR="00FF2D39" w:rsidRPr="00FF2D39" w:rsidRDefault="00FF7C8F" w:rsidP="00FF7C8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การหาสาเหตุของ</w:t>
      </w:r>
      <w:r w:rsidR="00FF2D39" w:rsidRPr="00FF2D39">
        <w:rPr>
          <w:rFonts w:ascii="TH SarabunPSK" w:hAnsi="TH SarabunPSK" w:cs="TH SarabunPSK"/>
          <w:sz w:val="32"/>
          <w:szCs w:val="32"/>
          <w:cs/>
        </w:rPr>
        <w:t>ปัญญา</w:t>
      </w:r>
      <w:r>
        <w:rPr>
          <w:rFonts w:ascii="TH SarabunPSK" w:hAnsi="TH SarabunPSK" w:cs="TH SarabunPSK" w:hint="cs"/>
          <w:sz w:val="32"/>
          <w:szCs w:val="32"/>
          <w:cs/>
        </w:rPr>
        <w:t>อ่อนด้อยถือว่าเป็นงานค้นคว้าที่สำคัญ ทั้งด้านการแพทย์และจิตวิทยา ทางการแพทย์จะกล่าวถึงสาเหตุการถ่ายทอดทางพันธุกรรม ซึ่งอาจทำให้ร่างกายบกพร่อง และเป็นอุปสรรคต่อการเจริญทาง</w:t>
      </w:r>
      <w:r w:rsidR="00FF2D39" w:rsidRPr="00FF2D39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>
        <w:rPr>
          <w:rFonts w:ascii="TH SarabunPSK" w:hAnsi="TH SarabunPSK" w:cs="TH SarabunPSK" w:hint="cs"/>
          <w:sz w:val="32"/>
          <w:szCs w:val="32"/>
          <w:cs/>
        </w:rPr>
        <w:t>ในเวลาต่อมา อีกสาเหตุหนึ่งเกิดจากสิ่งแวดล้อม เช่น สิ่งแวดล้อมบั่นทอนในวัยเด็กสกัดกั้นความเจริญของเชาวน์ปัญญาและการเรียนรู้ เป็นที่เชื่อว่าการถ่ายทอดทางพันธุกรรมทางด้านเชาวน์ปัญญา</w:t>
      </w:r>
      <w:r w:rsidR="003655FA">
        <w:rPr>
          <w:rFonts w:ascii="TH SarabunPSK" w:hAnsi="TH SarabunPSK" w:cs="TH SarabunPSK" w:hint="cs"/>
          <w:sz w:val="32"/>
          <w:szCs w:val="32"/>
          <w:cs/>
        </w:rPr>
        <w:t>และความบกพร่องซึ่งเกิดขึ้นกับตัวมารดาในขณะตั้งครรภ์หรือในขณะ</w:t>
      </w:r>
      <w:r w:rsidR="003655FA">
        <w:rPr>
          <w:rFonts w:ascii="TH SarabunPSK" w:hAnsi="TH SarabunPSK" w:cs="TH SarabunPSK" w:hint="cs"/>
          <w:sz w:val="32"/>
          <w:szCs w:val="32"/>
          <w:cs/>
        </w:rPr>
        <w:lastRenderedPageBreak/>
        <w:t>คลอดนั้น เป็นสาเหตุสำคัญของปัญญาอ่อนด้อยขนาดหนัก ส่วนปัญญาอ่อนด้อยขนาดเบานั้นเข้าใจว่ามีสาเหตุมาจากสิ่งแวดล้อม</w:t>
      </w:r>
    </w:p>
    <w:p w14:paraId="2420A85A" w14:textId="46593C4F" w:rsidR="008E2F76" w:rsidRDefault="00DA4FE7" w:rsidP="003655F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E38EE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B167F0" w:rsidRPr="000E38EE">
        <w:rPr>
          <w:rFonts w:ascii="TH SarabunPSK" w:hAnsi="TH SarabunPSK" w:cs="TH SarabunPSK"/>
          <w:b/>
          <w:bCs/>
          <w:sz w:val="32"/>
          <w:szCs w:val="32"/>
          <w:cs/>
        </w:rPr>
        <w:t>ปัญญาล้ำ</w:t>
      </w:r>
      <w:r w:rsidR="00B167F0" w:rsidRPr="000E38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8E2F76" w:rsidRPr="000E38EE">
        <w:rPr>
          <w:rFonts w:ascii="TH SarabunPSK" w:hAnsi="TH SarabunPSK" w:cs="TH SarabunPSK"/>
          <w:b/>
          <w:bCs/>
          <w:sz w:val="32"/>
          <w:szCs w:val="32"/>
        </w:rPr>
        <w:t>Gifted Children</w:t>
      </w:r>
      <w:r w:rsidR="00B167F0" w:rsidRPr="000E38E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167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8EE">
        <w:rPr>
          <w:rFonts w:ascii="TH SarabunPSK" w:hAnsi="TH SarabunPSK" w:cs="TH SarabunPSK" w:hint="cs"/>
          <w:sz w:val="32"/>
          <w:szCs w:val="32"/>
          <w:cs/>
        </w:rPr>
        <w:t>มีจำนวนน้อย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กว่า 2 </w:t>
      </w:r>
      <w:r w:rsidR="003655FA">
        <w:rPr>
          <w:rFonts w:ascii="TH SarabunPSK" w:hAnsi="TH SarabunPSK" w:cs="TH SarabunPSK"/>
          <w:sz w:val="32"/>
          <w:szCs w:val="32"/>
        </w:rPr>
        <w:t>%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 ของประชากรทั้งหมดที่มีปัญญาล้ำเลิศปราดเปรื่อง </w:t>
      </w:r>
      <w:r w:rsidR="003655FA">
        <w:rPr>
          <w:rFonts w:ascii="TH SarabunPSK" w:hAnsi="TH SarabunPSK" w:cs="TH SarabunPSK"/>
          <w:sz w:val="32"/>
          <w:szCs w:val="32"/>
        </w:rPr>
        <w:t xml:space="preserve">Burks, Jensen &amp; </w:t>
      </w:r>
      <w:proofErr w:type="spellStart"/>
      <w:r w:rsidR="003655FA">
        <w:rPr>
          <w:rFonts w:ascii="TH SarabunPSK" w:hAnsi="TH SarabunPSK" w:cs="TH SarabunPSK"/>
          <w:sz w:val="32"/>
          <w:szCs w:val="32"/>
        </w:rPr>
        <w:t>Terman</w:t>
      </w:r>
      <w:proofErr w:type="spellEnd"/>
      <w:r w:rsidR="003655FA">
        <w:rPr>
          <w:rFonts w:ascii="TH SarabunPSK" w:hAnsi="TH SarabunPSK" w:cs="TH SarabunPSK"/>
          <w:sz w:val="32"/>
          <w:szCs w:val="32"/>
        </w:rPr>
        <w:t xml:space="preserve"> (1930) </w:t>
      </w:r>
      <w:proofErr w:type="spellStart"/>
      <w:r w:rsidR="003655FA" w:rsidRPr="003655FA">
        <w:rPr>
          <w:rFonts w:ascii="TH SarabunPSK" w:hAnsi="TH SarabunPSK" w:cs="TH SarabunPSK"/>
          <w:sz w:val="32"/>
          <w:szCs w:val="32"/>
        </w:rPr>
        <w:t>Terman</w:t>
      </w:r>
      <w:proofErr w:type="spellEnd"/>
      <w:r w:rsidR="003655FA">
        <w:rPr>
          <w:rFonts w:ascii="TH SarabunPSK" w:hAnsi="TH SarabunPSK" w:cs="TH SarabunPSK"/>
          <w:sz w:val="32"/>
          <w:szCs w:val="32"/>
        </w:rPr>
        <w:t xml:space="preserve"> &amp; Oden (1947)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 ได้ทำการศึกษาเด็กอนุบาล เด็กประถม จำนวน 1,000 คน และเด็กมัธยมปลายจำนวน 300 คน ซึ่งมีระดับเชาวน์ปัญญาตั้งแต่ 140 ขึ้นไป ผลการศึกษา คือ พ่อแม่ของเด็ก</w:t>
      </w:r>
      <w:r w:rsidR="003655FA" w:rsidRPr="003655FA">
        <w:rPr>
          <w:rFonts w:ascii="TH SarabunPSK" w:hAnsi="TH SarabunPSK" w:cs="TH SarabunPSK"/>
          <w:sz w:val="32"/>
          <w:szCs w:val="32"/>
          <w:cs/>
        </w:rPr>
        <w:t>ปัญญาล้ำ</w:t>
      </w:r>
      <w:r w:rsidR="003655FA">
        <w:rPr>
          <w:rFonts w:ascii="TH SarabunPSK" w:hAnsi="TH SarabunPSK" w:cs="TH SarabunPSK" w:hint="cs"/>
          <w:sz w:val="32"/>
          <w:szCs w:val="32"/>
          <w:cs/>
        </w:rPr>
        <w:t>มักเป็นพวกนักวิชาการและดำเนินธุรกิจ เด็กที่คัดเลือกมาส่วนใหญ่มีสุขภาพสมบูรณ์ มีส่วนสูง น้ำหนัก</w:t>
      </w:r>
      <w:r w:rsidR="003655FA" w:rsidRPr="003655FA">
        <w:rPr>
          <w:rFonts w:ascii="TH SarabunPSK" w:hAnsi="TH SarabunPSK" w:cs="TH SarabunPSK"/>
          <w:sz w:val="32"/>
          <w:szCs w:val="32"/>
          <w:cs/>
        </w:rPr>
        <w:t>และ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ความเจริญด้านอื่น ๆ </w:t>
      </w:r>
      <w:r w:rsidR="00672B03">
        <w:rPr>
          <w:rFonts w:ascii="TH SarabunPSK" w:hAnsi="TH SarabunPSK" w:cs="TH SarabunPSK" w:hint="cs"/>
          <w:sz w:val="32"/>
          <w:szCs w:val="32"/>
          <w:cs/>
        </w:rPr>
        <w:t>มา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กกว่าเด็กทั่วไปพวกเขาสามารถพูดและเดินได้เร็วกว่าเด็กวัยเดียวกัน นอกจากนี้การวิจัยยังพบว่าประมาณ 85 </w:t>
      </w:r>
      <w:r w:rsidR="003655FA" w:rsidRPr="003655FA">
        <w:rPr>
          <w:rFonts w:ascii="TH SarabunPSK" w:hAnsi="TH SarabunPSK" w:cs="TH SarabunPSK"/>
          <w:sz w:val="32"/>
          <w:szCs w:val="32"/>
          <w:cs/>
        </w:rPr>
        <w:t>%</w:t>
      </w:r>
      <w:r w:rsidR="003655FA">
        <w:rPr>
          <w:rFonts w:ascii="TH SarabunPSK" w:hAnsi="TH SarabunPSK" w:cs="TH SarabunPSK" w:hint="cs"/>
          <w:sz w:val="32"/>
          <w:szCs w:val="32"/>
          <w:cs/>
        </w:rPr>
        <w:t xml:space="preserve"> ของเด็กปัญญาล้ำได้ข้ามชั้นเรียนอย่างน้อย 1 ชั้น พวกเขาชอบอ่านหนังสือ</w:t>
      </w:r>
      <w:r w:rsidR="00672B03">
        <w:rPr>
          <w:rFonts w:ascii="TH SarabunPSK" w:hAnsi="TH SarabunPSK" w:cs="TH SarabunPSK" w:hint="cs"/>
          <w:sz w:val="32"/>
          <w:szCs w:val="32"/>
          <w:cs/>
        </w:rPr>
        <w:t>มาก และอ่านได้ทุกชนิด ทุกประเภท นอกจากนี้ยังทำคะแนนได้สูงทุกวิชาในโรงเรียนด้วยดังตาราง</w:t>
      </w:r>
    </w:p>
    <w:p w14:paraId="5BE36668" w14:textId="28C4D27B" w:rsidR="00672B03" w:rsidRDefault="00672B03" w:rsidP="003655F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19C44E" wp14:editId="17656AF4">
            <wp:extent cx="5057029" cy="45243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5365" t="17274" r="29275" b="10552"/>
                    <a:stretch/>
                  </pic:blipFill>
                  <pic:spPr bwMode="auto">
                    <a:xfrm>
                      <a:off x="0" y="0"/>
                      <a:ext cx="5105174" cy="456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893C" w14:textId="10C95574" w:rsidR="00672B03" w:rsidRDefault="00672B03" w:rsidP="00672B0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จากตารางทั้งสองกลุ่มมีความคล้ายคลึงกันทางด้านการเข้าสังคม (</w:t>
      </w:r>
      <w:r>
        <w:rPr>
          <w:rFonts w:ascii="TH SarabunPSK" w:hAnsi="TH SarabunPSK" w:cs="TH SarabunPSK"/>
          <w:sz w:val="32"/>
          <w:szCs w:val="32"/>
        </w:rPr>
        <w:t>Social Traits</w:t>
      </w:r>
      <w:r>
        <w:rPr>
          <w:rFonts w:ascii="TH SarabunPSK" w:hAnsi="TH SarabunPSK" w:cs="TH SarabunPSK" w:hint="cs"/>
          <w:sz w:val="32"/>
          <w:szCs w:val="32"/>
          <w:cs/>
        </w:rPr>
        <w:t>) เช่น การเป็นที่รักใคร่ และเป็นคนเด่นในกลุ่ม อยากรู้อยากเห็น เชาวน์ปัญญาทั่วไป ความพวากเพียร</w:t>
      </w:r>
    </w:p>
    <w:p w14:paraId="16DFF3EC" w14:textId="5C43E7A0" w:rsidR="00672B03" w:rsidRPr="008E2F76" w:rsidRDefault="00672B03" w:rsidP="00672B0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เป็นที่น่าสนใจศึกษาต่อไปว่าเด็กปัญญาล้ำเหล่านี้ เมื่อเจริญเติบโตจะเป็นอย่างที่ </w:t>
      </w:r>
      <w:r w:rsidRPr="00672B03">
        <w:rPr>
          <w:rFonts w:ascii="TH SarabunPSK" w:hAnsi="TH SarabunPSK" w:cs="TH SarabunPSK"/>
          <w:sz w:val="32"/>
          <w:szCs w:val="32"/>
        </w:rPr>
        <w:t xml:space="preserve">Burks, Jensen &amp; </w:t>
      </w:r>
      <w:proofErr w:type="spellStart"/>
      <w:r w:rsidRPr="00672B03">
        <w:rPr>
          <w:rFonts w:ascii="TH SarabunPSK" w:hAnsi="TH SarabunPSK" w:cs="TH SarabunPSK"/>
          <w:sz w:val="32"/>
          <w:szCs w:val="32"/>
        </w:rPr>
        <w:t>Terman</w:t>
      </w:r>
      <w:proofErr w:type="spellEnd"/>
      <w:r w:rsidRPr="00672B03">
        <w:rPr>
          <w:rFonts w:ascii="TH SarabunPSK" w:hAnsi="TH SarabunPSK" w:cs="TH SarabunPSK"/>
          <w:sz w:val="32"/>
          <w:szCs w:val="32"/>
        </w:rPr>
        <w:t xml:space="preserve"> (</w:t>
      </w:r>
      <w:r w:rsidRPr="00672B03">
        <w:rPr>
          <w:rFonts w:ascii="TH SarabunPSK" w:hAnsi="TH SarabunPSK" w:cs="TH SarabunPSK"/>
          <w:sz w:val="32"/>
          <w:szCs w:val="32"/>
          <w:cs/>
        </w:rPr>
        <w:t>1930)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ได้ศึกษาผลการเรียนของเด็กในโรงเรียนและพบว่า</w:t>
      </w:r>
      <w:r w:rsidRPr="00672B03">
        <w:rPr>
          <w:rFonts w:ascii="TH SarabunPSK" w:hAnsi="TH SarabunPSK" w:cs="TH SarabunPSK"/>
          <w:sz w:val="32"/>
          <w:szCs w:val="32"/>
          <w:cs/>
        </w:rPr>
        <w:t>เด็กปัญญาล้ำ</w:t>
      </w:r>
      <w:r>
        <w:rPr>
          <w:rFonts w:ascii="TH SarabunPSK" w:hAnsi="TH SarabunPSK" w:cs="TH SarabunPSK" w:hint="cs"/>
          <w:sz w:val="32"/>
          <w:szCs w:val="32"/>
          <w:cs/>
        </w:rPr>
        <w:t>ทำคะแนนได้ยอดเยี่ยมทุกวิชา การวิจัยต่อมาพบอีกว่าเด็กเหล่านี้ส่วนใหญ่ประสบความสำเร็จในชีวิตมากกว่าเด็กทั่วไป      มีประมาณ 90</w:t>
      </w:r>
      <w:bookmarkStart w:id="132" w:name="_Hlk58393277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32"/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517C1C">
        <w:rPr>
          <w:rFonts w:ascii="TH SarabunPSK" w:hAnsi="TH SarabunPSK" w:cs="TH SarabunPSK" w:hint="cs"/>
          <w:sz w:val="32"/>
          <w:szCs w:val="32"/>
          <w:cs/>
        </w:rPr>
        <w:t>เรียนใน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517C1C">
        <w:rPr>
          <w:rFonts w:ascii="TH SarabunPSK" w:hAnsi="TH SarabunPSK" w:cs="TH SarabunPSK" w:hint="cs"/>
          <w:sz w:val="32"/>
          <w:szCs w:val="32"/>
          <w:cs/>
        </w:rPr>
        <w:t xml:space="preserve"> และมากกว่า 2/3 เรียนจบมหาวิทยาลัย ประมาณ 71  </w:t>
      </w:r>
      <w:r w:rsidR="00517C1C">
        <w:rPr>
          <w:rFonts w:ascii="TH SarabunPSK" w:hAnsi="TH SarabunPSK" w:cs="TH SarabunPSK"/>
          <w:sz w:val="32"/>
          <w:szCs w:val="32"/>
        </w:rPr>
        <w:t>%</w:t>
      </w:r>
      <w:r w:rsidR="00517C1C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="00517C1C" w:rsidRPr="00517C1C">
        <w:rPr>
          <w:rFonts w:ascii="TH SarabunPSK" w:hAnsi="TH SarabunPSK" w:cs="TH SarabunPSK"/>
          <w:sz w:val="32"/>
          <w:szCs w:val="32"/>
          <w:cs/>
        </w:rPr>
        <w:t>เด็กปัญญาล้ำ</w:t>
      </w:r>
      <w:r w:rsidR="00517C1C">
        <w:rPr>
          <w:rFonts w:ascii="TH SarabunPSK" w:hAnsi="TH SarabunPSK" w:cs="TH SarabunPSK" w:hint="cs"/>
          <w:sz w:val="32"/>
          <w:szCs w:val="32"/>
          <w:cs/>
        </w:rPr>
        <w:t>มีอาชีพมีเกียรติ เช่น ดำรงตำแหน่งผู้จัดการและผู้อำนวยการ ส่วนเด็ก</w:t>
      </w:r>
      <w:r w:rsidR="00517C1C" w:rsidRPr="00517C1C">
        <w:rPr>
          <w:rFonts w:ascii="TH SarabunPSK" w:hAnsi="TH SarabunPSK" w:cs="TH SarabunPSK"/>
          <w:sz w:val="32"/>
          <w:szCs w:val="32"/>
          <w:cs/>
        </w:rPr>
        <w:t>ปัญญาล้ำ</w:t>
      </w:r>
      <w:r w:rsidR="00517C1C">
        <w:rPr>
          <w:rFonts w:ascii="TH SarabunPSK" w:hAnsi="TH SarabunPSK" w:cs="TH SarabunPSK" w:hint="cs"/>
          <w:sz w:val="32"/>
          <w:szCs w:val="32"/>
          <w:cs/>
        </w:rPr>
        <w:t xml:space="preserve">หญิง    มีอาชีพและตำแหน่งดังกล่าวน้อยกว่า ถึงแม้ว่าทั้งกลุ่มจะมีความก้าวหน้าในการงานอย่างดีเด่น แต่หาเป็นเช่นนั้นทุกคนไม่ บางคนศึกษาไม่จบมหาวิทยาลัย บางคนประสบความล้มเหลวในด้านอาชีพการงาน บางคนมีปัญหาการปรับตัว แต่สัดส่วนความล้มเหลวมีจำนวนต่ำมากซึ่งพบได้ในกลุ่มตัวอย่างของประชากรทั้งหมด การศึกษาของ </w:t>
      </w:r>
      <w:r w:rsidR="00517C1C" w:rsidRPr="00517C1C">
        <w:rPr>
          <w:rFonts w:ascii="TH SarabunPSK" w:hAnsi="TH SarabunPSK" w:cs="TH SarabunPSK"/>
          <w:sz w:val="32"/>
          <w:szCs w:val="32"/>
        </w:rPr>
        <w:t>Oden</w:t>
      </w:r>
      <w:r w:rsidR="00517C1C">
        <w:rPr>
          <w:rFonts w:ascii="TH SarabunPSK" w:hAnsi="TH SarabunPSK" w:cs="TH SarabunPSK" w:hint="cs"/>
          <w:sz w:val="32"/>
          <w:szCs w:val="32"/>
          <w:cs/>
        </w:rPr>
        <w:t xml:space="preserve"> (1968) ได้ทำการประเมินระดับเชาวน์ปัญญาของลูก ๆ ของบุคคลปัญญาล้ำปรากฏว่ามีคะแนนเฉลี่ย 133 แต่ก็ยังมีบางคนคะแนนต่ำกว่าปกติ และบางคนคะแนนอยู่ในระดับคนปัญญาล้ำ แต่โดยทั่วไปคะแนนของเขาจะสูงกว่าเด็กทั่วไปมาก</w:t>
      </w:r>
    </w:p>
    <w:p w14:paraId="310E6932" w14:textId="6D78F05B" w:rsidR="00517C1C" w:rsidRDefault="006464E5" w:rsidP="00517C1C">
      <w:pPr>
        <w:spacing w:after="0"/>
        <w:rPr>
          <w:sz w:val="36"/>
          <w:szCs w:val="36"/>
        </w:rPr>
      </w:pPr>
      <w:r w:rsidRPr="00517C1C">
        <w:rPr>
          <w:rFonts w:ascii="TH SarabunPSK" w:hAnsi="TH SarabunPSK" w:cs="TH SarabunPSK"/>
          <w:b/>
          <w:bCs/>
          <w:sz w:val="36"/>
          <w:szCs w:val="36"/>
          <w:cs/>
        </w:rPr>
        <w:t>10.</w:t>
      </w:r>
      <w:r w:rsidR="007042B9" w:rsidRPr="00517C1C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517C1C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การทดสอบผลสัมฤทธิ</w:t>
      </w:r>
      <w:r w:rsidR="00517C1C">
        <w:rPr>
          <w:rFonts w:ascii="TH SarabunPSK" w:hAnsi="TH SarabunPSK" w:cs="TH SarabunPSK" w:hint="cs"/>
          <w:b/>
          <w:bCs/>
          <w:sz w:val="36"/>
          <w:szCs w:val="36"/>
          <w:cs/>
        </w:rPr>
        <w:t>์</w:t>
      </w:r>
      <w:r w:rsidRPr="00517C1C">
        <w:rPr>
          <w:rFonts w:ascii="TH SarabunPSK" w:hAnsi="TH SarabunPSK" w:cs="TH SarabunPSK"/>
          <w:b/>
          <w:bCs/>
          <w:sz w:val="36"/>
          <w:szCs w:val="36"/>
          <w:cs/>
        </w:rPr>
        <w:t>และการทดสอบความถนัด</w:t>
      </w:r>
      <w:r w:rsidR="009713D7" w:rsidRPr="00517C1C">
        <w:rPr>
          <w:sz w:val="36"/>
          <w:szCs w:val="36"/>
        </w:rPr>
        <w:t xml:space="preserve"> </w:t>
      </w:r>
    </w:p>
    <w:p w14:paraId="1B48B3CE" w14:textId="65013363" w:rsidR="006464E5" w:rsidRDefault="00517C1C" w:rsidP="00517C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>(</w:t>
      </w:r>
      <w:r w:rsidR="009713D7" w:rsidRPr="00517C1C">
        <w:rPr>
          <w:rFonts w:ascii="TH SarabunPSK" w:hAnsi="TH SarabunPSK" w:cs="TH SarabunPSK"/>
          <w:b/>
          <w:bCs/>
          <w:sz w:val="36"/>
          <w:szCs w:val="36"/>
        </w:rPr>
        <w:t xml:space="preserve">Achievement  and </w:t>
      </w:r>
      <w:r w:rsidR="008E2F76" w:rsidRPr="00517C1C">
        <w:rPr>
          <w:rFonts w:ascii="TH SarabunPSK" w:hAnsi="TH SarabunPSK" w:cs="TH SarabunPSK"/>
          <w:b/>
          <w:bCs/>
          <w:sz w:val="36"/>
          <w:szCs w:val="36"/>
        </w:rPr>
        <w:t>A</w:t>
      </w:r>
      <w:r w:rsidR="009713D7" w:rsidRPr="00517C1C">
        <w:rPr>
          <w:rFonts w:ascii="TH SarabunPSK" w:hAnsi="TH SarabunPSK" w:cs="TH SarabunPSK"/>
          <w:b/>
          <w:bCs/>
          <w:sz w:val="36"/>
          <w:szCs w:val="36"/>
        </w:rPr>
        <w:t xml:space="preserve">ptitude </w:t>
      </w:r>
      <w:r w:rsidR="008E2F76" w:rsidRPr="00517C1C">
        <w:rPr>
          <w:rFonts w:ascii="TH SarabunPSK" w:hAnsi="TH SarabunPSK" w:cs="TH SarabunPSK"/>
          <w:b/>
          <w:bCs/>
          <w:sz w:val="36"/>
          <w:szCs w:val="36"/>
        </w:rPr>
        <w:t>T</w:t>
      </w:r>
      <w:r w:rsidR="009713D7" w:rsidRPr="00517C1C">
        <w:rPr>
          <w:rFonts w:ascii="TH SarabunPSK" w:hAnsi="TH SarabunPSK" w:cs="TH SarabunPSK"/>
          <w:b/>
          <w:bCs/>
          <w:sz w:val="36"/>
          <w:szCs w:val="36"/>
        </w:rPr>
        <w:t>est</w:t>
      </w:r>
      <w:r w:rsidR="008E2F76" w:rsidRPr="00517C1C">
        <w:rPr>
          <w:rFonts w:ascii="TH SarabunPSK" w:hAnsi="TH SarabunPSK" w:cs="TH SarabunPSK"/>
          <w:b/>
          <w:bCs/>
          <w:sz w:val="36"/>
          <w:szCs w:val="36"/>
        </w:rPr>
        <w:t>ing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7A1D5320" w14:textId="73226BE0" w:rsidR="00517C1C" w:rsidRPr="00A82FB2" w:rsidRDefault="00517C1C" w:rsidP="00A82FB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82FB2">
        <w:rPr>
          <w:rFonts w:ascii="TH SarabunPSK" w:hAnsi="TH SarabunPSK" w:cs="TH SarabunPSK"/>
          <w:sz w:val="32"/>
          <w:szCs w:val="32"/>
          <w:cs/>
        </w:rPr>
        <w:tab/>
      </w:r>
      <w:r w:rsidR="00A82FB2" w:rsidRPr="00A82FB2">
        <w:rPr>
          <w:rFonts w:ascii="TH SarabunPSK" w:hAnsi="TH SarabunPSK" w:cs="TH SarabunPSK" w:hint="cs"/>
          <w:sz w:val="32"/>
          <w:szCs w:val="32"/>
          <w:cs/>
        </w:rPr>
        <w:t>การทดสอบที่ประเมินความสามารถของบุคคลในขณะนั้น</w:t>
      </w:r>
      <w:r w:rsidR="00A82FB2">
        <w:rPr>
          <w:rFonts w:ascii="TH SarabunPSK" w:hAnsi="TH SarabunPSK" w:cs="TH SarabunPSK" w:hint="cs"/>
          <w:sz w:val="32"/>
          <w:szCs w:val="32"/>
          <w:cs/>
        </w:rPr>
        <w:t xml:space="preserve"> ภายใต้สถานการณ์ที่เป็นมาตรฐานมักหมายถึง </w:t>
      </w:r>
      <w:r w:rsidR="00A82FB2" w:rsidRPr="00A82FB2">
        <w:rPr>
          <w:rFonts w:ascii="TH SarabunPSK" w:hAnsi="TH SarabunPSK" w:cs="TH SarabunPSK"/>
          <w:sz w:val="32"/>
          <w:szCs w:val="32"/>
          <w:cs/>
        </w:rPr>
        <w:t>การทดสอบผลสัมฤทธิ์</w:t>
      </w:r>
      <w:r w:rsidR="00A82FB2">
        <w:rPr>
          <w:rFonts w:ascii="TH SarabunPSK" w:hAnsi="TH SarabunPSK" w:cs="TH SarabunPSK" w:hint="cs"/>
          <w:sz w:val="32"/>
          <w:szCs w:val="32"/>
          <w:cs/>
        </w:rPr>
        <w:t xml:space="preserve"> เพื่อทำนายทักษะหรือ</w:t>
      </w:r>
      <w:r w:rsidR="00A82FB2" w:rsidRPr="00A82FB2">
        <w:rPr>
          <w:rFonts w:ascii="TH SarabunPSK" w:hAnsi="TH SarabunPSK" w:cs="TH SarabunPSK"/>
          <w:sz w:val="32"/>
          <w:szCs w:val="32"/>
          <w:cs/>
        </w:rPr>
        <w:t>ผลสัมฤทธิ์</w:t>
      </w:r>
      <w:r w:rsidR="00A82FB2">
        <w:rPr>
          <w:rFonts w:ascii="TH SarabunPSK" w:hAnsi="TH SarabunPSK" w:cs="TH SarabunPSK" w:hint="cs"/>
          <w:sz w:val="32"/>
          <w:szCs w:val="32"/>
          <w:cs/>
        </w:rPr>
        <w:t>ที่จะเกิดขึ้นในอนาคต เรียกว่า การทดสอบความถนัด ดังนั้นความแตกต่างระหว่างการทดสอบทั้ง 2 แบบอยู่ที่วัตถุประสงค์ที่แตกต่างกัน คือ แบบ</w:t>
      </w:r>
      <w:r w:rsidR="00A82FB2" w:rsidRPr="00A82FB2">
        <w:rPr>
          <w:rFonts w:ascii="TH SarabunPSK" w:hAnsi="TH SarabunPSK" w:cs="TH SarabunPSK"/>
          <w:sz w:val="32"/>
          <w:szCs w:val="32"/>
          <w:cs/>
        </w:rPr>
        <w:t>ทดสอบความถนัด</w:t>
      </w:r>
      <w:r w:rsidR="00A82FB2">
        <w:rPr>
          <w:rFonts w:ascii="TH SarabunPSK" w:hAnsi="TH SarabunPSK" w:cs="TH SarabunPSK" w:hint="cs"/>
          <w:sz w:val="32"/>
          <w:szCs w:val="32"/>
          <w:cs/>
        </w:rPr>
        <w:t>สร้างขึ้นเพื่อทำนายความสำเร็จของบุคคล ส่วนแบบ</w:t>
      </w:r>
      <w:r w:rsidR="00A82FB2" w:rsidRPr="00A82FB2">
        <w:rPr>
          <w:rFonts w:ascii="TH SarabunPSK" w:hAnsi="TH SarabunPSK" w:cs="TH SarabunPSK"/>
          <w:sz w:val="32"/>
          <w:szCs w:val="32"/>
          <w:cs/>
        </w:rPr>
        <w:t>ทดสอบผลสัมฤทธิ์</w:t>
      </w:r>
      <w:r w:rsidR="00A82FB2">
        <w:rPr>
          <w:rFonts w:ascii="TH SarabunPSK" w:hAnsi="TH SarabunPSK" w:cs="TH SarabunPSK" w:hint="cs"/>
          <w:sz w:val="32"/>
          <w:szCs w:val="32"/>
          <w:cs/>
        </w:rPr>
        <w:t>สร้างขึ้นเพื่อประเมินผลการเรียนรู้ การศึกษาต่อมาได้ส่งเสริมวิธีการทดสอบความถนัด ซึ่งรากฐานจากการทดลองเกี่ยวกับความสนใจเฉพาะอย่างในกลุ่มอาชีพ นักทดลองพบว่ามีเหตุผลหนึ่งหรือมากกว่าหนึ่งของบุคคลเข้าเรียนวิชาใดมักมีความสนใจคล้าย ๆ กัน อาจเป็นเพราะอิทธิพลของวิชานั้น หรือว่าความสนใจนั้นเกี่ยวข้องกับความถนัดของบุคคลที่มีอยู่ก่อน อย่างไรก็ตามจากการวิจัยได้แสดงให้เห็นว่าบุคคลในกลุ่มอาชีพเดียวกัน มีความชอบและไม่ชอบทั้งสองอย่าง ดังนั้นแบบทดสอบความสนใจมักไม่ค่อยใช้ในการทำนายพฤติกรรม</w:t>
      </w:r>
      <w:r w:rsidR="00077FB9">
        <w:rPr>
          <w:rFonts w:ascii="TH SarabunPSK" w:hAnsi="TH SarabunPSK" w:cs="TH SarabunPSK" w:hint="cs"/>
          <w:sz w:val="32"/>
          <w:szCs w:val="32"/>
          <w:cs/>
        </w:rPr>
        <w:t>ขิงบุคคลอย่างเดี่ยว ๆ แต่จะมีประโยชน์มากเมื่อใช้ควบคู่กับการทดสอบอย่างอื่น การหาค่าสหสัมพันธ์ระหว่างความสนใจของนักศึกษาในมหาวิทยาลัยกับความสนใจต่อมากับอาชีพ มักมีค่าสูงพอที่จะชี้ให้เห็นว่ามีความสัมพันธ์อย่างมากระหว่างความสนใจและอาชีพ ตัวอย่างดังแสดงในกราฟ</w:t>
      </w:r>
    </w:p>
    <w:p w14:paraId="46C46B83" w14:textId="7C025172" w:rsidR="00BF2E85" w:rsidRDefault="00BF2E85" w:rsidP="006464E5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inline distT="0" distB="0" distL="0" distR="0" wp14:anchorId="1241D4DD" wp14:editId="1E3CA895">
            <wp:extent cx="5476240" cy="253308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23" cy="254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8011F" w14:textId="0A915C33" w:rsidR="008E2F76" w:rsidRDefault="00BF2E85" w:rsidP="00077FB9">
      <w:pPr>
        <w:spacing w:after="0"/>
        <w:rPr>
          <w:rFonts w:ascii="TH SarabunPSK" w:hAnsi="TH SarabunPSK" w:cs="TH SarabunPSK"/>
          <w:sz w:val="24"/>
          <w:szCs w:val="32"/>
        </w:rPr>
      </w:pPr>
      <w:r w:rsidRPr="00585FBC">
        <w:rPr>
          <w:rFonts w:ascii="TH SarabunPSK" w:hAnsi="TH SarabunPSK" w:cs="TH SarabunPSK" w:hint="cs"/>
          <w:sz w:val="24"/>
          <w:szCs w:val="32"/>
          <w:cs/>
        </w:rPr>
        <w:t>แสดงความสัมพันธ์</w:t>
      </w:r>
      <w:r w:rsidR="00585FBC">
        <w:rPr>
          <w:rFonts w:ascii="TH SarabunPSK" w:hAnsi="TH SarabunPSK" w:cs="TH SarabunPSK" w:hint="cs"/>
          <w:sz w:val="24"/>
          <w:szCs w:val="32"/>
          <w:cs/>
        </w:rPr>
        <w:t>ระหว่างคะแนนจากการทดสอบความถนัดของนักบินและความสำเร็จในการฝึกหัดเป็นนักบิน</w:t>
      </w:r>
    </w:p>
    <w:p w14:paraId="058AD2B1" w14:textId="1F5698DC" w:rsidR="00077FB9" w:rsidRDefault="00077FB9" w:rsidP="00077FB9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วิถีทางที่อธิบายความสามารถต่าง ๆ เกี่ยวกับการเคลื่อนไหว (</w:t>
      </w:r>
      <w:r w:rsidRPr="00077FB9">
        <w:rPr>
          <w:rFonts w:ascii="TH SarabunPSK" w:hAnsi="TH SarabunPSK" w:cs="TH SarabunPSK"/>
          <w:sz w:val="32"/>
          <w:szCs w:val="32"/>
        </w:rPr>
        <w:t>Psychomotor</w:t>
      </w:r>
      <w:r>
        <w:rPr>
          <w:rFonts w:ascii="TH SarabunPSK" w:hAnsi="TH SarabunPSK" w:cs="TH SarabunPSK" w:hint="cs"/>
          <w:sz w:val="24"/>
          <w:szCs w:val="32"/>
          <w:cs/>
        </w:rPr>
        <w:t>) เช่น ความคล่องแคล่ว ความเข้มแข็ง ความพร้อมเพรียง อยู่ในการทดสอบอาชีพ คำถามเกี่ยวข้องมาจากกองทัพบกซึ่งมักใช้ทดสอบทหารตลอดปี การใช้แบบทดสอบการเคลื่อนไหวทำให้สามารถหาบุคคลที่เหมาะสมกับงานที่เกี่ยวข้องกับทักษะในการใช้มือและความพร้อมเพรียง</w:t>
      </w:r>
    </w:p>
    <w:p w14:paraId="1AA736FF" w14:textId="386F2C6A" w:rsidR="00077FB9" w:rsidRDefault="00077FB9" w:rsidP="00077FB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การทดสอบทางการค้าซึ่งเป็นรูปแบบหนึ่งของแบบทดสอบ</w:t>
      </w:r>
      <w:r w:rsidRPr="00077FB9">
        <w:rPr>
          <w:rFonts w:ascii="TH SarabunPSK" w:hAnsi="TH SarabunPSK" w:cs="TH SarabunPSK"/>
          <w:sz w:val="24"/>
          <w:szCs w:val="32"/>
          <w:cs/>
        </w:rPr>
        <w:t>ผลสัมฤทธิ์</w:t>
      </w:r>
      <w:r>
        <w:rPr>
          <w:rFonts w:ascii="TH SarabunPSK" w:hAnsi="TH SarabunPSK" w:cs="TH SarabunPSK" w:hint="cs"/>
          <w:sz w:val="24"/>
          <w:szCs w:val="32"/>
          <w:cs/>
        </w:rPr>
        <w:t>วัดทักษะการทำงาน แบบทดสอบทางการค้า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ได้ทำมาตรฐานสำหรับอาชีพที่ต้องใช้มือ และเป็นประโยชน์อย่างยิ่งในการแบ่งแยกระดับความสามารถของบุคคล </w:t>
      </w:r>
      <w:r w:rsidRPr="00077FB9">
        <w:rPr>
          <w:rFonts w:ascii="TH SarabunPSK" w:hAnsi="TH SarabunPSK" w:cs="TH SarabunPSK"/>
          <w:sz w:val="32"/>
          <w:szCs w:val="32"/>
        </w:rPr>
        <w:t xml:space="preserve">(Stead &amp; </w:t>
      </w:r>
      <w:proofErr w:type="spellStart"/>
      <w:r w:rsidRPr="00077FB9">
        <w:rPr>
          <w:rFonts w:ascii="TH SarabunPSK" w:hAnsi="TH SarabunPSK" w:cs="TH SarabunPSK"/>
          <w:sz w:val="32"/>
          <w:szCs w:val="32"/>
        </w:rPr>
        <w:t>Shartle</w:t>
      </w:r>
      <w:proofErr w:type="spellEnd"/>
      <w:r w:rsidRPr="00077FB9">
        <w:rPr>
          <w:rFonts w:ascii="TH SarabunPSK" w:hAnsi="TH SarabunPSK" w:cs="TH SarabunPSK"/>
          <w:sz w:val="32"/>
          <w:szCs w:val="32"/>
        </w:rPr>
        <w:t>, 1940)</w:t>
      </w:r>
    </w:p>
    <w:p w14:paraId="1C07B068" w14:textId="77777777" w:rsidR="001B2F47" w:rsidRPr="001B2F47" w:rsidRDefault="001B2F47" w:rsidP="00077FB9">
      <w:pPr>
        <w:spacing w:after="0"/>
        <w:jc w:val="thaiDistribute"/>
        <w:rPr>
          <w:rFonts w:ascii="TH SarabunPSK" w:hAnsi="TH SarabunPSK" w:cs="TH SarabunPSK"/>
          <w:sz w:val="12"/>
          <w:szCs w:val="16"/>
          <w:cs/>
        </w:rPr>
      </w:pPr>
    </w:p>
    <w:p w14:paraId="6E074DB6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293D2758" w14:textId="69F00539" w:rsidR="001B2F47" w:rsidRPr="00D06B28" w:rsidRDefault="00B10813" w:rsidP="00B10813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A29F7">
        <w:rPr>
          <w:rFonts w:ascii="TH SarabunPSK" w:hAnsi="TH SarabunPSK" w:cs="TH SarabunPSK"/>
          <w:sz w:val="32"/>
          <w:szCs w:val="32"/>
          <w:cs/>
        </w:rPr>
        <w:t>เครื่องมือทดสอบเชาวน์ปัญญา</w:t>
      </w:r>
      <w:r w:rsidR="001A29F7" w:rsidRPr="001A29F7">
        <w:rPr>
          <w:rFonts w:ascii="TH SarabunPSK" w:hAnsi="TH SarabunPSK" w:cs="TH SarabunPSK" w:hint="cs"/>
          <w:sz w:val="32"/>
          <w:szCs w:val="32"/>
          <w:cs/>
        </w:rPr>
        <w:t xml:space="preserve"> ต้องเป็น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>เครื่องมือที่ใช้วัดต้องมีลักษณะที่ดีที่สุด คือ</w:t>
      </w:r>
      <w:r w:rsidR="001A29F7" w:rsidRPr="001A2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 xml:space="preserve"> ความเชื่อถือได้ </w:t>
      </w:r>
      <w:r w:rsidR="001A29F7">
        <w:rPr>
          <w:rFonts w:ascii="TH SarabunPSK" w:hAnsi="TH SarabunPSK" w:cs="TH SarabunPSK" w:hint="cs"/>
          <w:sz w:val="32"/>
          <w:szCs w:val="32"/>
          <w:cs/>
        </w:rPr>
        <w:t>มี</w:t>
      </w:r>
      <w:r w:rsidR="001A29F7" w:rsidRPr="001A29F7">
        <w:rPr>
          <w:rFonts w:ascii="TH SarabunPSK" w:hAnsi="TH SarabunPSK" w:cs="TH SarabunPSK" w:hint="cs"/>
          <w:sz w:val="32"/>
          <w:szCs w:val="32"/>
          <w:cs/>
        </w:rPr>
        <w:t xml:space="preserve">ความเที่ยงตรง 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>เป็นปรนัย</w:t>
      </w:r>
      <w:r w:rsidR="001A29F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 xml:space="preserve">เป็นมาตรฐาน </w:t>
      </w:r>
      <w:r w:rsidRPr="001A29F7">
        <w:rPr>
          <w:rFonts w:ascii="TH SarabunPSK" w:hAnsi="TH SarabunPSK" w:cs="TH SarabunPSK"/>
          <w:sz w:val="32"/>
          <w:szCs w:val="32"/>
          <w:cs/>
        </w:rPr>
        <w:t>การวัดเชาวน์ปัญญา</w:t>
      </w:r>
      <w:r w:rsidR="001A29F7" w:rsidRPr="001A29F7">
        <w:rPr>
          <w:rFonts w:ascii="TH SarabunPSK" w:hAnsi="TH SarabunPSK" w:cs="TH SarabunPSK" w:hint="cs"/>
          <w:sz w:val="32"/>
          <w:szCs w:val="32"/>
          <w:cs/>
        </w:rPr>
        <w:t xml:space="preserve"> โดยใช้แบบทดสอบต่าง ๆ ได้แก่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 xml:space="preserve">แบบทดสอบ </w:t>
      </w:r>
      <w:r w:rsidR="001A29F7" w:rsidRPr="001A29F7">
        <w:rPr>
          <w:rFonts w:ascii="TH SarabunPSK" w:hAnsi="TH SarabunPSK" w:cs="TH SarabunPSK"/>
          <w:sz w:val="32"/>
          <w:szCs w:val="32"/>
        </w:rPr>
        <w:t>Binet – Simon Scale</w:t>
      </w:r>
      <w:r w:rsidR="001A29F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 xml:space="preserve">แบบทดสอบเวคสเลอร์ </w:t>
      </w:r>
      <w:r w:rsidRPr="001A29F7">
        <w:rPr>
          <w:rFonts w:ascii="TH SarabunPSK" w:hAnsi="TH SarabunPSK" w:cs="TH SarabunPSK"/>
          <w:sz w:val="32"/>
          <w:szCs w:val="32"/>
          <w:cs/>
        </w:rPr>
        <w:t>พันธุกรรมและสิ่งแวดล้อม</w:t>
      </w:r>
      <w:r w:rsidRPr="001A2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29F7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 xml:space="preserve">เชาวน์ปัญญาของบุคคลนั้นได้รับการถ่ายทอดจากพันธุกรรม </w:t>
      </w:r>
      <w:r w:rsidRPr="001A29F7">
        <w:rPr>
          <w:rFonts w:ascii="TH SarabunPSK" w:hAnsi="TH SarabunPSK" w:cs="TH SarabunPSK"/>
          <w:sz w:val="32"/>
          <w:szCs w:val="32"/>
          <w:cs/>
        </w:rPr>
        <w:t>ทฤษฎีการวัดเชาน์ปัญญา</w:t>
      </w:r>
      <w:r w:rsidR="001A29F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A29F7" w:rsidRPr="001A29F7">
        <w:rPr>
          <w:rFonts w:ascii="TH SarabunPSK" w:hAnsi="TH SarabunPSK" w:cs="TH SarabunPSK" w:hint="cs"/>
          <w:sz w:val="32"/>
          <w:szCs w:val="32"/>
          <w:cs/>
        </w:rPr>
        <w:t>ในบทนี้กล่าวถึง 3 ทฤษฎี คือ</w:t>
      </w:r>
      <w:r w:rsidRPr="001A2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29F7" w:rsidRPr="001A29F7">
        <w:rPr>
          <w:rFonts w:ascii="TH SarabunPSK" w:hAnsi="TH SarabunPSK" w:cs="TH SarabunPSK"/>
          <w:sz w:val="32"/>
          <w:szCs w:val="32"/>
          <w:cs/>
        </w:rPr>
        <w:t>การวิเคราะห์ตัวประกอบ</w:t>
      </w:r>
      <w:r w:rsidR="00234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ทฤษฎีตัวประกอบของเทอร์สโตน</w:t>
      </w:r>
      <w:r w:rsidR="001A29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4E5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หุ่นลูกบาศก์ปัญญาของกิลฟอร์ด</w:t>
      </w:r>
      <w:r w:rsidR="001A29F7" w:rsidRPr="002B2E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4E5F">
        <w:rPr>
          <w:rFonts w:ascii="TH SarabunPSK" w:hAnsi="TH SarabunPSK" w:cs="TH SarabunPSK" w:hint="cs"/>
          <w:sz w:val="32"/>
          <w:szCs w:val="32"/>
          <w:cs/>
        </w:rPr>
        <w:t>การเปลี่ยนแปลงพัฒนาการ</w:t>
      </w:r>
      <w:r w:rsidRPr="00234E5F">
        <w:rPr>
          <w:rFonts w:ascii="TH SarabunPSK" w:hAnsi="TH SarabunPSK" w:cs="TH SarabunPSK"/>
          <w:sz w:val="32"/>
          <w:szCs w:val="32"/>
          <w:cs/>
        </w:rPr>
        <w:t>เชาวน์ปัญญา</w:t>
      </w:r>
      <w:r w:rsidR="00234E5F">
        <w:rPr>
          <w:rFonts w:ascii="TH SarabunPSK" w:hAnsi="TH SarabunPSK" w:cs="TH SarabunPSK" w:hint="cs"/>
          <w:sz w:val="32"/>
          <w:szCs w:val="32"/>
          <w:cs/>
        </w:rPr>
        <w:t xml:space="preserve"> พบว่า 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เมื่อเชาวน์ปัญญาเจริญเพิ่มขึ้นและมักจะเจริญพร้อม ๆ กับการเจริญเติบโตทางร่างกาย เชาวน์ปัญญาลดลงได้</w:t>
      </w:r>
      <w:r w:rsidR="00234E5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มีอายุมากขึ้น</w:t>
      </w:r>
      <w:r w:rsidRPr="00234E5F">
        <w:rPr>
          <w:rFonts w:ascii="TH SarabunPSK" w:hAnsi="TH SarabunPSK" w:cs="TH SarabunPSK" w:hint="cs"/>
          <w:sz w:val="32"/>
          <w:szCs w:val="32"/>
          <w:cs/>
        </w:rPr>
        <w:t xml:space="preserve"> เด็กพิเศษ 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ได้แก่ พวกปัญญาด้อย และปัญญาล้ำ</w:t>
      </w:r>
      <w:r w:rsidR="00234E5F" w:rsidRPr="00234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4E5F">
        <w:rPr>
          <w:rFonts w:ascii="TH SarabunPSK" w:hAnsi="TH SarabunPSK" w:cs="TH SarabunPSK"/>
          <w:sz w:val="32"/>
          <w:szCs w:val="32"/>
          <w:cs/>
        </w:rPr>
        <w:t>การทดสอบผลสัมฤทธิ์และการทดสอบความถนัด</w:t>
      </w:r>
      <w:r w:rsidR="00234E5F" w:rsidRPr="00234E5F">
        <w:rPr>
          <w:rFonts w:ascii="TH SarabunPSK" w:hAnsi="TH SarabunPSK" w:cs="TH SarabunPSK" w:hint="cs"/>
          <w:sz w:val="32"/>
          <w:szCs w:val="32"/>
          <w:cs/>
        </w:rPr>
        <w:t>มี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ความแตกต่างระหว่างการ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lastRenderedPageBreak/>
        <w:t>ทดสอบทั้ง 2 แบบอยู่ที่วัตถุประสงค์ที่แตกต่างกัน คือ แบบทดสอบความถนัดสร้างขึ้นเพื่อทำนายความสำเร็จของบุคคล ส่วนแบบทดสอบผลสัมฤทธิ์สร้างขึ้นเพื่อประเมินผลการเรียนรู้</w:t>
      </w:r>
    </w:p>
    <w:p w14:paraId="2A1B27EC" w14:textId="77777777" w:rsidR="001B2F47" w:rsidRDefault="001B2F47" w:rsidP="001B2F4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10EA00AD" w14:textId="77777777" w:rsidR="00D06B28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D06B28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เครื่องมือทดสอบเชาวน์ปัญญา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การวัดเชาวน์ปัญญา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3CB19A" w14:textId="77777777" w:rsidR="00D06B28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พันธุกรรมและสิ่งแวดล้อม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43FC7B" w14:textId="77777777" w:rsidR="00D06B28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ทฤษฎีการวัดเชาน์ปัญญา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F693314" w14:textId="77777777" w:rsidR="00D06B28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>การเปลี่ยนแปลงพัฒนาการ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เชาวน์ปัญญา</w:t>
      </w:r>
    </w:p>
    <w:p w14:paraId="09011C4F" w14:textId="77777777" w:rsidR="00D06B28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 w:hint="cs"/>
          <w:sz w:val="32"/>
          <w:szCs w:val="32"/>
          <w:cs/>
        </w:rPr>
        <w:t xml:space="preserve">เด็กพิเศษ </w:t>
      </w:r>
    </w:p>
    <w:p w14:paraId="7E214BB0" w14:textId="36A592E5" w:rsidR="002D1A83" w:rsidRPr="00D06B28" w:rsidRDefault="00D06B28" w:rsidP="00D06B28">
      <w:pPr>
        <w:pStyle w:val="ListParagraph"/>
        <w:numPr>
          <w:ilvl w:val="0"/>
          <w:numId w:val="46"/>
        </w:numPr>
        <w:rPr>
          <w:rFonts w:ascii="TH SarabunPSK" w:hAnsi="TH SarabunPSK" w:cs="TH SarabunPSK"/>
          <w:b/>
          <w:bCs/>
          <w:sz w:val="32"/>
          <w:szCs w:val="40"/>
          <w:cs/>
        </w:rPr>
      </w:pPr>
      <w:r w:rsidRPr="00D06B28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="00B10813" w:rsidRPr="00D06B28">
        <w:rPr>
          <w:rFonts w:ascii="TH SarabunPSK" w:hAnsi="TH SarabunPSK" w:cs="TH SarabunPSK"/>
          <w:sz w:val="32"/>
          <w:szCs w:val="32"/>
          <w:cs/>
        </w:rPr>
        <w:t>การทดสอบผลสัมฤทธิ์และการทดสอบความถนัด</w:t>
      </w:r>
      <w:r w:rsidR="002D1A83" w:rsidRPr="00D06B28"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57D4A6D0" w14:textId="0E64570D" w:rsidR="006349B9" w:rsidRPr="00C41DF4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แผนบริหารการสอนประจำบทที่ 1</w:t>
      </w:r>
      <w:r w:rsidR="00C41DF4"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</w:p>
    <w:p w14:paraId="14106024" w14:textId="77777777" w:rsidR="006349B9" w:rsidRPr="00C41DF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5345121B" w14:textId="630DAD77" w:rsidR="006349B9" w:rsidRPr="00C41DF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C41DF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C41DF4"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ที่ 11</w:t>
      </w:r>
    </w:p>
    <w:p w14:paraId="1BD46529" w14:textId="6F1294D5" w:rsidR="006349B9" w:rsidRPr="00FF069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34E5F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234E5F">
        <w:rPr>
          <w:rFonts w:ascii="TH SarabunPSK" w:hAnsi="TH SarabunPSK" w:cs="TH SarabunPSK"/>
          <w:sz w:val="32"/>
          <w:szCs w:val="32"/>
          <w:cs/>
        </w:rPr>
        <w:t>ความรู้</w:t>
      </w:r>
      <w:bookmarkStart w:id="133" w:name="_Hlk59894243"/>
      <w:r w:rsidRPr="00234E5F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="00234E5F" w:rsidRPr="00234E5F">
        <w:rPr>
          <w:rFonts w:ascii="TH SarabunPSK" w:hAnsi="TH SarabunPSK" w:cs="TH SarabunPSK"/>
          <w:sz w:val="32"/>
          <w:szCs w:val="32"/>
          <w:cs/>
        </w:rPr>
        <w:t>บุคลิกภาพ</w:t>
      </w:r>
      <w:r w:rsidR="00234E5F" w:rsidRPr="00234E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33"/>
      <w:r w:rsidR="00893D5A" w:rsidRPr="00893D5A">
        <w:rPr>
          <w:rFonts w:ascii="TH SarabunPSK" w:hAnsi="TH SarabunPSK" w:cs="TH SarabunPSK"/>
          <w:sz w:val="32"/>
          <w:szCs w:val="32"/>
          <w:cs/>
        </w:rPr>
        <w:t xml:space="preserve">ประกอบด้วย การจัดประเภทพฤติกรรมตามแบบบุคลิกภาพ การพัฒนาบุคลิกภาพ ทฤษฎีบุคลิกภาพ </w:t>
      </w:r>
      <w:r w:rsidR="00893D5A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93D5A" w:rsidRPr="00893D5A">
        <w:rPr>
          <w:rFonts w:ascii="TH SarabunPSK" w:hAnsi="TH SarabunPSK" w:cs="TH SarabunPSK"/>
          <w:sz w:val="32"/>
          <w:szCs w:val="32"/>
          <w:cs/>
        </w:rPr>
        <w:t>การประเมินบุคลิกภาพ</w:t>
      </w:r>
    </w:p>
    <w:p w14:paraId="3E399715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4265DB84" w14:textId="77777777" w:rsidR="006349B9" w:rsidRPr="00234E5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34E5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58A33D74" w14:textId="24B6EC27" w:rsidR="006349B9" w:rsidRPr="00234E5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>เมื่อนักศึกษาได้ศึกษาจบบทที่ 1</w:t>
      </w:r>
      <w:r w:rsidR="00234E5F" w:rsidRPr="00234E5F">
        <w:rPr>
          <w:rFonts w:ascii="TH SarabunPSK" w:hAnsi="TH SarabunPSK" w:cs="TH SarabunPSK" w:hint="cs"/>
          <w:sz w:val="32"/>
          <w:szCs w:val="32"/>
          <w:cs/>
        </w:rPr>
        <w:t>1</w:t>
      </w:r>
      <w:r w:rsidRPr="00234E5F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09797791" w14:textId="3C5EE538" w:rsidR="006349B9" w:rsidRPr="00893D5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D5A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893D5A" w:rsidRPr="00893D5A">
        <w:rPr>
          <w:rFonts w:ascii="TH SarabunPSK" w:hAnsi="TH SarabunPSK" w:cs="TH SarabunPSK"/>
          <w:sz w:val="32"/>
          <w:szCs w:val="32"/>
          <w:cs/>
        </w:rPr>
        <w:t>การจัดประเภทพฤติกรรมตามแบบบุคลิกภาพ</w:t>
      </w:r>
      <w:r w:rsidRPr="00893D5A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3ECA2C9" w14:textId="27F0D6E1" w:rsidR="006349B9" w:rsidRPr="00893D5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D5A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893D5A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893D5A" w:rsidRPr="00893D5A">
        <w:rPr>
          <w:rFonts w:ascii="TH SarabunPSK" w:hAnsi="TH SarabunPSK" w:cs="TH SarabunPSK"/>
          <w:sz w:val="32"/>
          <w:szCs w:val="32"/>
          <w:cs/>
        </w:rPr>
        <w:t>การพัฒนาบุคลิกภาพ</w:t>
      </w:r>
      <w:r w:rsidRPr="00893D5A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82DB9D4" w14:textId="1D66B604" w:rsidR="006349B9" w:rsidRPr="00893D5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D5A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893D5A" w:rsidRPr="00893D5A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893D5A" w:rsidRPr="00893D5A">
        <w:rPr>
          <w:rFonts w:ascii="TH SarabunPSK" w:hAnsi="TH SarabunPSK" w:cs="TH SarabunPSK"/>
          <w:sz w:val="32"/>
          <w:szCs w:val="32"/>
          <w:cs/>
        </w:rPr>
        <w:t>ทฤษฎีบุคลิกภาพ</w:t>
      </w:r>
      <w:r w:rsidRPr="00893D5A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0D3EFECB" w14:textId="74D43A9D" w:rsidR="006349B9" w:rsidRPr="00893D5A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3D5A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893D5A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893D5A" w:rsidRPr="00893D5A">
        <w:rPr>
          <w:rFonts w:ascii="TH SarabunPSK" w:hAnsi="TH SarabunPSK" w:cs="TH SarabunPSK"/>
          <w:sz w:val="32"/>
          <w:szCs w:val="32"/>
          <w:cs/>
        </w:rPr>
        <w:t>การประเมินบุคลิกภาพ</w:t>
      </w:r>
      <w:r w:rsidRPr="00893D5A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EBE6FEC" w14:textId="77777777" w:rsidR="006349B9" w:rsidRPr="00234E5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AD8AC24" w14:textId="77777777" w:rsidR="006349B9" w:rsidRPr="00234E5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34E5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1550C137" w14:textId="188E6684" w:rsidR="006349B9" w:rsidRPr="00234E5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>วิธีสอนและกิจกรรมการเรียนการสอนประจำบทที่ 1</w:t>
      </w:r>
      <w:r w:rsidR="00234E5F" w:rsidRPr="00234E5F">
        <w:rPr>
          <w:rFonts w:ascii="TH SarabunPSK" w:hAnsi="TH SarabunPSK" w:cs="TH SarabunPSK" w:hint="cs"/>
          <w:sz w:val="32"/>
          <w:szCs w:val="32"/>
          <w:cs/>
        </w:rPr>
        <w:t>1</w:t>
      </w:r>
      <w:r w:rsidRPr="00234E5F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56111041" w14:textId="77777777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527ED6">
        <w:rPr>
          <w:rFonts w:ascii="TH SarabunPSK" w:hAnsi="TH SarabunPSK" w:cs="TH SarabunPSK"/>
          <w:sz w:val="32"/>
          <w:szCs w:val="32"/>
        </w:rPr>
        <w:t xml:space="preserve">power point) </w:t>
      </w:r>
      <w:r w:rsidRPr="00527ED6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67A96D12" w14:textId="074589B7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527ED6" w:rsidRPr="00527ED6">
        <w:rPr>
          <w:rFonts w:ascii="TH SarabunPSK" w:hAnsi="TH SarabunPSK" w:cs="TH SarabunPSK" w:hint="cs"/>
          <w:sz w:val="32"/>
          <w:szCs w:val="32"/>
          <w:cs/>
        </w:rPr>
        <w:t>และสถานการณ์</w:t>
      </w:r>
      <w:r w:rsidR="00527ED6" w:rsidRPr="00527ED6">
        <w:rPr>
          <w:rFonts w:ascii="TH SarabunPSK" w:hAnsi="TH SarabunPSK" w:cs="TH SarabunPSK"/>
          <w:sz w:val="32"/>
          <w:szCs w:val="32"/>
          <w:cs/>
        </w:rPr>
        <w:t>เกี่ยวกับบุคลิกภาพ</w:t>
      </w:r>
    </w:p>
    <w:p w14:paraId="69CA351C" w14:textId="70B919F8" w:rsidR="006349B9" w:rsidRPr="00527ED6" w:rsidRDefault="00527ED6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527ED6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527ED6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527ED6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0D6470C1" w14:textId="049F3F5F" w:rsidR="006349B9" w:rsidRPr="00527ED6" w:rsidRDefault="00527ED6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 w:hint="cs"/>
          <w:sz w:val="32"/>
          <w:szCs w:val="32"/>
          <w:cs/>
        </w:rPr>
        <w:t>4</w:t>
      </w:r>
      <w:r w:rsidR="006349B9" w:rsidRPr="00527ED6">
        <w:rPr>
          <w:rFonts w:ascii="TH SarabunPSK" w:hAnsi="TH SarabunPSK" w:cs="TH SarabunPSK"/>
          <w:sz w:val="32"/>
          <w:szCs w:val="32"/>
          <w:cs/>
        </w:rPr>
        <w:t>. มอบหมายงานให้นักศึกษา</w:t>
      </w:r>
    </w:p>
    <w:p w14:paraId="61466012" w14:textId="77777777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3E08913" w14:textId="77777777" w:rsidR="006349B9" w:rsidRPr="00527ED6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27ED6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37F78561" w14:textId="6BB9B8CC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527ED6" w:rsidRPr="00527ED6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527ED6">
        <w:rPr>
          <w:rFonts w:ascii="TH SarabunPSK" w:hAnsi="TH SarabunPSK" w:cs="TH SarabunPSK"/>
          <w:sz w:val="32"/>
          <w:szCs w:val="32"/>
          <w:cs/>
        </w:rPr>
        <w:t>สอน</w:t>
      </w:r>
    </w:p>
    <w:p w14:paraId="2DC4AE29" w14:textId="63891A68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527ED6">
        <w:rPr>
          <w:rFonts w:ascii="TH SarabunPSK" w:hAnsi="TH SarabunPSK" w:cs="TH SarabunPSK" w:hint="cs"/>
          <w:sz w:val="32"/>
          <w:szCs w:val="32"/>
          <w:cs/>
        </w:rPr>
        <w:t>ำ</w:t>
      </w:r>
      <w:r w:rsidRPr="00527ED6">
        <w:rPr>
          <w:rFonts w:ascii="TH SarabunPSK" w:hAnsi="TH SarabunPSK" w:cs="TH SarabunPSK"/>
          <w:sz w:val="32"/>
          <w:szCs w:val="32"/>
          <w:cs/>
        </w:rPr>
        <w:t>เสนอ (</w:t>
      </w:r>
      <w:r w:rsidRPr="00527ED6">
        <w:rPr>
          <w:rFonts w:ascii="TH SarabunPSK" w:hAnsi="TH SarabunPSK" w:cs="TH SarabunPSK"/>
          <w:sz w:val="32"/>
          <w:szCs w:val="32"/>
        </w:rPr>
        <w:t xml:space="preserve">power point) </w:t>
      </w:r>
      <w:r w:rsidRPr="00527ED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527ED6" w:rsidRPr="00527ED6">
        <w:rPr>
          <w:rFonts w:ascii="TH SarabunPSK" w:hAnsi="TH SarabunPSK" w:cs="TH SarabunPSK"/>
          <w:sz w:val="32"/>
          <w:szCs w:val="32"/>
          <w:cs/>
        </w:rPr>
        <w:t>เกี่ยวกับบุคลิกภาพ</w:t>
      </w:r>
    </w:p>
    <w:p w14:paraId="6D5A1F27" w14:textId="424ECBB3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527ED6" w:rsidRPr="00527ED6">
        <w:rPr>
          <w:rFonts w:ascii="TH SarabunPSK" w:hAnsi="TH SarabunPSK" w:cs="TH SarabunPSK"/>
          <w:sz w:val="32"/>
          <w:szCs w:val="32"/>
        </w:rPr>
        <w:t xml:space="preserve">VDO Clip </w:t>
      </w:r>
      <w:r w:rsidR="00527ED6" w:rsidRPr="00527ED6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527ED6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527ED6" w:rsidRPr="00527ED6">
        <w:rPr>
          <w:rFonts w:ascii="TH SarabunPSK" w:hAnsi="TH SarabunPSK" w:cs="TH SarabunPSK" w:hint="cs"/>
          <w:sz w:val="32"/>
          <w:szCs w:val="32"/>
          <w:cs/>
        </w:rPr>
        <w:t>และสถานการณ์</w:t>
      </w:r>
      <w:r w:rsidR="00527ED6" w:rsidRPr="00527ED6">
        <w:rPr>
          <w:rFonts w:ascii="TH SarabunPSK" w:hAnsi="TH SarabunPSK" w:cs="TH SarabunPSK"/>
          <w:sz w:val="32"/>
          <w:szCs w:val="32"/>
          <w:cs/>
        </w:rPr>
        <w:t>เกี่ยวกับบุคลิกภาพ</w:t>
      </w:r>
    </w:p>
    <w:p w14:paraId="356A0737" w14:textId="4DD20B61" w:rsidR="006349B9" w:rsidRPr="00527ED6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7ED6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527ED6" w:rsidRPr="00527ED6">
        <w:rPr>
          <w:rFonts w:ascii="TH SarabunPSK" w:hAnsi="TH SarabunPSK" w:cs="TH SarabunPSK" w:hint="cs"/>
          <w:sz w:val="32"/>
          <w:szCs w:val="32"/>
          <w:cs/>
        </w:rPr>
        <w:t>นำเสนองาน คำถาม - คำตอบ</w:t>
      </w:r>
    </w:p>
    <w:p w14:paraId="0342A89F" w14:textId="77777777" w:rsidR="006349B9" w:rsidRPr="00C41DF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2F4B89B2" w14:textId="77777777" w:rsidR="006349B9" w:rsidRPr="00234E5F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34E5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7FEE3267" w14:textId="77777777" w:rsidR="006349B9" w:rsidRPr="00234E5F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701087DC" w14:textId="77777777" w:rsidR="006349B9" w:rsidRPr="00234E5F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4538F93C" w14:textId="607628F1" w:rsidR="006349B9" w:rsidRPr="00234E5F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>1.2 พฤติกรรมการมีส่วนร่วมแสดงความคิดเห็น</w:t>
      </w:r>
      <w:r w:rsidR="00C41DF4" w:rsidRPr="00234E5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41DF4" w:rsidRPr="00234E5F">
        <w:rPr>
          <w:rFonts w:ascii="TH SarabunPSK" w:hAnsi="TH SarabunPSK" w:cs="TH SarabunPSK"/>
          <w:sz w:val="32"/>
          <w:szCs w:val="32"/>
          <w:cs/>
        </w:rPr>
        <w:t>ทำกิจกรรม</w:t>
      </w:r>
      <w:r w:rsidRPr="00234E5F">
        <w:rPr>
          <w:rFonts w:ascii="TH SarabunPSK" w:hAnsi="TH SarabunPSK" w:cs="TH SarabunPSK"/>
          <w:sz w:val="32"/>
          <w:szCs w:val="32"/>
          <w:cs/>
        </w:rPr>
        <w:t xml:space="preserve">ของผู้เรียนระหว่างเรียน </w:t>
      </w:r>
    </w:p>
    <w:p w14:paraId="5BB8B3C0" w14:textId="2DFA036B" w:rsidR="006349B9" w:rsidRPr="00234E5F" w:rsidRDefault="006349B9" w:rsidP="00C41D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4E5F">
        <w:rPr>
          <w:rFonts w:ascii="TH SarabunPSK" w:hAnsi="TH SarabunPSK" w:cs="TH SarabunPSK"/>
          <w:sz w:val="32"/>
          <w:szCs w:val="32"/>
          <w:cs/>
        </w:rPr>
        <w:t>2. ประเมินผลงานที่มอบหมาย</w:t>
      </w:r>
    </w:p>
    <w:p w14:paraId="25CA938D" w14:textId="77777777" w:rsidR="00527ED6" w:rsidRDefault="00527ED6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00A66DC8" w14:textId="6C4ECAE5" w:rsidR="002D1A83" w:rsidRDefault="006464E5" w:rsidP="00077F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11</w:t>
      </w:r>
    </w:p>
    <w:p w14:paraId="4F26B123" w14:textId="6C4EC2E3" w:rsidR="006464E5" w:rsidRDefault="006464E5" w:rsidP="00893D5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บุคลิกภาพ</w:t>
      </w:r>
      <w:r w:rsidR="007E23FD" w:rsidRPr="007E23FD">
        <w:t xml:space="preserve"> </w:t>
      </w:r>
      <w:r w:rsidR="007E23FD" w:rsidRPr="007E23FD">
        <w:rPr>
          <w:rFonts w:ascii="TH SarabunPSK" w:hAnsi="TH SarabunPSK" w:cs="TH SarabunPSK"/>
          <w:sz w:val="40"/>
          <w:szCs w:val="40"/>
        </w:rPr>
        <w:t>(</w:t>
      </w:r>
      <w:r w:rsidR="0002506A">
        <w:rPr>
          <w:rFonts w:ascii="TH SarabunPSK" w:hAnsi="TH SarabunPSK" w:cs="TH SarabunPSK"/>
          <w:b/>
          <w:bCs/>
          <w:sz w:val="40"/>
          <w:szCs w:val="40"/>
        </w:rPr>
        <w:t>P</w:t>
      </w:r>
      <w:r w:rsidR="007E23FD" w:rsidRPr="007E23FD">
        <w:rPr>
          <w:rFonts w:ascii="TH SarabunPSK" w:hAnsi="TH SarabunPSK" w:cs="TH SarabunPSK"/>
          <w:b/>
          <w:bCs/>
          <w:sz w:val="40"/>
          <w:szCs w:val="40"/>
        </w:rPr>
        <w:t>ersonality)</w:t>
      </w:r>
    </w:p>
    <w:p w14:paraId="5E98CD42" w14:textId="77777777" w:rsidR="0021623A" w:rsidRPr="00893D5A" w:rsidRDefault="0021623A" w:rsidP="0021623A">
      <w:pPr>
        <w:rPr>
          <w:rFonts w:ascii="TH SarabunPSK" w:hAnsi="TH SarabunPSK" w:cs="TH SarabunPSK"/>
          <w:b/>
          <w:bCs/>
          <w:sz w:val="36"/>
          <w:szCs w:val="36"/>
        </w:rPr>
      </w:pPr>
      <w:r w:rsidRPr="00893D5A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2497620A" w14:textId="2C799221" w:rsidR="0021623A" w:rsidRPr="00893D5A" w:rsidRDefault="0021623A" w:rsidP="00893D5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93D5A">
        <w:rPr>
          <w:rFonts w:ascii="TH SarabunPSK" w:hAnsi="TH SarabunPSK" w:cs="TH SarabunPSK"/>
          <w:sz w:val="32"/>
          <w:szCs w:val="32"/>
          <w:cs/>
        </w:rPr>
        <w:tab/>
      </w:r>
      <w:r w:rsidRPr="00893D5A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C7435B" w:rsidRPr="00893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34" w:name="_Hlk59894368"/>
      <w:r w:rsidR="00C7435B" w:rsidRPr="00893D5A">
        <w:rPr>
          <w:rFonts w:ascii="TH SarabunPSK" w:hAnsi="TH SarabunPSK" w:cs="TH SarabunPSK"/>
          <w:sz w:val="32"/>
          <w:szCs w:val="32"/>
          <w:cs/>
        </w:rPr>
        <w:t>การจัดประเภทพฤติกรรมตามแบบบุคลิกภาพ</w:t>
      </w:r>
      <w:r w:rsidR="00C7435B" w:rsidRPr="00893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435B" w:rsidRPr="00893D5A">
        <w:rPr>
          <w:rFonts w:ascii="TH SarabunPSK" w:hAnsi="TH SarabunPSK" w:cs="TH SarabunPSK"/>
          <w:sz w:val="32"/>
          <w:szCs w:val="32"/>
          <w:cs/>
        </w:rPr>
        <w:t>การพัฒนาบุคลิกภาพ</w:t>
      </w:r>
      <w:r w:rsidR="00C7435B" w:rsidRPr="00893D5A">
        <w:rPr>
          <w:rFonts w:ascii="TH SarabunPSK" w:hAnsi="TH SarabunPSK" w:cs="TH SarabunPSK" w:hint="cs"/>
          <w:sz w:val="32"/>
          <w:szCs w:val="32"/>
          <w:cs/>
        </w:rPr>
        <w:t xml:space="preserve"> ทฤษฎีบุคลิกภาพ </w:t>
      </w:r>
      <w:r w:rsidR="00C7435B" w:rsidRPr="00893D5A">
        <w:rPr>
          <w:rFonts w:ascii="TH SarabunPSK" w:hAnsi="TH SarabunPSK" w:cs="TH SarabunPSK"/>
          <w:sz w:val="32"/>
          <w:szCs w:val="32"/>
          <w:cs/>
        </w:rPr>
        <w:t>การประเมินบุคลิกภาพ</w:t>
      </w:r>
      <w:r w:rsidR="00C7435B" w:rsidRPr="00893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34"/>
    </w:p>
    <w:p w14:paraId="5933F3B9" w14:textId="20023548" w:rsidR="001B6C35" w:rsidRDefault="001B6C35" w:rsidP="001B6C3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ไม่มีบุคคลสองคนใดที่จะมีลักษณะรูปร่างหน้าตาเหมือนกันได้ทุกส่วน แต่ละคนย่อมแตกต่างกันนับตั้งแต่ขนาดร่างกาย ลักษณะหน้าตา เชาวน์ปัญญา การแสดงออกของอารมณ์และแรงจูงใจ ลักษณะบางอย่างเป็นทายาทสมบัติสืบลักษณะมาจากบรรพบุรุษ อีกบางลักษณะเป็นผลมาจากการเรียนรู้ซึ่งล้วนแต่มีอิทธิพลต่อการพัฒนาบุคลิกภาพทั้งสิ้น</w:t>
      </w:r>
    </w:p>
    <w:p w14:paraId="0FC2CD06" w14:textId="7CFAE17C" w:rsidR="001B6C35" w:rsidRPr="001B6C35" w:rsidRDefault="001B6C35" w:rsidP="006464E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บุคลิกภาพ คือ ผลรวมอย่างมีระบบของพฤติกรรมต่าง ๆ ตลอดจนทัศนคติและค่านิยมซึ่งแสดงให้เห็นถึงลักษณะนิสัยเฉพาะบุคคล ดังนั้นจิตวิทยาบุคลิกภาพจึงเป็นศาสตร์ที่มุ่งศึกษานิสัยของบุคคลซึ่งช่วยให้มองเห็นว่าแต่ละคนแตกต่างกันอย่างไร นักจิตวิทยาศึกษาบุคลิกภาพด้วยวิธีการแตกต่างกัน บางท่านจัดประเภทบุคคลตามลักษณะบุคลิกภาพ (</w:t>
      </w:r>
      <w:r w:rsidRPr="001B6C35">
        <w:rPr>
          <w:rFonts w:ascii="TH SarabunPSK" w:hAnsi="TH SarabunPSK" w:cs="TH SarabunPSK"/>
          <w:sz w:val="32"/>
          <w:szCs w:val="32"/>
        </w:rPr>
        <w:t>Type</w:t>
      </w:r>
      <w:r>
        <w:rPr>
          <w:rFonts w:ascii="TH SarabunPSK" w:hAnsi="TH SarabunPSK" w:cs="TH SarabunPSK" w:hint="cs"/>
          <w:sz w:val="32"/>
          <w:szCs w:val="32"/>
          <w:cs/>
        </w:rPr>
        <w:t>) บางท่านจัดตามลักษณะนิสัย (</w:t>
      </w:r>
      <w:r>
        <w:rPr>
          <w:rFonts w:ascii="TH SarabunPSK" w:hAnsi="TH SarabunPSK" w:cs="TH SarabunPSK"/>
          <w:sz w:val="32"/>
          <w:szCs w:val="32"/>
        </w:rPr>
        <w:t>Traits</w:t>
      </w:r>
      <w:r>
        <w:rPr>
          <w:rFonts w:ascii="TH SarabunPSK" w:hAnsi="TH SarabunPSK" w:cs="TH SarabunPSK" w:hint="cs"/>
          <w:sz w:val="32"/>
          <w:szCs w:val="32"/>
          <w:cs/>
        </w:rPr>
        <w:t>) หลายท่านเสนอทฤษฎีอธิบายบุคลิกภาพ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A667A9D" w14:textId="7BCBEC44" w:rsidR="006464E5" w:rsidRPr="001B6C35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1B6C35">
        <w:rPr>
          <w:rFonts w:ascii="TH SarabunPSK" w:hAnsi="TH SarabunPSK" w:cs="TH SarabunPSK"/>
          <w:b/>
          <w:bCs/>
          <w:sz w:val="36"/>
          <w:szCs w:val="36"/>
          <w:cs/>
        </w:rPr>
        <w:t>11.1 การจัดประเภทพฤติกรรมตามแบบบุคลิกภาพ</w:t>
      </w:r>
      <w:r w:rsidR="004A5E55" w:rsidRPr="001B6C3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4A5E55" w:rsidRPr="001B6C35">
        <w:rPr>
          <w:rFonts w:ascii="TH SarabunPSK" w:hAnsi="TH SarabunPSK" w:cs="TH SarabunPSK"/>
          <w:b/>
          <w:bCs/>
          <w:sz w:val="36"/>
          <w:szCs w:val="36"/>
        </w:rPr>
        <w:t>Type)</w:t>
      </w:r>
    </w:p>
    <w:p w14:paraId="5CD3BDDC" w14:textId="2A678895" w:rsidR="001B6C35" w:rsidRPr="001B6C35" w:rsidRDefault="00B648D4" w:rsidP="00926F5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="001B6C35" w:rsidRPr="001B6C35">
        <w:rPr>
          <w:rFonts w:ascii="TH SarabunPSK" w:hAnsi="TH SarabunPSK" w:cs="TH SarabunPSK"/>
          <w:sz w:val="32"/>
          <w:szCs w:val="32"/>
          <w:cs/>
        </w:rPr>
        <w:t>ทฤษฎีบุคลิกภาพ</w:t>
      </w:r>
      <w:r w:rsidR="00926F55">
        <w:rPr>
          <w:rFonts w:ascii="TH SarabunPSK" w:hAnsi="TH SarabunPSK" w:cs="TH SarabunPSK" w:hint="cs"/>
          <w:sz w:val="32"/>
          <w:szCs w:val="32"/>
          <w:cs/>
        </w:rPr>
        <w:t>ดั้งเดิมอธิบายบุคลิกภาพเป็นแบบ โดยยึดหลักว่าลักษณะนิสัยหลาย ๆ อย่างของบุคคลจะแสดงออกอย่างเกาะกลุ่มกัน (</w:t>
      </w:r>
      <w:r w:rsidR="00926F55" w:rsidRPr="00926F55">
        <w:rPr>
          <w:rFonts w:ascii="TH SarabunPSK" w:hAnsi="TH SarabunPSK" w:cs="TH SarabunPSK"/>
          <w:sz w:val="32"/>
          <w:szCs w:val="32"/>
        </w:rPr>
        <w:t>Typ</w:t>
      </w:r>
      <w:r w:rsidR="00926F55">
        <w:rPr>
          <w:rFonts w:ascii="TH SarabunPSK" w:hAnsi="TH SarabunPSK" w:cs="TH SarabunPSK"/>
          <w:sz w:val="32"/>
          <w:szCs w:val="32"/>
        </w:rPr>
        <w:t>ology</w:t>
      </w:r>
      <w:r w:rsidR="00926F55">
        <w:rPr>
          <w:rFonts w:ascii="TH SarabunPSK" w:hAnsi="TH SarabunPSK" w:cs="TH SarabunPSK" w:hint="cs"/>
          <w:sz w:val="32"/>
          <w:szCs w:val="32"/>
          <w:cs/>
        </w:rPr>
        <w:t>) ลักษณะหลาย ๆ อย่างที่เกาะกลุ่มกันนั้นจะแสดงออกร่วมกันอย่างคงเส้นคงวา ซึงรวม</w:t>
      </w:r>
      <w:r w:rsidR="00C010B7">
        <w:rPr>
          <w:rFonts w:ascii="TH SarabunPSK" w:hAnsi="TH SarabunPSK" w:cs="TH SarabunPSK" w:hint="cs"/>
          <w:sz w:val="32"/>
          <w:szCs w:val="32"/>
          <w:cs/>
        </w:rPr>
        <w:t>เ</w:t>
      </w:r>
      <w:r w:rsidR="00926F55">
        <w:rPr>
          <w:rFonts w:ascii="TH SarabunPSK" w:hAnsi="TH SarabunPSK" w:cs="TH SarabunPSK" w:hint="cs"/>
          <w:sz w:val="32"/>
          <w:szCs w:val="32"/>
          <w:cs/>
        </w:rPr>
        <w:t>รียกว่าแบบบุคลิก ทฤษฎีแบบบุคลิกมีหลายทฤษฎีเราจะศึกษาเพียงบางทฤษฎีที่อธิบายไว้อย่างครบถ้วนได้แก่</w:t>
      </w:r>
    </w:p>
    <w:p w14:paraId="77AA2CFD" w14:textId="77777777" w:rsidR="00926F55" w:rsidRPr="001C7667" w:rsidRDefault="00B648D4" w:rsidP="00926F5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1C7667">
        <w:rPr>
          <w:rFonts w:ascii="TH SarabunPSK" w:hAnsi="TH SarabunPSK" w:cs="TH SarabunPSK"/>
          <w:b/>
          <w:bCs/>
          <w:sz w:val="32"/>
          <w:szCs w:val="40"/>
        </w:rPr>
        <w:t xml:space="preserve">1) </w:t>
      </w:r>
      <w:r w:rsidR="00412E7B" w:rsidRPr="001C766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ทฤษฎีแบบบุคลิกภาพอธิบายตามธาตุในกายและอารมณ์ </w:t>
      </w:r>
    </w:p>
    <w:p w14:paraId="0E5F8544" w14:textId="071040E5" w:rsidR="00B648D4" w:rsidRDefault="007A23F1" w:rsidP="00926F5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40"/>
        </w:rPr>
      </w:pPr>
      <w:r w:rsidRPr="001C7667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 w:rsidR="00926F55" w:rsidRPr="001C7667">
        <w:rPr>
          <w:rFonts w:ascii="TH SarabunPSK" w:hAnsi="TH SarabunPSK" w:cs="TH SarabunPSK" w:hint="cs"/>
          <w:b/>
          <w:bCs/>
          <w:sz w:val="24"/>
          <w:szCs w:val="32"/>
          <w:cs/>
        </w:rPr>
        <w:t>(</w:t>
      </w:r>
      <w:r w:rsidR="00B648D4" w:rsidRPr="001C7667">
        <w:rPr>
          <w:rFonts w:ascii="TH SarabunPSK" w:hAnsi="TH SarabunPSK" w:cs="TH SarabunPSK"/>
          <w:b/>
          <w:bCs/>
          <w:sz w:val="32"/>
          <w:szCs w:val="40"/>
        </w:rPr>
        <w:t>A Chemical Typology Temperament</w:t>
      </w:r>
      <w:r w:rsidR="00926F55">
        <w:rPr>
          <w:rFonts w:ascii="TH SarabunPSK" w:hAnsi="TH SarabunPSK" w:cs="TH SarabunPSK" w:hint="cs"/>
          <w:sz w:val="32"/>
          <w:szCs w:val="40"/>
          <w:cs/>
        </w:rPr>
        <w:t>)</w:t>
      </w:r>
    </w:p>
    <w:p w14:paraId="22CC677A" w14:textId="6D400712" w:rsidR="00BD04AC" w:rsidRDefault="00BD04AC" w:rsidP="00926F5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  <w:r w:rsidR="00926F55" w:rsidRPr="00926F55">
        <w:rPr>
          <w:rFonts w:ascii="TH SarabunPSK" w:hAnsi="TH SarabunPSK" w:cs="TH SarabunPSK" w:hint="cs"/>
          <w:sz w:val="32"/>
          <w:szCs w:val="32"/>
          <w:cs/>
        </w:rPr>
        <w:t>ในสมัย</w:t>
      </w:r>
      <w:r w:rsidR="00926F55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2"/>
          <w:szCs w:val="40"/>
        </w:rPr>
        <w:t>Hippocrates</w:t>
      </w:r>
      <w:r w:rsidR="00926F55" w:rsidRPr="00926F55">
        <w:rPr>
          <w:rFonts w:ascii="TH SarabunPSK" w:hAnsi="TH SarabunPSK" w:cs="TH SarabunPSK" w:hint="cs"/>
          <w:sz w:val="32"/>
          <w:szCs w:val="32"/>
          <w:cs/>
        </w:rPr>
        <w:t xml:space="preserve"> ซึ่งรู้จักกันว่าเป็นบิดาแห่งวิชาแพทย์ศาสตร์</w:t>
      </w:r>
      <w:r w:rsidR="00926F55">
        <w:rPr>
          <w:rFonts w:ascii="TH SarabunPSK" w:hAnsi="TH SarabunPSK" w:cs="TH SarabunPSK" w:hint="cs"/>
          <w:sz w:val="32"/>
          <w:szCs w:val="32"/>
          <w:cs/>
        </w:rPr>
        <w:t xml:space="preserve"> เป็นผู้สนใจจัดประเภทบุคลิกภาพ และ</w:t>
      </w:r>
      <w:r w:rsidR="00565ADF">
        <w:rPr>
          <w:rFonts w:ascii="TH SarabunPSK" w:hAnsi="TH SarabunPSK" w:cs="TH SarabunPSK" w:hint="cs"/>
          <w:sz w:val="32"/>
          <w:szCs w:val="32"/>
          <w:cs/>
        </w:rPr>
        <w:t>เรียนรู้ถึงลักษณะนิสัยในแต่ละแบบของบุคลิก เขาเชื่อว่าการแสดงออกทางอารมณ์ของบุคคลเป็นผลมาจากสภาพในร่างกายของแต่ละบุคลิก ถ้าธาตุน้ำภายในร่างกาย () ของบุคคลใดมีน้ำหนักโน้มไปทางใดมาก เขาจะมีพฤติกรรมหรือลักษณะอารมณ์ไปตามลักษณะของธาตุนั้นดังตาราง</w:t>
      </w:r>
    </w:p>
    <w:p w14:paraId="4C5C241E" w14:textId="05E26001" w:rsidR="00527ED6" w:rsidRDefault="00527ED6" w:rsidP="00926F5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89B651" w14:textId="77777777" w:rsidR="00527ED6" w:rsidRDefault="00527ED6" w:rsidP="00926F5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565ADF" w14:paraId="4A422938" w14:textId="77777777" w:rsidTr="007A23F1">
        <w:tc>
          <w:tcPr>
            <w:tcW w:w="2876" w:type="dxa"/>
          </w:tcPr>
          <w:p w14:paraId="4E5FA2F8" w14:textId="2D60C6F4" w:rsidR="00565ADF" w:rsidRPr="00565ADF" w:rsidRDefault="00565ADF" w:rsidP="0056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D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ธาตุน้ำ</w:t>
            </w:r>
          </w:p>
        </w:tc>
        <w:tc>
          <w:tcPr>
            <w:tcW w:w="2877" w:type="dxa"/>
          </w:tcPr>
          <w:p w14:paraId="45FBE86C" w14:textId="08845F74" w:rsidR="00565ADF" w:rsidRPr="00565ADF" w:rsidRDefault="00565ADF" w:rsidP="0056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DF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ลักษณะอารมณ์</w:t>
            </w:r>
          </w:p>
        </w:tc>
        <w:tc>
          <w:tcPr>
            <w:tcW w:w="2877" w:type="dxa"/>
          </w:tcPr>
          <w:p w14:paraId="6C105963" w14:textId="07CB8D15" w:rsidR="00565ADF" w:rsidRPr="00565ADF" w:rsidRDefault="00565ADF" w:rsidP="00565A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DF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ลักษณะนิสัย</w:t>
            </w:r>
          </w:p>
        </w:tc>
      </w:tr>
      <w:tr w:rsidR="00565ADF" w14:paraId="398E4A6A" w14:textId="77777777" w:rsidTr="007A23F1">
        <w:tc>
          <w:tcPr>
            <w:tcW w:w="2876" w:type="dxa"/>
          </w:tcPr>
          <w:p w14:paraId="71788BE4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โลหิต</w:t>
            </w:r>
          </w:p>
          <w:p w14:paraId="55B8B4EC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น้ำดีสีเหลือง</w:t>
            </w:r>
          </w:p>
          <w:p w14:paraId="17196184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เสมหะ</w:t>
            </w:r>
          </w:p>
          <w:p w14:paraId="673425BA" w14:textId="166ABFCE" w:rsidR="00565ADF" w:rsidRP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น้ำดีสีดำ</w:t>
            </w:r>
          </w:p>
        </w:tc>
        <w:tc>
          <w:tcPr>
            <w:tcW w:w="2877" w:type="dxa"/>
          </w:tcPr>
          <w:p w14:paraId="3E87BCC4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ร่าเริง</w:t>
            </w:r>
          </w:p>
          <w:p w14:paraId="381448E5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ฉุนเฉียว</w:t>
            </w:r>
          </w:p>
          <w:p w14:paraId="657CD4CD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หงอยเหงา</w:t>
            </w:r>
          </w:p>
          <w:p w14:paraId="56984F59" w14:textId="0753627D" w:rsidR="00565ADF" w:rsidRP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อารมณ์เศร้า</w:t>
            </w:r>
          </w:p>
        </w:tc>
        <w:tc>
          <w:tcPr>
            <w:tcW w:w="2877" w:type="dxa"/>
          </w:tcPr>
          <w:p w14:paraId="3B26293E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ใจดี แจ่มใส มองโลกในแง่ดี</w:t>
            </w:r>
          </w:p>
          <w:p w14:paraId="1BB3C7E1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โกรธง่าย ทำตามอารมณ์</w:t>
            </w:r>
          </w:p>
          <w:p w14:paraId="1721254F" w14:textId="77777777" w:rsid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เคลื่อนไหวช้า เฉยเมย</w:t>
            </w:r>
          </w:p>
          <w:p w14:paraId="2C28F00F" w14:textId="6FD56A66" w:rsidR="00565ADF" w:rsidRPr="00565ADF" w:rsidRDefault="00565ADF" w:rsidP="00926F5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ซึมเศร้า ขรึม เพ้อฝัน</w:t>
            </w:r>
          </w:p>
        </w:tc>
      </w:tr>
    </w:tbl>
    <w:p w14:paraId="7232D163" w14:textId="77777777" w:rsidR="00527ED6" w:rsidRPr="00527ED6" w:rsidRDefault="00527ED6" w:rsidP="001C7667">
      <w:pPr>
        <w:spacing w:after="0"/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14:paraId="17A3972E" w14:textId="40EA28FA" w:rsidR="00BD04AC" w:rsidRPr="001C7667" w:rsidRDefault="00565ADF" w:rsidP="001C7667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65ADF">
        <w:rPr>
          <w:rFonts w:ascii="TH SarabunPSK" w:hAnsi="TH SarabunPSK" w:cs="TH SarabunPSK"/>
          <w:sz w:val="32"/>
          <w:szCs w:val="32"/>
          <w:cs/>
        </w:rPr>
        <w:t>นักทฤษ</w:t>
      </w:r>
      <w:r w:rsidR="007A23F1">
        <w:rPr>
          <w:rFonts w:ascii="TH SarabunPSK" w:hAnsi="TH SarabunPSK" w:cs="TH SarabunPSK" w:hint="cs"/>
          <w:sz w:val="32"/>
          <w:szCs w:val="32"/>
          <w:cs/>
        </w:rPr>
        <w:t>ฎีสมัยใหม่ได้ค้นคว้าเพิ่มเติมจากหลักการดังกล่าว</w:t>
      </w:r>
      <w:r w:rsidR="001A60B8">
        <w:rPr>
          <w:rFonts w:ascii="TH SarabunPSK" w:hAnsi="TH SarabunPSK" w:cs="TH SarabunPSK" w:hint="cs"/>
          <w:sz w:val="32"/>
          <w:szCs w:val="32"/>
          <w:cs/>
        </w:rPr>
        <w:t xml:space="preserve"> โดยศึกษาการหลั่งฮอร์โมนจากต่อมไร้ท่อต่าง ๆ จากการศึกษาพบว่าต่อมไร้ท่อของแต่ละคนมีขนาดและน้ำหนักไม่เท่ากัน ต่อมไร้ท่อที่ใหญ่จะหลั่งฮอร์โมนมากกว่า และมีผลต่อการแสดงอารมณ์ตามชนิดของฮอร์โมนนั้น ๆ เช่น บุคคลที่มีต่อมหมวกไต (</w:t>
      </w:r>
      <w:r w:rsidR="001A60B8">
        <w:rPr>
          <w:rFonts w:ascii="TH SarabunPSK" w:hAnsi="TH SarabunPSK" w:cs="TH SarabunPSK"/>
          <w:sz w:val="32"/>
          <w:szCs w:val="32"/>
        </w:rPr>
        <w:t>Adrenal Glands</w:t>
      </w:r>
      <w:r w:rsidR="001A60B8">
        <w:rPr>
          <w:rFonts w:ascii="TH SarabunPSK" w:hAnsi="TH SarabunPSK" w:cs="TH SarabunPSK" w:hint="cs"/>
          <w:sz w:val="32"/>
          <w:szCs w:val="32"/>
          <w:cs/>
        </w:rPr>
        <w:t>) ขนาดใหญ่มักเป็นผู้มีอารมณ์วิตกกังวลง่าย ดังนั้นจึงสรุปได้ว่าจำนวนและชนิดการหลั่งของฮอร์โมนสัมพันธ์กับการแสดงออกของอารมณ์</w:t>
      </w:r>
      <w:r w:rsidR="001A60B8">
        <w:rPr>
          <w:rFonts w:ascii="TH SarabunPSK" w:hAnsi="TH SarabunPSK" w:cs="TH SarabunPSK"/>
          <w:sz w:val="32"/>
          <w:szCs w:val="32"/>
        </w:rPr>
        <w:t xml:space="preserve"> </w:t>
      </w:r>
      <w:r w:rsidR="001A60B8">
        <w:rPr>
          <w:rFonts w:ascii="TH SarabunPSK" w:hAnsi="TH SarabunPSK" w:cs="TH SarabunPSK" w:hint="cs"/>
          <w:sz w:val="32"/>
          <w:szCs w:val="32"/>
          <w:cs/>
        </w:rPr>
        <w:t xml:space="preserve">นอกจากทฤษฎีอธิบายแบบบุคลิกโดยอาศัยปริมาณฮอร์โมนแล้วยังมีทฤษฎีอื่น ๆ ที่สนใจเกี่ยวกับสารเคมีในร่างกายอีก โดยเฉพาะได้เน้นถึงการเกิดปฏิกิริยาของเส้นประสาทอัตโนมัติ </w:t>
      </w:r>
      <w:r w:rsidR="001A60B8">
        <w:rPr>
          <w:rFonts w:ascii="TH SarabunPSK" w:hAnsi="TH SarabunPSK" w:cs="TH SarabunPSK"/>
          <w:sz w:val="32"/>
          <w:szCs w:val="32"/>
        </w:rPr>
        <w:t xml:space="preserve">Parasympathetic </w:t>
      </w:r>
      <w:r w:rsidR="001A60B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bookmarkStart w:id="135" w:name="_Hlk58401013"/>
      <w:r w:rsidR="001A60B8">
        <w:rPr>
          <w:rFonts w:ascii="TH SarabunPSK" w:hAnsi="TH SarabunPSK" w:cs="TH SarabunPSK"/>
          <w:sz w:val="32"/>
          <w:szCs w:val="32"/>
        </w:rPr>
        <w:t>S</w:t>
      </w:r>
      <w:r w:rsidR="001A60B8" w:rsidRPr="001A60B8">
        <w:rPr>
          <w:rFonts w:ascii="TH SarabunPSK" w:hAnsi="TH SarabunPSK" w:cs="TH SarabunPSK"/>
          <w:sz w:val="32"/>
          <w:szCs w:val="32"/>
        </w:rPr>
        <w:t>ympathetic</w:t>
      </w:r>
      <w:bookmarkEnd w:id="135"/>
      <w:r w:rsidR="001A60B8">
        <w:rPr>
          <w:rFonts w:ascii="TH SarabunPSK" w:hAnsi="TH SarabunPSK" w:cs="TH SarabunPSK" w:hint="cs"/>
          <w:sz w:val="32"/>
          <w:szCs w:val="32"/>
          <w:cs/>
        </w:rPr>
        <w:t xml:space="preserve"> ซึ่งอาจจะกระตุ้นให้อวัยวะต่าง ๆ ภายในร่างกายทำงานมากขึ้นหรือทำงานน้อยลง บุคลิกภาพของบุคคลมักเป็นไปตามชนิดของเส้นประสาทที่ควบคุมการทำงานมากกว่า </w:t>
      </w:r>
      <w:bookmarkStart w:id="136" w:name="_Hlk58401026"/>
      <w:r w:rsidR="001A60B8">
        <w:rPr>
          <w:rFonts w:ascii="TH SarabunPSK" w:hAnsi="TH SarabunPSK" w:cs="TH SarabunPSK" w:hint="cs"/>
          <w:sz w:val="32"/>
          <w:szCs w:val="32"/>
          <w:cs/>
        </w:rPr>
        <w:t>บางคนมีลักษณะอารมณ์เป็นไปตามเส้นประสาท</w:t>
      </w:r>
      <w:bookmarkEnd w:id="136"/>
      <w:r w:rsidR="001C76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60B8" w:rsidRPr="001A60B8">
        <w:rPr>
          <w:rFonts w:ascii="TH SarabunPSK" w:hAnsi="TH SarabunPSK" w:cs="TH SarabunPSK"/>
          <w:sz w:val="32"/>
          <w:szCs w:val="32"/>
        </w:rPr>
        <w:t>Sympathetic</w:t>
      </w:r>
      <w:r w:rsidR="001C76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667" w:rsidRPr="001C7667">
        <w:rPr>
          <w:rFonts w:ascii="TH SarabunPSK" w:hAnsi="TH SarabunPSK" w:cs="TH SarabunPSK"/>
          <w:sz w:val="32"/>
          <w:szCs w:val="32"/>
          <w:cs/>
        </w:rPr>
        <w:t>บางคนมีลักษณะอารมณ์เป็นไปตามเส้นประสาท</w:t>
      </w:r>
      <w:r w:rsidR="001C7667" w:rsidRPr="001C7667">
        <w:t xml:space="preserve"> </w:t>
      </w:r>
      <w:r w:rsidR="001C7667" w:rsidRPr="001C7667">
        <w:rPr>
          <w:rFonts w:ascii="TH SarabunPSK" w:hAnsi="TH SarabunPSK" w:cs="TH SarabunPSK"/>
          <w:sz w:val="32"/>
          <w:szCs w:val="32"/>
        </w:rPr>
        <w:t>Parasympathetic</w:t>
      </w:r>
      <w:r w:rsidR="001C7667">
        <w:rPr>
          <w:rFonts w:ascii="TH SarabunPSK" w:hAnsi="TH SarabunPSK" w:cs="TH SarabunPSK" w:hint="cs"/>
          <w:sz w:val="32"/>
          <w:szCs w:val="32"/>
          <w:cs/>
        </w:rPr>
        <w:t xml:space="preserve"> เช่น คนที่ตระหนกตกใจง่ายมักเนื่องมาจากการทำงานของเส้นประสาท</w:t>
      </w:r>
      <w:r w:rsidR="001C7667" w:rsidRPr="001C7667">
        <w:t xml:space="preserve"> </w:t>
      </w:r>
      <w:r w:rsidR="001C7667" w:rsidRPr="001C7667">
        <w:rPr>
          <w:rFonts w:ascii="TH SarabunPSK" w:hAnsi="TH SarabunPSK" w:cs="TH SarabunPSK"/>
          <w:sz w:val="32"/>
          <w:szCs w:val="32"/>
        </w:rPr>
        <w:t>Sympathetic</w:t>
      </w:r>
      <w:r w:rsidR="001C7667">
        <w:rPr>
          <w:rFonts w:ascii="TH SarabunPSK" w:hAnsi="TH SarabunPSK" w:cs="TH SarabunPSK" w:hint="cs"/>
          <w:sz w:val="32"/>
          <w:szCs w:val="32"/>
          <w:cs/>
        </w:rPr>
        <w:t xml:space="preserve"> ซึ่งทำให้หัวใจเต้นแรงและเร็วขึ้น</w:t>
      </w:r>
      <w:r w:rsidR="00BD04AC" w:rsidRPr="00BD04AC">
        <w:t xml:space="preserve"> </w:t>
      </w:r>
    </w:p>
    <w:p w14:paraId="1D73EECE" w14:textId="77777777" w:rsidR="007A23F1" w:rsidRPr="001C7667" w:rsidRDefault="00B648D4" w:rsidP="007A23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7667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7A23F1" w:rsidRPr="001C76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การจัดประเภทแบบบุคลิกจากลักษณะรูปร่าง </w:t>
      </w:r>
    </w:p>
    <w:p w14:paraId="7C327567" w14:textId="17D354D1" w:rsidR="00B648D4" w:rsidRPr="001C7667" w:rsidRDefault="007A23F1" w:rsidP="007A23F1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76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(</w:t>
      </w:r>
      <w:r w:rsidR="00B648D4" w:rsidRPr="001C7667">
        <w:rPr>
          <w:rFonts w:ascii="TH SarabunPSK" w:hAnsi="TH SarabunPSK" w:cs="TH SarabunPSK"/>
          <w:b/>
          <w:bCs/>
          <w:sz w:val="32"/>
          <w:szCs w:val="32"/>
        </w:rPr>
        <w:t>A Physical Typology Body Type</w:t>
      </w:r>
      <w:r w:rsidRPr="001C766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F44FCD3" w14:textId="43E0A76B" w:rsidR="00BD04AC" w:rsidRDefault="007A23F1" w:rsidP="001C766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นักทฤษฎีบุคลิกภาพกลุ่มนี้เชื่อว่า</w:t>
      </w:r>
      <w:r w:rsidR="001C7667">
        <w:rPr>
          <w:rFonts w:ascii="TH SarabunPSK" w:hAnsi="TH SarabunPSK" w:cs="TH SarabunPSK" w:hint="cs"/>
          <w:sz w:val="32"/>
          <w:szCs w:val="32"/>
          <w:cs/>
        </w:rPr>
        <w:t xml:space="preserve">ลักษณะรูปร่างสัมพันธ์กับลักษณะบุคลิกภาพ เช่น คนอ้วนมักเป็นคนร่าเริง คอนผอมเป็นคนเคร่งขรึม ในปี ค.ศ. 1963 </w:t>
      </w:r>
      <w:r w:rsidR="00BD04AC" w:rsidRPr="00BD04AC">
        <w:rPr>
          <w:rFonts w:ascii="TH SarabunPSK" w:hAnsi="TH SarabunPSK" w:cs="TH SarabunPSK"/>
          <w:sz w:val="32"/>
          <w:szCs w:val="40"/>
        </w:rPr>
        <w:t>Ern</w:t>
      </w:r>
      <w:r w:rsidR="001C7667">
        <w:rPr>
          <w:rFonts w:ascii="TH SarabunPSK" w:hAnsi="TH SarabunPSK" w:cs="TH SarabunPSK"/>
          <w:sz w:val="32"/>
          <w:szCs w:val="40"/>
        </w:rPr>
        <w:t>e</w:t>
      </w:r>
      <w:r w:rsidR="00BD04AC" w:rsidRPr="00BD04AC">
        <w:rPr>
          <w:rFonts w:ascii="TH SarabunPSK" w:hAnsi="TH SarabunPSK" w:cs="TH SarabunPSK"/>
          <w:sz w:val="32"/>
          <w:szCs w:val="40"/>
        </w:rPr>
        <w:t xml:space="preserve">st </w:t>
      </w:r>
      <w:proofErr w:type="spellStart"/>
      <w:r w:rsidR="001C7667">
        <w:rPr>
          <w:rFonts w:ascii="TH SarabunPSK" w:hAnsi="TH SarabunPSK" w:cs="TH SarabunPSK"/>
          <w:sz w:val="32"/>
          <w:szCs w:val="40"/>
        </w:rPr>
        <w:t>K</w:t>
      </w:r>
      <w:r w:rsidR="00BD04AC" w:rsidRPr="00BD04AC">
        <w:rPr>
          <w:rFonts w:ascii="TH SarabunPSK" w:hAnsi="TH SarabunPSK" w:cs="TH SarabunPSK"/>
          <w:sz w:val="32"/>
          <w:szCs w:val="40"/>
        </w:rPr>
        <w:t>retschmer</w:t>
      </w:r>
      <w:proofErr w:type="spellEnd"/>
      <w:r w:rsidR="001C7667" w:rsidRPr="001C7667">
        <w:rPr>
          <w:rFonts w:ascii="TH SarabunPSK" w:hAnsi="TH SarabunPSK" w:cs="TH SarabunPSK"/>
          <w:sz w:val="32"/>
          <w:szCs w:val="32"/>
        </w:rPr>
        <w:t xml:space="preserve"> </w:t>
      </w:r>
      <w:r w:rsidR="001C7667" w:rsidRPr="001C7667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1C7667">
        <w:rPr>
          <w:rFonts w:ascii="TH SarabunPSK" w:hAnsi="TH SarabunPSK" w:cs="TH SarabunPSK" w:hint="cs"/>
          <w:sz w:val="32"/>
          <w:szCs w:val="32"/>
          <w:cs/>
        </w:rPr>
        <w:t>คนไข้จิตเวชและสรุปว่าลักษณะรูปร่างของบุคคลแบ่งออกเป็น 3 จำพวก</w:t>
      </w:r>
    </w:p>
    <w:p w14:paraId="66BAA0C9" w14:textId="56C361E1" w:rsidR="001C7667" w:rsidRDefault="001C7667" w:rsidP="001C7667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>
        <w:rPr>
          <w:rFonts w:ascii="TH SarabunPSK" w:hAnsi="TH SarabunPSK" w:cs="TH SarabunPSK"/>
          <w:sz w:val="32"/>
          <w:szCs w:val="32"/>
        </w:rPr>
        <w:t xml:space="preserve">Asthenic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คือ  ผอมและสูง</w:t>
      </w:r>
    </w:p>
    <w:p w14:paraId="6051D4AB" w14:textId="3E587CFD" w:rsidR="001C7667" w:rsidRDefault="001C7667" w:rsidP="001C766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 </w:t>
      </w:r>
      <w:r>
        <w:rPr>
          <w:rFonts w:ascii="TH SarabunPSK" w:hAnsi="TH SarabunPSK" w:cs="TH SarabunPSK"/>
          <w:sz w:val="32"/>
          <w:szCs w:val="32"/>
        </w:rPr>
        <w:t>Pyknic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คือ  เตี้ยและอ้วน</w:t>
      </w:r>
    </w:p>
    <w:p w14:paraId="0445779D" w14:textId="0BDAD4DB" w:rsidR="001C7667" w:rsidRDefault="001C7667" w:rsidP="001C766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>
        <w:rPr>
          <w:rFonts w:ascii="TH SarabunPSK" w:hAnsi="TH SarabunPSK" w:cs="TH SarabunPSK"/>
          <w:sz w:val="32"/>
          <w:szCs w:val="32"/>
        </w:rPr>
        <w:t>Athletic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คือ  มีกล้ามเนื้อ</w:t>
      </w:r>
    </w:p>
    <w:p w14:paraId="6524940C" w14:textId="2961EEC4" w:rsidR="001C7667" w:rsidRDefault="001C7667" w:rsidP="001C766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W.H. </w:t>
      </w:r>
      <w:bookmarkStart w:id="137" w:name="_Hlk58401976"/>
      <w:r>
        <w:rPr>
          <w:rFonts w:ascii="TH SarabunPSK" w:hAnsi="TH SarabunPSK" w:cs="TH SarabunPSK"/>
          <w:sz w:val="32"/>
          <w:szCs w:val="32"/>
        </w:rPr>
        <w:t>Sheldon</w:t>
      </w:r>
      <w:bookmarkEnd w:id="137"/>
      <w:r>
        <w:rPr>
          <w:rFonts w:ascii="TH SarabunPSK" w:hAnsi="TH SarabunPSK" w:cs="TH SarabunPSK"/>
          <w:sz w:val="32"/>
          <w:szCs w:val="32"/>
        </w:rPr>
        <w:t xml:space="preserve"> (1942) </w:t>
      </w:r>
      <w:r>
        <w:rPr>
          <w:rFonts w:ascii="TH SarabunPSK" w:hAnsi="TH SarabunPSK" w:cs="TH SarabunPSK" w:hint="cs"/>
          <w:sz w:val="32"/>
          <w:szCs w:val="32"/>
          <w:cs/>
        </w:rPr>
        <w:t>นักจิตวิทยาชาวอเมริกัน ศึกษารูปร่างของคนและจัดประเภท</w:t>
      </w:r>
      <w:r w:rsidR="0043586E">
        <w:rPr>
          <w:rFonts w:ascii="TH SarabunPSK" w:hAnsi="TH SarabunPSK" w:cs="TH SarabunPSK" w:hint="cs"/>
          <w:sz w:val="32"/>
          <w:szCs w:val="32"/>
          <w:cs/>
        </w:rPr>
        <w:t>บุคลิกภาพตามลักษณะรูปร่าง (</w:t>
      </w:r>
      <w:r w:rsidR="0043586E">
        <w:rPr>
          <w:rFonts w:ascii="TH SarabunPSK" w:hAnsi="TH SarabunPSK" w:cs="TH SarabunPSK"/>
          <w:sz w:val="32"/>
          <w:szCs w:val="32"/>
        </w:rPr>
        <w:t>Somatotypes</w:t>
      </w:r>
      <w:r w:rsidR="0043586E">
        <w:rPr>
          <w:rFonts w:ascii="TH SarabunPSK" w:hAnsi="TH SarabunPSK" w:cs="TH SarabunPSK" w:hint="cs"/>
          <w:sz w:val="32"/>
          <w:szCs w:val="32"/>
          <w:cs/>
        </w:rPr>
        <w:t>) โดยวิธีจัดสัดส่วนของร่างกายอย่างละเอียด แล้วหาค่าสหสัมพันธ์ระหว่างลักษณะรูปร่าง ลักษณะอารมณ์และลักษณะนิสัย ซึ่งสามารถสรุปผลดังตาราง</w:t>
      </w:r>
    </w:p>
    <w:p w14:paraId="2D11915F" w14:textId="09D2FB1B" w:rsidR="0043586E" w:rsidRDefault="0043586E" w:rsidP="0043586E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CCDD4F0" wp14:editId="09A995BE">
            <wp:extent cx="3959749" cy="2800856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1594" t="18050" r="22744" b="8217"/>
                    <a:stretch/>
                  </pic:blipFill>
                  <pic:spPr bwMode="auto">
                    <a:xfrm>
                      <a:off x="0" y="0"/>
                      <a:ext cx="3970302" cy="280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7FEC4" w14:textId="77777777" w:rsidR="00527ED6" w:rsidRPr="00527ED6" w:rsidRDefault="00527ED6" w:rsidP="0043586E">
      <w:pPr>
        <w:spacing w:after="0"/>
        <w:ind w:firstLine="1440"/>
        <w:rPr>
          <w:rFonts w:ascii="TH SarabunPSK" w:hAnsi="TH SarabunPSK" w:cs="TH SarabunPSK"/>
          <w:sz w:val="16"/>
          <w:szCs w:val="16"/>
        </w:rPr>
      </w:pPr>
    </w:p>
    <w:p w14:paraId="09F7B6D9" w14:textId="4C74D536" w:rsidR="0043586E" w:rsidRPr="001C7667" w:rsidRDefault="0043586E" w:rsidP="004358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วิธีการและผลสรุปบุคลิกภาพของ </w:t>
      </w:r>
      <w:r w:rsidRPr="0043586E">
        <w:rPr>
          <w:rFonts w:ascii="TH SarabunPSK" w:hAnsi="TH SarabunPSK" w:cs="TH SarabunPSK"/>
          <w:sz w:val="32"/>
          <w:szCs w:val="32"/>
        </w:rPr>
        <w:t>Sheldon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ได้รับการวิพากย์วิจารณ์มาก นักจิตวิทยาหลายคนเชื่อว่าผลสรุปของ </w:t>
      </w:r>
      <w:r w:rsidRPr="0043586E">
        <w:rPr>
          <w:rFonts w:ascii="TH SarabunPSK" w:hAnsi="TH SarabunPSK" w:cs="TH SarabunPSK"/>
          <w:sz w:val="32"/>
          <w:szCs w:val="32"/>
        </w:rPr>
        <w:t>Sheldon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ค่อนข้างอัตวิสัย (</w:t>
      </w:r>
      <w:r>
        <w:rPr>
          <w:rFonts w:ascii="TH SarabunPSK" w:hAnsi="TH SarabunPSK" w:cs="TH SarabunPSK"/>
          <w:sz w:val="32"/>
          <w:szCs w:val="32"/>
        </w:rPr>
        <w:t>Subjective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เพราะ </w:t>
      </w:r>
      <w:r w:rsidRPr="0043586E">
        <w:rPr>
          <w:rFonts w:ascii="TH SarabunPSK" w:hAnsi="TH SarabunPSK" w:cs="TH SarabunPSK"/>
          <w:sz w:val="32"/>
          <w:szCs w:val="32"/>
        </w:rPr>
        <w:t>Sheldon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ศึกษาทั้งลักษณะรูปร่าง</w:t>
      </w:r>
      <w:r w:rsidRPr="0043586E">
        <w:rPr>
          <w:rFonts w:ascii="TH SarabunPSK" w:hAnsi="TH SarabunPSK" w:cs="TH SarabunPSK"/>
          <w:sz w:val="32"/>
          <w:szCs w:val="32"/>
          <w:cs/>
        </w:rPr>
        <w:t>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3586E">
        <w:rPr>
          <w:rFonts w:ascii="TH SarabunPSK" w:hAnsi="TH SarabunPSK" w:cs="TH SarabunPSK"/>
          <w:sz w:val="32"/>
          <w:szCs w:val="32"/>
          <w:cs/>
        </w:rPr>
        <w:t>ลักษณะนิสัย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9325A4">
        <w:rPr>
          <w:rFonts w:ascii="TH SarabunPSK" w:hAnsi="TH SarabunPSK" w:cs="TH SarabunPSK" w:hint="cs"/>
          <w:sz w:val="32"/>
          <w:szCs w:val="32"/>
          <w:cs/>
        </w:rPr>
        <w:t xml:space="preserve">ตนเองทั้งสิ้น มีนักจิตวิทยาบางคนได้ทดสอบวิธีการของ </w:t>
      </w:r>
      <w:r w:rsidR="009325A4" w:rsidRPr="009325A4">
        <w:rPr>
          <w:rFonts w:ascii="TH SarabunPSK" w:hAnsi="TH SarabunPSK" w:cs="TH SarabunPSK"/>
          <w:sz w:val="32"/>
          <w:szCs w:val="32"/>
        </w:rPr>
        <w:t>Sheldon</w:t>
      </w:r>
      <w:r w:rsidR="009325A4">
        <w:rPr>
          <w:rFonts w:ascii="TH SarabunPSK" w:hAnsi="TH SarabunPSK" w:cs="TH SarabunPSK" w:hint="cs"/>
          <w:sz w:val="32"/>
          <w:szCs w:val="32"/>
          <w:cs/>
        </w:rPr>
        <w:t xml:space="preserve"> โดยทดสอบนักศึกษาชายปี 1 จำนวนหนึ่งหมื่นคน ผลที่ได้พบว่าความสัมพันธ์ระหว่าง</w:t>
      </w:r>
      <w:r w:rsidR="009325A4" w:rsidRPr="009325A4">
        <w:rPr>
          <w:rFonts w:ascii="TH SarabunPSK" w:hAnsi="TH SarabunPSK" w:cs="TH SarabunPSK"/>
          <w:sz w:val="32"/>
          <w:szCs w:val="32"/>
          <w:cs/>
        </w:rPr>
        <w:t>ลักษณะรูปร่าง</w:t>
      </w:r>
      <w:r w:rsidR="009325A4">
        <w:rPr>
          <w:rFonts w:ascii="TH SarabunPSK" w:hAnsi="TH SarabunPSK" w:cs="TH SarabunPSK" w:hint="cs"/>
          <w:sz w:val="32"/>
          <w:szCs w:val="32"/>
          <w:cs/>
        </w:rPr>
        <w:t xml:space="preserve"> อารมณ์และบุคลิกภาพ ไม่มีนัยสำคัญในเชิงสถิติเลย ดังนั้นทฤษฎีบุคลิกภาพที่อ้างรูปร่างจึงไม่เป็นที่นิยมศึกษาในปัจจุบัน</w:t>
      </w:r>
    </w:p>
    <w:p w14:paraId="795470B4" w14:textId="628CC510" w:rsidR="007A23F1" w:rsidRPr="009325A4" w:rsidRDefault="007A23F1" w:rsidP="00A948A0">
      <w:pPr>
        <w:pStyle w:val="ListParagraph"/>
        <w:numPr>
          <w:ilvl w:val="0"/>
          <w:numId w:val="3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25A4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9325A4">
        <w:rPr>
          <w:rFonts w:ascii="TH SarabunPSK" w:hAnsi="TH SarabunPSK" w:cs="TH SarabunPSK"/>
          <w:b/>
          <w:bCs/>
          <w:sz w:val="32"/>
          <w:szCs w:val="32"/>
          <w:cs/>
        </w:rPr>
        <w:t>ประเภทแบบบุคลิกจาก</w:t>
      </w:r>
      <w:r w:rsidRPr="009325A4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การแสดงออกของพฤติกรรม</w:t>
      </w:r>
    </w:p>
    <w:p w14:paraId="1DE68085" w14:textId="39246590" w:rsidR="00B648D4" w:rsidRPr="009325A4" w:rsidRDefault="007A23F1" w:rsidP="007A23F1">
      <w:pPr>
        <w:pStyle w:val="ListParagraph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9325A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B648D4" w:rsidRPr="009325A4">
        <w:rPr>
          <w:rFonts w:ascii="TH SarabunPSK" w:hAnsi="TH SarabunPSK" w:cs="TH SarabunPSK"/>
          <w:b/>
          <w:bCs/>
          <w:sz w:val="32"/>
          <w:szCs w:val="32"/>
        </w:rPr>
        <w:t>Behavior Typology</w:t>
      </w:r>
      <w:r w:rsidRPr="009325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48D4" w:rsidRPr="009325A4">
        <w:rPr>
          <w:rFonts w:ascii="TH SarabunPSK" w:hAnsi="TH SarabunPSK" w:cs="TH SarabunPSK"/>
          <w:b/>
          <w:bCs/>
          <w:sz w:val="32"/>
          <w:szCs w:val="32"/>
        </w:rPr>
        <w:t>: Psychological Characteristics</w:t>
      </w:r>
      <w:r w:rsidRPr="009325A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DC1F375" w14:textId="25F39761" w:rsidR="00E61D77" w:rsidRDefault="009325A4" w:rsidP="00C7435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325A4">
        <w:rPr>
          <w:rFonts w:ascii="TH SarabunPSK" w:hAnsi="TH SarabunPSK" w:cs="TH SarabunPSK" w:hint="cs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แบบบุคลิกที่มีชื่อเสียงและอิทธิพล คือ แบบบุคลิกภาพที่เรียกว่า </w:t>
      </w:r>
      <w:r>
        <w:rPr>
          <w:rFonts w:ascii="TH SarabunPSK" w:hAnsi="TH SarabunPSK" w:cs="TH SarabunPSK"/>
          <w:sz w:val="32"/>
          <w:szCs w:val="32"/>
        </w:rPr>
        <w:t xml:space="preserve">Introvert – Extravert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>Carl Jung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นักจิตวิเคราะห์ชาวสวิส </w:t>
      </w:r>
      <w:r w:rsidRPr="009325A4">
        <w:rPr>
          <w:rFonts w:ascii="TH SarabunPSK" w:hAnsi="TH SarabunPSK" w:cs="TH SarabunPSK"/>
          <w:sz w:val="32"/>
          <w:szCs w:val="32"/>
        </w:rPr>
        <w:t>Jung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อธิบายว่าโดยทั่วไปบุคคลสองแบบคือหนักไปทางด้านเก็บตัว (</w:t>
      </w:r>
      <w:r w:rsidR="00057DB2">
        <w:rPr>
          <w:rFonts w:ascii="TH SarabunPSK" w:hAnsi="TH SarabunPSK" w:cs="TH SarabunPSK"/>
          <w:sz w:val="32"/>
          <w:szCs w:val="40"/>
        </w:rPr>
        <w:t>Introvert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) </w:t>
      </w:r>
      <w:r w:rsidRPr="009325A4">
        <w:rPr>
          <w:rFonts w:ascii="TH SarabunPSK" w:hAnsi="TH SarabunPSK" w:cs="TH SarabunPSK" w:hint="cs"/>
          <w:sz w:val="32"/>
          <w:szCs w:val="32"/>
          <w:cs/>
        </w:rPr>
        <w:t>ซึ่งมีลักษณะ</w:t>
      </w:r>
      <w:r>
        <w:rPr>
          <w:rFonts w:ascii="TH SarabunPSK" w:hAnsi="TH SarabunPSK" w:cs="TH SarabunPSK" w:hint="cs"/>
          <w:sz w:val="32"/>
          <w:szCs w:val="32"/>
          <w:cs/>
        </w:rPr>
        <w:t>ร่วมคือ ขี้อาย เก็บตัว ไม่ชอบสังคม หมกมุ่นแต่เรื่องของตัวเอง อีกแบบหนึ่งคือ หนักไปทางด้านแสดงตัว (</w:t>
      </w:r>
      <w:r w:rsidR="00057DB2" w:rsidRPr="009325A4">
        <w:rPr>
          <w:rFonts w:ascii="TH SarabunPSK" w:hAnsi="TH SarabunPSK" w:cs="TH SarabunPSK"/>
          <w:sz w:val="32"/>
          <w:szCs w:val="32"/>
        </w:rPr>
        <w:t>Extravert</w:t>
      </w:r>
      <w:r>
        <w:rPr>
          <w:rFonts w:ascii="TH SarabunPSK" w:hAnsi="TH SarabunPSK" w:cs="TH SarabunPSK" w:hint="cs"/>
          <w:sz w:val="32"/>
          <w:szCs w:val="32"/>
          <w:cs/>
        </w:rPr>
        <w:t>) ซึ่งมีลักษณะร่วมคือ ตรงไปตรงมา คารวะต่อแบบแผน ชอบเข้าสังคม ค่อนข้าง</w:t>
      </w:r>
      <w:r w:rsidR="0079042C">
        <w:rPr>
          <w:rFonts w:ascii="TH SarabunPSK" w:hAnsi="TH SarabunPSK" w:cs="TH SarabunPSK" w:hint="cs"/>
          <w:sz w:val="32"/>
          <w:szCs w:val="32"/>
          <w:cs/>
        </w:rPr>
        <w:t>เป็นนักสู้ จากการศึกษาต่อมาพบว่าบุคคลที่มีลักษณะเก็บตัว หรือแสดงตัวอย่างใดอย่างหนึ่งเพียงอย่างเดียวพบน้อยในสังคม บุคคลส่วนใหญ่มักลักษณะที่เรียกว่าก้ำกึ่ง (</w:t>
      </w:r>
      <w:r w:rsidR="0079042C">
        <w:rPr>
          <w:rFonts w:ascii="TH SarabunPSK" w:hAnsi="TH SarabunPSK" w:cs="TH SarabunPSK"/>
          <w:sz w:val="32"/>
          <w:szCs w:val="32"/>
        </w:rPr>
        <w:t>Ambiverts</w:t>
      </w:r>
      <w:r w:rsidR="0079042C">
        <w:rPr>
          <w:rFonts w:ascii="TH SarabunPSK" w:hAnsi="TH SarabunPSK" w:cs="TH SarabunPSK" w:hint="cs"/>
          <w:sz w:val="32"/>
          <w:szCs w:val="32"/>
          <w:cs/>
        </w:rPr>
        <w:t xml:space="preserve">) คือ </w:t>
      </w:r>
      <w:r w:rsidR="0079042C">
        <w:rPr>
          <w:rFonts w:ascii="TH SarabunPSK" w:hAnsi="TH SarabunPSK" w:cs="TH SarabunPSK"/>
          <w:sz w:val="32"/>
          <w:szCs w:val="32"/>
        </w:rPr>
        <w:t xml:space="preserve">         </w:t>
      </w:r>
      <w:r w:rsidR="0079042C">
        <w:rPr>
          <w:rFonts w:ascii="TH SarabunPSK" w:hAnsi="TH SarabunPSK" w:cs="TH SarabunPSK" w:hint="cs"/>
          <w:sz w:val="32"/>
          <w:szCs w:val="32"/>
          <w:cs/>
        </w:rPr>
        <w:t>มีลักษณะทั้งสองแบบถ่วงดุลกันในคนหนึ่ง ๆ แต่อาจมีแบบไหนมากกว่ากันแล้วแต่สถานการณ์</w:t>
      </w:r>
    </w:p>
    <w:p w14:paraId="0D032042" w14:textId="4BF94A69" w:rsidR="00527ED6" w:rsidRDefault="00527ED6" w:rsidP="00C7435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A86E18" w14:textId="1994614B" w:rsidR="00527ED6" w:rsidRDefault="00527ED6" w:rsidP="00C7435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65342A" w14:textId="77777777" w:rsidR="00527ED6" w:rsidRPr="009325A4" w:rsidRDefault="00527ED6" w:rsidP="00C7435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304484" w14:textId="77777777" w:rsidR="007A23F1" w:rsidRPr="0079042C" w:rsidRDefault="007A23F1" w:rsidP="00A948A0">
      <w:pPr>
        <w:pStyle w:val="ListParagraph"/>
        <w:numPr>
          <w:ilvl w:val="0"/>
          <w:numId w:val="3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9042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การจัดประเภทแบบบุคลิก</w:t>
      </w:r>
      <w:r w:rsidRPr="007904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ตามลักษณะนิสัย </w:t>
      </w:r>
    </w:p>
    <w:p w14:paraId="59DA9B51" w14:textId="61C966D1" w:rsidR="00B648D4" w:rsidRPr="0079042C" w:rsidRDefault="007A23F1" w:rsidP="007A23F1">
      <w:pPr>
        <w:pStyle w:val="ListParagraph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79042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B648D4" w:rsidRPr="0079042C">
        <w:rPr>
          <w:rFonts w:ascii="TH SarabunPSK" w:hAnsi="TH SarabunPSK" w:cs="TH SarabunPSK"/>
          <w:b/>
          <w:bCs/>
          <w:sz w:val="32"/>
          <w:szCs w:val="32"/>
        </w:rPr>
        <w:t>The Classification of Traits</w:t>
      </w:r>
      <w:r w:rsidRPr="0079042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67A55CB" w14:textId="2ED36AB4" w:rsidR="0079042C" w:rsidRPr="007A23F1" w:rsidRDefault="0079042C" w:rsidP="0079042C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ทฤษฎีลักษณะนิสัยอธิบาย</w:t>
      </w:r>
      <w:r w:rsidRPr="0079042C">
        <w:rPr>
          <w:rFonts w:ascii="TH SarabunPSK" w:hAnsi="TH SarabunPSK" w:cs="TH SarabunPSK"/>
          <w:sz w:val="32"/>
          <w:szCs w:val="32"/>
          <w:cs/>
        </w:rPr>
        <w:t>ลักษณะนิสัย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โดยเฉพาะซึ่งทำให้เราสามารถอธิบายบุคลิกภาพได้ว่าประกอบด้วยลักษณะใดบ้าง </w:t>
      </w:r>
    </w:p>
    <w:p w14:paraId="12A4AD31" w14:textId="287A3256" w:rsidR="000A5826" w:rsidRPr="000A5826" w:rsidRDefault="00057DB2" w:rsidP="00A948A0">
      <w:pPr>
        <w:pStyle w:val="ListParagraph"/>
        <w:numPr>
          <w:ilvl w:val="0"/>
          <w:numId w:val="23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40"/>
        </w:rPr>
      </w:pPr>
      <w:proofErr w:type="spellStart"/>
      <w:r>
        <w:rPr>
          <w:rFonts w:ascii="TH SarabunPSK" w:hAnsi="TH SarabunPSK" w:cs="TH SarabunPSK"/>
          <w:sz w:val="32"/>
          <w:szCs w:val="40"/>
        </w:rPr>
        <w:t>Raymons</w:t>
      </w:r>
      <w:proofErr w:type="spellEnd"/>
      <w:r>
        <w:rPr>
          <w:rFonts w:ascii="TH SarabunPSK" w:hAnsi="TH SarabunPSK" w:cs="TH SarabunPSK"/>
          <w:sz w:val="32"/>
          <w:szCs w:val="40"/>
        </w:rPr>
        <w:t xml:space="preserve"> B. Cattell</w:t>
      </w:r>
      <w:r w:rsidR="0079042C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79042C" w:rsidRPr="0079042C">
        <w:rPr>
          <w:rFonts w:ascii="TH SarabunPSK" w:hAnsi="TH SarabunPSK" w:cs="TH SarabunPSK" w:hint="cs"/>
          <w:sz w:val="32"/>
          <w:szCs w:val="32"/>
          <w:cs/>
        </w:rPr>
        <w:t>เป็นผู้ศึกษา</w:t>
      </w:r>
      <w:r w:rsidR="0079042C">
        <w:rPr>
          <w:rFonts w:ascii="TH SarabunPSK" w:hAnsi="TH SarabunPSK" w:cs="TH SarabunPSK" w:hint="cs"/>
          <w:sz w:val="32"/>
          <w:szCs w:val="32"/>
          <w:cs/>
        </w:rPr>
        <w:t xml:space="preserve">กว้างขวางที่สุดในกลุ่มนักจิตวิทยาพวกแรกที่ศึกษาลักษณะนิสัยของคนซึ่งบรรยายโดยใช้คำคุณศัพท์ 17,953 คำ ตามที่ </w:t>
      </w:r>
      <w:r w:rsidR="0079042C">
        <w:rPr>
          <w:rFonts w:ascii="TH SarabunPSK" w:hAnsi="TH SarabunPSK" w:cs="TH SarabunPSK"/>
          <w:sz w:val="32"/>
          <w:szCs w:val="32"/>
        </w:rPr>
        <w:t xml:space="preserve">Allport &amp; </w:t>
      </w:r>
      <w:proofErr w:type="spellStart"/>
      <w:r w:rsidR="0079042C">
        <w:rPr>
          <w:rFonts w:ascii="TH SarabunPSK" w:hAnsi="TH SarabunPSK" w:cs="TH SarabunPSK"/>
          <w:sz w:val="32"/>
          <w:szCs w:val="32"/>
        </w:rPr>
        <w:t>Odbert</w:t>
      </w:r>
      <w:proofErr w:type="spellEnd"/>
      <w:r w:rsidR="004C74BA">
        <w:rPr>
          <w:rFonts w:ascii="TH SarabunPSK" w:hAnsi="TH SarabunPSK" w:cs="TH SarabunPSK"/>
          <w:sz w:val="32"/>
          <w:szCs w:val="32"/>
        </w:rPr>
        <w:t xml:space="preserve"> </w:t>
      </w:r>
      <w:r w:rsidR="004C74BA">
        <w:rPr>
          <w:rFonts w:ascii="TH SarabunPSK" w:hAnsi="TH SarabunPSK" w:cs="TH SarabunPSK" w:hint="cs"/>
          <w:sz w:val="32"/>
          <w:szCs w:val="32"/>
          <w:cs/>
        </w:rPr>
        <w:t>ได้รวบรวมไว้และในปี ค</w:t>
      </w:r>
      <w:r w:rsidR="0079042C">
        <w:rPr>
          <w:rFonts w:ascii="TH SarabunPSK" w:hAnsi="TH SarabunPSK" w:cs="TH SarabunPSK"/>
          <w:sz w:val="32"/>
          <w:szCs w:val="32"/>
        </w:rPr>
        <w:t>.</w:t>
      </w:r>
      <w:r w:rsidR="004C74BA">
        <w:rPr>
          <w:rFonts w:ascii="TH SarabunPSK" w:hAnsi="TH SarabunPSK" w:cs="TH SarabunPSK" w:hint="cs"/>
          <w:sz w:val="32"/>
          <w:szCs w:val="32"/>
          <w:cs/>
        </w:rPr>
        <w:t>ศ.</w:t>
      </w:r>
      <w:r w:rsidR="0079042C">
        <w:rPr>
          <w:rFonts w:ascii="TH SarabunPSK" w:hAnsi="TH SarabunPSK" w:cs="TH SarabunPSK"/>
          <w:sz w:val="32"/>
          <w:szCs w:val="32"/>
        </w:rPr>
        <w:t xml:space="preserve"> 1946 </w:t>
      </w:r>
      <w:r w:rsidR="004C74BA">
        <w:rPr>
          <w:rFonts w:ascii="TH SarabunPSK" w:hAnsi="TH SarabunPSK" w:cs="TH SarabunPSK" w:hint="cs"/>
          <w:sz w:val="32"/>
          <w:szCs w:val="32"/>
          <w:cs/>
        </w:rPr>
        <w:t>เขาได้เก็บข้อมูลจากประชากรมากมายนสายอาชีพต่าง ๆ กัน และใช้วิธีวิเคราะห์ข้อมูลโดยวิธีวิเคราะห์ตัวประกอบแจกแจงออกเป็นลักษณะนิสัยส่วนผิว (</w:t>
      </w:r>
      <w:r w:rsidR="004C74BA">
        <w:rPr>
          <w:rFonts w:ascii="TH SarabunPSK" w:hAnsi="TH SarabunPSK" w:cs="TH SarabunPSK"/>
          <w:sz w:val="32"/>
          <w:szCs w:val="32"/>
        </w:rPr>
        <w:t xml:space="preserve">Surface </w:t>
      </w:r>
      <w:r w:rsidR="004C74BA" w:rsidRPr="004C74BA">
        <w:rPr>
          <w:rFonts w:ascii="TH SarabunPSK" w:hAnsi="TH SarabunPSK" w:cs="TH SarabunPSK"/>
          <w:sz w:val="32"/>
          <w:szCs w:val="32"/>
        </w:rPr>
        <w:t>Traits</w:t>
      </w:r>
      <w:r w:rsidR="004C74BA">
        <w:rPr>
          <w:rFonts w:ascii="TH SarabunPSK" w:hAnsi="TH SarabunPSK" w:cs="TH SarabunPSK" w:hint="cs"/>
          <w:sz w:val="32"/>
          <w:szCs w:val="32"/>
          <w:cs/>
        </w:rPr>
        <w:t>) ของบุคคลที่สังเกตได้จากพฤติกรรมภายนอกเช่น หัวดื้อ ชอบอิสระ อดทน ซึ่งเป็นชุดลักษณะผิวที่เข้ากลุ่มกันและมีค่าสหสัมพันธ์สูง</w:t>
      </w:r>
      <w:r w:rsidR="000A5826">
        <w:rPr>
          <w:rFonts w:ascii="TH SarabunPSK" w:hAnsi="TH SarabunPSK" w:cs="TH SarabunPSK" w:hint="cs"/>
          <w:sz w:val="32"/>
          <w:szCs w:val="32"/>
          <w:cs/>
        </w:rPr>
        <w:t>ในบุคคลเดียวกัน ต่อจากนั้นเขาได้รวบรวมลักษณะนิสัยส่วนผิวให้มีรายการสั้นเข้าอีก โดยวิเคราะห์ตัวประกอบ ลักษณะส่วนผิวหลาย ๆ ลักษณะที่เกาะกลุ่มกัน สรุปเรียกว่าลักษณะนิสัยซ่อนเร้น (</w:t>
      </w:r>
      <w:r w:rsidR="000A5826" w:rsidRPr="000A5826">
        <w:rPr>
          <w:rFonts w:ascii="TH SarabunPSK" w:hAnsi="TH SarabunPSK" w:cs="TH SarabunPSK"/>
          <w:sz w:val="32"/>
          <w:szCs w:val="32"/>
        </w:rPr>
        <w:t>S</w:t>
      </w:r>
      <w:r w:rsidR="000A5826">
        <w:rPr>
          <w:rFonts w:ascii="TH SarabunPSK" w:hAnsi="TH SarabunPSK" w:cs="TH SarabunPSK"/>
          <w:sz w:val="32"/>
          <w:szCs w:val="32"/>
        </w:rPr>
        <w:t>our</w:t>
      </w:r>
      <w:r w:rsidR="000A5826" w:rsidRPr="000A5826">
        <w:rPr>
          <w:rFonts w:ascii="TH SarabunPSK" w:hAnsi="TH SarabunPSK" w:cs="TH SarabunPSK"/>
          <w:sz w:val="32"/>
          <w:szCs w:val="32"/>
        </w:rPr>
        <w:t>ce Traits</w:t>
      </w:r>
      <w:r w:rsidR="000A5826">
        <w:rPr>
          <w:rFonts w:ascii="TH SarabunPSK" w:hAnsi="TH SarabunPSK" w:cs="TH SarabunPSK" w:hint="cs"/>
          <w:sz w:val="32"/>
          <w:szCs w:val="32"/>
          <w:cs/>
        </w:rPr>
        <w:t xml:space="preserve">) ซึ่งเป็นพฤติกรรมต้นเงื่อนจริง ๆ มีอยู่ 16 อย่าง และลักษณะค้านกันเป็นคู่ ๆ เช่น พึ่งตัวเอง ตรงข้ามกับพึ่งพาพวกพ้อง หรือใฝ่อิทธิพลตรงข้ามกับคล้อยตาม และเรียกลักษณะนิสัยเหล่านั้นว่า </w:t>
      </w:r>
      <w:r w:rsidR="000A5826" w:rsidRPr="000A5826">
        <w:rPr>
          <w:rFonts w:ascii="TH SarabunPSK" w:hAnsi="TH SarabunPSK" w:cs="TH SarabunPSK"/>
          <w:sz w:val="32"/>
          <w:szCs w:val="32"/>
          <w:cs/>
        </w:rPr>
        <w:t>ลักษณะนิสัย</w:t>
      </w:r>
      <w:r w:rsidR="000A5826">
        <w:rPr>
          <w:rFonts w:ascii="TH SarabunPSK" w:hAnsi="TH SarabunPSK" w:cs="TH SarabunPSK" w:hint="cs"/>
          <w:sz w:val="32"/>
          <w:szCs w:val="32"/>
          <w:cs/>
        </w:rPr>
        <w:t xml:space="preserve">ทั้ง 16 ของบุคลิกภาพ (16 </w:t>
      </w:r>
      <w:r w:rsidR="000A5826">
        <w:rPr>
          <w:rFonts w:ascii="TH SarabunPSK" w:hAnsi="TH SarabunPSK" w:cs="TH SarabunPSK"/>
          <w:sz w:val="32"/>
          <w:szCs w:val="32"/>
        </w:rPr>
        <w:t xml:space="preserve">Personality </w:t>
      </w:r>
      <w:r w:rsidR="000A5826" w:rsidRPr="000A5826">
        <w:rPr>
          <w:rFonts w:ascii="TH SarabunPSK" w:hAnsi="TH SarabunPSK" w:cs="TH SarabunPSK"/>
          <w:sz w:val="32"/>
          <w:szCs w:val="32"/>
        </w:rPr>
        <w:t>Traits</w:t>
      </w:r>
      <w:r w:rsidR="000A582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37D7792" w14:textId="5F3114FE" w:rsidR="00057DB2" w:rsidRPr="000A5826" w:rsidRDefault="00057DB2" w:rsidP="00A948A0">
      <w:pPr>
        <w:pStyle w:val="ListParagraph"/>
        <w:numPr>
          <w:ilvl w:val="0"/>
          <w:numId w:val="23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A5826">
        <w:rPr>
          <w:rFonts w:ascii="TH SarabunPSK" w:hAnsi="TH SarabunPSK" w:cs="TH SarabunPSK"/>
          <w:sz w:val="32"/>
          <w:szCs w:val="32"/>
        </w:rPr>
        <w:t>J.P. Guilford</w:t>
      </w:r>
      <w:r w:rsidR="000A5826" w:rsidRPr="000A5826">
        <w:rPr>
          <w:rFonts w:ascii="TH SarabunPSK" w:hAnsi="TH SarabunPSK" w:cs="TH SarabunPSK"/>
          <w:sz w:val="32"/>
          <w:szCs w:val="32"/>
        </w:rPr>
        <w:t xml:space="preserve"> </w:t>
      </w:r>
      <w:r w:rsidR="000A5826" w:rsidRPr="000A5826">
        <w:rPr>
          <w:rFonts w:ascii="TH SarabunPSK" w:hAnsi="TH SarabunPSK" w:cs="TH SarabunPSK" w:hint="cs"/>
          <w:sz w:val="32"/>
          <w:szCs w:val="32"/>
          <w:cs/>
        </w:rPr>
        <w:t>(1959) ได้จัดประเภท</w:t>
      </w:r>
      <w:r w:rsidR="000A5826">
        <w:rPr>
          <w:rFonts w:ascii="TH SarabunPSK" w:hAnsi="TH SarabunPSK" w:cs="TH SarabunPSK" w:hint="cs"/>
          <w:sz w:val="32"/>
          <w:szCs w:val="32"/>
          <w:cs/>
        </w:rPr>
        <w:t>ลักษณะนิสัยต่าง ๆ ออกเป็น 2 ประเภท คือ ประเภทพลังจูงใจ และประเภทอารมณ์ (</w:t>
      </w:r>
      <w:r w:rsidR="00627E1C">
        <w:rPr>
          <w:rFonts w:ascii="TH SarabunPSK" w:hAnsi="TH SarabunPSK" w:cs="TH SarabunPSK"/>
          <w:sz w:val="32"/>
          <w:szCs w:val="32"/>
        </w:rPr>
        <w:t xml:space="preserve">Motivational and Temperament </w:t>
      </w:r>
      <w:r w:rsidR="00627E1C" w:rsidRPr="00627E1C">
        <w:rPr>
          <w:rFonts w:ascii="TH SarabunPSK" w:hAnsi="TH SarabunPSK" w:cs="TH SarabunPSK"/>
          <w:sz w:val="32"/>
          <w:szCs w:val="32"/>
        </w:rPr>
        <w:t>Traits</w:t>
      </w:r>
      <w:r w:rsidR="000A5826">
        <w:rPr>
          <w:rFonts w:ascii="TH SarabunPSK" w:hAnsi="TH SarabunPSK" w:cs="TH SarabunPSK" w:hint="cs"/>
          <w:sz w:val="32"/>
          <w:szCs w:val="32"/>
          <w:cs/>
        </w:rPr>
        <w:t>)</w:t>
      </w:r>
      <w:r w:rsidR="00627E1C">
        <w:rPr>
          <w:rFonts w:ascii="TH SarabunPSK" w:hAnsi="TH SarabunPSK" w:cs="TH SarabunPSK"/>
          <w:sz w:val="32"/>
          <w:szCs w:val="32"/>
        </w:rPr>
        <w:t xml:space="preserve"> 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ลักษณะนิสัยประเภทพลังจูงใจ</w:t>
      </w:r>
      <w:r w:rsidR="00627E1C">
        <w:rPr>
          <w:rFonts w:ascii="TH SarabunPSK" w:hAnsi="TH SarabunPSK" w:cs="TH SarabunPSK"/>
          <w:sz w:val="32"/>
          <w:szCs w:val="32"/>
        </w:rPr>
        <w:t xml:space="preserve"> (The </w:t>
      </w:r>
      <w:r w:rsidR="00627E1C" w:rsidRPr="00627E1C">
        <w:rPr>
          <w:rFonts w:ascii="TH SarabunPSK" w:hAnsi="TH SarabunPSK" w:cs="TH SarabunPSK"/>
          <w:sz w:val="32"/>
          <w:szCs w:val="32"/>
        </w:rPr>
        <w:t>Motivational Traits</w:t>
      </w:r>
      <w:r w:rsidR="00627E1C">
        <w:rPr>
          <w:rFonts w:ascii="TH SarabunPSK" w:hAnsi="TH SarabunPSK" w:cs="TH SarabunPSK"/>
          <w:sz w:val="32"/>
          <w:szCs w:val="32"/>
        </w:rPr>
        <w:t>)</w:t>
      </w:r>
      <w:r w:rsidR="00627E1C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627E1C" w:rsidRPr="00627E1C">
        <w:t xml:space="preserve"> </w:t>
      </w:r>
      <w:r w:rsidR="00627E1C" w:rsidRPr="00627E1C">
        <w:rPr>
          <w:rFonts w:ascii="TH SarabunPSK" w:hAnsi="TH SarabunPSK" w:cs="TH SarabunPSK"/>
          <w:sz w:val="32"/>
          <w:szCs w:val="32"/>
        </w:rPr>
        <w:t>Guilford</w:t>
      </w:r>
      <w:r w:rsidR="00627E1C">
        <w:rPr>
          <w:rFonts w:ascii="TH SarabunPSK" w:hAnsi="TH SarabunPSK" w:cs="TH SarabunPSK" w:hint="cs"/>
          <w:sz w:val="32"/>
          <w:szCs w:val="32"/>
          <w:cs/>
        </w:rPr>
        <w:t xml:space="preserve"> เรียกว่า </w:t>
      </w:r>
      <w:r w:rsidR="00627E1C">
        <w:rPr>
          <w:rFonts w:ascii="TH SarabunPSK" w:hAnsi="TH SarabunPSK" w:cs="TH SarabunPSK"/>
          <w:sz w:val="32"/>
          <w:szCs w:val="32"/>
        </w:rPr>
        <w:t>Hermetic</w:t>
      </w:r>
      <w:r w:rsidR="00627E1C">
        <w:rPr>
          <w:rFonts w:ascii="TH SarabunPSK" w:hAnsi="TH SarabunPSK" w:cs="TH SarabunPSK" w:hint="cs"/>
          <w:sz w:val="32"/>
          <w:szCs w:val="32"/>
          <w:cs/>
        </w:rPr>
        <w:t xml:space="preserve"> เกี่ยวข้องกับความต้องการ ทัศนคติ และความสนใจ เช่น ความก้าวร้าว ความอดทน ความอิสระ ความสนใจด้านอาชีพ และวัฒนธรรม ส่วน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ลักษณะนิสัยประเภทอารมณ์</w:t>
      </w:r>
      <w:r w:rsidR="00627E1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27E1C" w:rsidRPr="00627E1C">
        <w:rPr>
          <w:rFonts w:ascii="TH SarabunPSK" w:hAnsi="TH SarabunPSK" w:cs="TH SarabunPSK"/>
          <w:sz w:val="32"/>
          <w:szCs w:val="32"/>
        </w:rPr>
        <w:t>The Temperament Traits)</w:t>
      </w:r>
      <w:r w:rsidR="00627E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เกี่ยวข้องกับ</w:t>
      </w:r>
      <w:r w:rsidR="00627E1C">
        <w:rPr>
          <w:rFonts w:ascii="TH SarabunPSK" w:hAnsi="TH SarabunPSK" w:cs="TH SarabunPSK" w:hint="cs"/>
          <w:sz w:val="32"/>
          <w:szCs w:val="32"/>
          <w:cs/>
        </w:rPr>
        <w:t>พฤติกรรมทางอารมณ์ พฤติกรรมสามัญ เช่น ความเชื่อมั่น เป็น</w:t>
      </w:r>
      <w:bookmarkStart w:id="138" w:name="_Hlk58405390"/>
      <w:r w:rsidR="00627E1C">
        <w:rPr>
          <w:rFonts w:ascii="TH SarabunPSK" w:hAnsi="TH SarabunPSK" w:cs="TH SarabunPSK" w:hint="cs"/>
          <w:sz w:val="32"/>
          <w:szCs w:val="32"/>
          <w:cs/>
        </w:rPr>
        <w:t>คู่ค้านกับ</w:t>
      </w:r>
      <w:bookmarkEnd w:id="138"/>
      <w:r w:rsidR="00627E1C">
        <w:rPr>
          <w:rFonts w:ascii="TH SarabunPSK" w:hAnsi="TH SarabunPSK" w:cs="TH SarabunPSK" w:hint="cs"/>
          <w:sz w:val="32"/>
          <w:szCs w:val="32"/>
          <w:cs/>
        </w:rPr>
        <w:t>สภาวะปมด้อย หุนหันพลันแล่น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627E1C">
        <w:rPr>
          <w:rFonts w:ascii="TH SarabunPSK" w:hAnsi="TH SarabunPSK" w:cs="TH SarabunPSK" w:hint="cs"/>
          <w:sz w:val="32"/>
          <w:szCs w:val="32"/>
          <w:cs/>
        </w:rPr>
        <w:t>รอบคอบ สุขุม พฤติกรรมทางอารมณ์ เช่น ร่าเริง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627E1C">
        <w:rPr>
          <w:rFonts w:ascii="TH SarabunPSK" w:hAnsi="TH SarabunPSK" w:cs="TH SarabunPSK" w:hint="cs"/>
          <w:sz w:val="32"/>
          <w:szCs w:val="32"/>
          <w:cs/>
        </w:rPr>
        <w:t>หดหู่ หวั่นไหว</w:t>
      </w:r>
      <w:r w:rsidR="00627E1C" w:rsidRPr="00627E1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627E1C">
        <w:rPr>
          <w:rFonts w:ascii="TH SarabunPSK" w:hAnsi="TH SarabunPSK" w:cs="TH SarabunPSK" w:hint="cs"/>
          <w:sz w:val="32"/>
          <w:szCs w:val="32"/>
          <w:cs/>
        </w:rPr>
        <w:t>ใจเย็น พฤติกรรม</w:t>
      </w:r>
      <w:r w:rsidR="0089756C">
        <w:rPr>
          <w:rFonts w:ascii="TH SarabunPSK" w:hAnsi="TH SarabunPSK" w:cs="TH SarabunPSK" w:hint="cs"/>
          <w:sz w:val="32"/>
          <w:szCs w:val="32"/>
          <w:cs/>
        </w:rPr>
        <w:t>ทางสังคม เช่น เด็ดเดี่ยว</w:t>
      </w:r>
      <w:r w:rsidR="0089756C" w:rsidRPr="0089756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89756C">
        <w:rPr>
          <w:rFonts w:ascii="TH SarabunPSK" w:hAnsi="TH SarabunPSK" w:cs="TH SarabunPSK" w:hint="cs"/>
          <w:sz w:val="32"/>
          <w:szCs w:val="32"/>
          <w:cs/>
        </w:rPr>
        <w:t>ขี้อาย มีความคิดริเริ่ม</w:t>
      </w:r>
      <w:r w:rsidR="0089756C" w:rsidRPr="0089756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89756C">
        <w:rPr>
          <w:rFonts w:ascii="TH SarabunPSK" w:hAnsi="TH SarabunPSK" w:cs="TH SarabunPSK" w:hint="cs"/>
          <w:sz w:val="32"/>
          <w:szCs w:val="32"/>
          <w:cs/>
        </w:rPr>
        <w:t>ยอมตาย</w:t>
      </w:r>
    </w:p>
    <w:p w14:paraId="09B5E053" w14:textId="47A87617" w:rsidR="00057DB2" w:rsidRPr="0089756C" w:rsidRDefault="00057DB2" w:rsidP="00A948A0">
      <w:pPr>
        <w:pStyle w:val="ListParagraph"/>
        <w:numPr>
          <w:ilvl w:val="0"/>
          <w:numId w:val="23"/>
        </w:numPr>
        <w:tabs>
          <w:tab w:val="left" w:pos="1800"/>
        </w:tabs>
        <w:ind w:left="0" w:firstLine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>H.J. Eysenck</w:t>
      </w:r>
      <w:r w:rsidR="0089756C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89756C" w:rsidRPr="0089756C">
        <w:rPr>
          <w:rFonts w:ascii="TH SarabunPSK" w:hAnsi="TH SarabunPSK" w:cs="TH SarabunPSK" w:hint="cs"/>
          <w:sz w:val="32"/>
          <w:szCs w:val="32"/>
          <w:cs/>
        </w:rPr>
        <w:t>นักจิตวิทยาชาวอังกฤษ</w:t>
      </w:r>
      <w:r w:rsidR="0089756C">
        <w:rPr>
          <w:rFonts w:ascii="TH SarabunPSK" w:hAnsi="TH SarabunPSK" w:cs="TH SarabunPSK" w:hint="cs"/>
          <w:sz w:val="32"/>
          <w:szCs w:val="32"/>
          <w:cs/>
        </w:rPr>
        <w:t>เป็นอีกท่านหนึ่งที่ศึกษาทฤษฎีลักษณะนิสัย โดยใช้เครื่องมือทดสอบทางจิตวิทยาโดยวิธีวิเคราะห์ตัวประกอบ (</w:t>
      </w:r>
      <w:r w:rsidR="0089756C">
        <w:rPr>
          <w:rFonts w:ascii="TH SarabunPSK" w:hAnsi="TH SarabunPSK" w:cs="TH SarabunPSK"/>
          <w:sz w:val="32"/>
          <w:szCs w:val="32"/>
        </w:rPr>
        <w:t>Factor Analysis</w:t>
      </w:r>
      <w:r w:rsidR="0089756C">
        <w:rPr>
          <w:rFonts w:ascii="TH SarabunPSK" w:hAnsi="TH SarabunPSK" w:cs="TH SarabunPSK" w:hint="cs"/>
          <w:sz w:val="32"/>
          <w:szCs w:val="32"/>
          <w:cs/>
        </w:rPr>
        <w:t>)</w:t>
      </w:r>
      <w:r w:rsidR="0089756C">
        <w:rPr>
          <w:rFonts w:ascii="TH SarabunPSK" w:hAnsi="TH SarabunPSK" w:cs="TH SarabunPSK"/>
          <w:sz w:val="32"/>
          <w:szCs w:val="32"/>
        </w:rPr>
        <w:t xml:space="preserve"> </w:t>
      </w:r>
      <w:r w:rsidR="0089756C">
        <w:rPr>
          <w:rFonts w:ascii="TH SarabunPSK" w:hAnsi="TH SarabunPSK" w:cs="TH SarabunPSK" w:hint="cs"/>
          <w:sz w:val="32"/>
          <w:szCs w:val="32"/>
          <w:cs/>
        </w:rPr>
        <w:t>และเสนอว่าเราสามารถอธิบายบุคลิกภาพเป็น 2 มิติ มิติหนึ่ง คือ อารมณ์มั่นคง</w:t>
      </w:r>
      <w:r w:rsidR="0089756C" w:rsidRPr="0089756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89756C">
        <w:rPr>
          <w:rFonts w:ascii="TH SarabunPSK" w:hAnsi="TH SarabunPSK" w:cs="TH SarabunPSK" w:hint="cs"/>
          <w:sz w:val="32"/>
          <w:szCs w:val="32"/>
          <w:cs/>
        </w:rPr>
        <w:t>อารมณ์หวั่นไหว (</w:t>
      </w:r>
      <w:r w:rsidR="004A0D99">
        <w:rPr>
          <w:rFonts w:ascii="TH SarabunPSK" w:hAnsi="TH SarabunPSK" w:cs="TH SarabunPSK"/>
          <w:sz w:val="32"/>
          <w:szCs w:val="32"/>
        </w:rPr>
        <w:t xml:space="preserve">Emotional- </w:t>
      </w:r>
      <w:bookmarkStart w:id="139" w:name="_Hlk58406288"/>
      <w:r w:rsidR="004A0D99">
        <w:rPr>
          <w:rFonts w:ascii="TH SarabunPSK" w:hAnsi="TH SarabunPSK" w:cs="TH SarabunPSK"/>
          <w:sz w:val="32"/>
          <w:szCs w:val="32"/>
        </w:rPr>
        <w:t>Stab</w:t>
      </w:r>
      <w:bookmarkEnd w:id="139"/>
      <w:r w:rsidR="004A0D99">
        <w:rPr>
          <w:rFonts w:ascii="TH SarabunPSK" w:hAnsi="TH SarabunPSK" w:cs="TH SarabunPSK"/>
          <w:sz w:val="32"/>
          <w:szCs w:val="32"/>
        </w:rPr>
        <w:t>ility Neuroticisms</w:t>
      </w:r>
      <w:r w:rsidR="0089756C">
        <w:rPr>
          <w:rFonts w:ascii="TH SarabunPSK" w:hAnsi="TH SarabunPSK" w:cs="TH SarabunPSK" w:hint="cs"/>
          <w:sz w:val="32"/>
          <w:szCs w:val="32"/>
          <w:cs/>
        </w:rPr>
        <w:t>)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756C">
        <w:rPr>
          <w:rFonts w:ascii="TH SarabunPSK" w:hAnsi="TH SarabunPSK" w:cs="TH SarabunPSK" w:hint="cs"/>
          <w:sz w:val="32"/>
          <w:szCs w:val="32"/>
          <w:cs/>
        </w:rPr>
        <w:t>อีกมิติหนึ่งคือเก็บตัว</w:t>
      </w:r>
      <w:r w:rsidR="0089756C" w:rsidRPr="0089756C">
        <w:rPr>
          <w:rFonts w:ascii="TH SarabunPSK" w:hAnsi="TH SarabunPSK" w:cs="TH SarabunPSK"/>
          <w:sz w:val="32"/>
          <w:szCs w:val="32"/>
          <w:cs/>
        </w:rPr>
        <w:t>คู่ค้านกับ</w:t>
      </w:r>
      <w:r w:rsidR="0089756C">
        <w:rPr>
          <w:rFonts w:ascii="TH SarabunPSK" w:hAnsi="TH SarabunPSK" w:cs="TH SarabunPSK" w:hint="cs"/>
          <w:sz w:val="32"/>
          <w:szCs w:val="32"/>
          <w:cs/>
        </w:rPr>
        <w:t>แสดงตัว</w:t>
      </w:r>
      <w:r w:rsidR="004A0D99" w:rsidRPr="004A0D99">
        <w:rPr>
          <w:rFonts w:ascii="TH SarabunPSK" w:hAnsi="TH SarabunPSK" w:cs="TH SarabunPSK"/>
          <w:sz w:val="32"/>
          <w:szCs w:val="32"/>
        </w:rPr>
        <w:t xml:space="preserve"> (Introver</w:t>
      </w:r>
      <w:r w:rsidR="004A0D99">
        <w:rPr>
          <w:rFonts w:ascii="TH SarabunPSK" w:hAnsi="TH SarabunPSK" w:cs="TH SarabunPSK"/>
          <w:sz w:val="32"/>
          <w:szCs w:val="32"/>
        </w:rPr>
        <w:t>sion</w:t>
      </w:r>
      <w:r w:rsidR="004A0D99" w:rsidRPr="004A0D99">
        <w:rPr>
          <w:rFonts w:ascii="TH SarabunPSK" w:hAnsi="TH SarabunPSK" w:cs="TH SarabunPSK"/>
          <w:sz w:val="32"/>
          <w:szCs w:val="32"/>
        </w:rPr>
        <w:t xml:space="preserve"> – Extraver</w:t>
      </w:r>
      <w:r w:rsidR="004A0D99">
        <w:rPr>
          <w:rFonts w:ascii="TH SarabunPSK" w:hAnsi="TH SarabunPSK" w:cs="TH SarabunPSK"/>
          <w:sz w:val="32"/>
          <w:szCs w:val="32"/>
        </w:rPr>
        <w:t>sion)</w:t>
      </w:r>
      <w:r w:rsidR="0089756C">
        <w:rPr>
          <w:rFonts w:ascii="TH SarabunPSK" w:hAnsi="TH SarabunPSK" w:cs="TH SarabunPSK" w:hint="cs"/>
          <w:sz w:val="32"/>
          <w:szCs w:val="32"/>
          <w:cs/>
        </w:rPr>
        <w:t xml:space="preserve"> และจะได้บุคลิกภาพเป็น 4 แบบ</w:t>
      </w:r>
      <w:r w:rsidR="004A0D99">
        <w:rPr>
          <w:rFonts w:ascii="TH SarabunPSK" w:hAnsi="TH SarabunPSK" w:cs="TH SarabunPSK"/>
          <w:sz w:val="32"/>
          <w:szCs w:val="32"/>
        </w:rPr>
        <w:t xml:space="preserve"> </w:t>
      </w:r>
      <w:r w:rsidR="004A0D99">
        <w:rPr>
          <w:rFonts w:ascii="TH SarabunPSK" w:hAnsi="TH SarabunPSK" w:cs="TH SarabunPSK" w:hint="cs"/>
          <w:sz w:val="32"/>
          <w:szCs w:val="32"/>
          <w:cs/>
        </w:rPr>
        <w:t>คือ มั่นคง-แสดงตัว (</w:t>
      </w:r>
      <w:r w:rsidR="004A0D99" w:rsidRPr="004A0D99">
        <w:rPr>
          <w:rFonts w:ascii="TH SarabunPSK" w:hAnsi="TH SarabunPSK" w:cs="TH SarabunPSK"/>
          <w:sz w:val="32"/>
          <w:szCs w:val="32"/>
        </w:rPr>
        <w:t>Stab</w:t>
      </w:r>
      <w:r w:rsidR="004A0D99">
        <w:rPr>
          <w:rFonts w:ascii="TH SarabunPSK" w:hAnsi="TH SarabunPSK" w:cs="TH SarabunPSK"/>
          <w:sz w:val="32"/>
          <w:szCs w:val="32"/>
        </w:rPr>
        <w:t>le-</w:t>
      </w:r>
      <w:r w:rsidR="004A0D99" w:rsidRPr="004A0D99">
        <w:rPr>
          <w:rFonts w:ascii="TH SarabunPSK" w:hAnsi="TH SarabunPSK" w:cs="TH SarabunPSK"/>
          <w:sz w:val="32"/>
          <w:szCs w:val="32"/>
        </w:rPr>
        <w:t>Extraver</w:t>
      </w:r>
      <w:r w:rsidR="004A0D99">
        <w:rPr>
          <w:rFonts w:ascii="TH SarabunPSK" w:hAnsi="TH SarabunPSK" w:cs="TH SarabunPSK"/>
          <w:sz w:val="32"/>
          <w:szCs w:val="32"/>
        </w:rPr>
        <w:t>t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) มั่นคง-เก็บตัว </w:t>
      </w:r>
      <w:r w:rsidR="004A0D99" w:rsidRPr="004A0D99">
        <w:rPr>
          <w:rFonts w:ascii="TH SarabunPSK" w:hAnsi="TH SarabunPSK" w:cs="TH SarabunPSK"/>
          <w:sz w:val="32"/>
          <w:szCs w:val="32"/>
          <w:cs/>
        </w:rPr>
        <w:t>(</w:t>
      </w:r>
      <w:r w:rsidR="004A0D99" w:rsidRPr="004A0D99">
        <w:rPr>
          <w:rFonts w:ascii="TH SarabunPSK" w:hAnsi="TH SarabunPSK" w:cs="TH SarabunPSK"/>
          <w:sz w:val="32"/>
          <w:szCs w:val="32"/>
        </w:rPr>
        <w:t>Stable-Introver</w:t>
      </w:r>
      <w:r w:rsidR="004A0D99">
        <w:rPr>
          <w:rFonts w:ascii="TH SarabunPSK" w:hAnsi="TH SarabunPSK" w:cs="TH SarabunPSK"/>
          <w:sz w:val="32"/>
          <w:szCs w:val="32"/>
        </w:rPr>
        <w:t>t)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หวั่นไหว </w:t>
      </w:r>
      <w:r w:rsidR="004A0D99">
        <w:rPr>
          <w:rFonts w:ascii="TH SarabunPSK" w:hAnsi="TH SarabunPSK" w:cs="TH SarabunPSK"/>
          <w:sz w:val="32"/>
          <w:szCs w:val="32"/>
          <w:cs/>
        </w:rPr>
        <w:t>–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D99" w:rsidRPr="004A0D99">
        <w:rPr>
          <w:rFonts w:ascii="TH SarabunPSK" w:hAnsi="TH SarabunPSK" w:cs="TH SarabunPSK"/>
          <w:sz w:val="32"/>
          <w:szCs w:val="32"/>
          <w:cs/>
        </w:rPr>
        <w:t>แสดงตัว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A0D99" w:rsidRPr="004A0D99">
        <w:rPr>
          <w:rFonts w:ascii="TH SarabunPSK" w:hAnsi="TH SarabunPSK" w:cs="TH SarabunPSK"/>
          <w:sz w:val="32"/>
          <w:szCs w:val="32"/>
        </w:rPr>
        <w:t>Neurotic</w:t>
      </w:r>
      <w:r w:rsidR="004A0D99" w:rsidRPr="004A0D99">
        <w:rPr>
          <w:rFonts w:ascii="TH SarabunPSK" w:hAnsi="TH SarabunPSK" w:cs="TH SarabunPSK"/>
          <w:sz w:val="32"/>
          <w:szCs w:val="32"/>
          <w:cs/>
        </w:rPr>
        <w:t>-</w:t>
      </w:r>
      <w:r w:rsidR="004A0D99" w:rsidRPr="004A0D99">
        <w:rPr>
          <w:rFonts w:ascii="TH SarabunPSK" w:hAnsi="TH SarabunPSK" w:cs="TH SarabunPSK"/>
          <w:sz w:val="32"/>
          <w:szCs w:val="32"/>
        </w:rPr>
        <w:t>Extravert)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4A0D99" w:rsidRPr="004A0D99">
        <w:rPr>
          <w:rFonts w:ascii="TH SarabunPSK" w:hAnsi="TH SarabunPSK" w:cs="TH SarabunPSK"/>
          <w:sz w:val="32"/>
          <w:szCs w:val="32"/>
          <w:cs/>
        </w:rPr>
        <w:t>หวั่นไหว –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0D99" w:rsidRPr="004A0D99">
        <w:rPr>
          <w:rFonts w:ascii="TH SarabunPSK" w:hAnsi="TH SarabunPSK" w:cs="TH SarabunPSK"/>
          <w:sz w:val="32"/>
          <w:szCs w:val="32"/>
          <w:cs/>
        </w:rPr>
        <w:t>เก็บตัว (</w:t>
      </w:r>
      <w:r w:rsidR="004A0D99" w:rsidRPr="004A0D99">
        <w:rPr>
          <w:rFonts w:ascii="TH SarabunPSK" w:hAnsi="TH SarabunPSK" w:cs="TH SarabunPSK"/>
          <w:sz w:val="32"/>
          <w:szCs w:val="32"/>
        </w:rPr>
        <w:t>Neurotic-</w:t>
      </w:r>
      <w:r w:rsidR="004A0D99" w:rsidRPr="004A0D99">
        <w:t xml:space="preserve"> </w:t>
      </w:r>
      <w:r w:rsidR="004A0D99" w:rsidRPr="004A0D99">
        <w:rPr>
          <w:rFonts w:ascii="TH SarabunPSK" w:hAnsi="TH SarabunPSK" w:cs="TH SarabunPSK"/>
          <w:sz w:val="32"/>
          <w:szCs w:val="32"/>
        </w:rPr>
        <w:t>Introvert)</w:t>
      </w:r>
      <w:r w:rsidR="004A0D99"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</w:p>
    <w:p w14:paraId="1CFB308A" w14:textId="1309B408" w:rsidR="0089756C" w:rsidRDefault="0089756C" w:rsidP="0089756C">
      <w:pPr>
        <w:tabs>
          <w:tab w:val="left" w:pos="1800"/>
        </w:tabs>
        <w:jc w:val="center"/>
        <w:rPr>
          <w:rFonts w:ascii="TH SarabunPSK" w:hAnsi="TH SarabunPSK" w:cs="TH SarabunPSK"/>
          <w:sz w:val="32"/>
          <w:szCs w:val="40"/>
        </w:rPr>
      </w:pPr>
      <w:r w:rsidRPr="0089756C">
        <w:rPr>
          <w:noProof/>
        </w:rPr>
        <w:lastRenderedPageBreak/>
        <w:drawing>
          <wp:inline distT="0" distB="0" distL="0" distR="0" wp14:anchorId="130A214F" wp14:editId="5A394275">
            <wp:extent cx="3543300" cy="289861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70064" cy="292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53E5" w14:textId="39A05BC4" w:rsidR="0089756C" w:rsidRPr="00B656E1" w:rsidRDefault="00000000" w:rsidP="0089756C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hyperlink r:id="rId56" w:history="1">
        <w:r w:rsidR="004A0D99" w:rsidRPr="00B656E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https://medium.com/@jhansibhushann/eysenks-personality-model-f</w:t>
        </w:r>
        <w:r w:rsidR="004A0D99" w:rsidRPr="00B656E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6</w:t>
        </w:r>
        <w:r w:rsidR="004A0D99" w:rsidRPr="00B656E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ad</w:t>
        </w:r>
        <w:r w:rsidR="004A0D99" w:rsidRPr="00B656E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709014</w:t>
        </w:r>
        <w:proofErr w:type="spellStart"/>
        <w:r w:rsidR="004A0D99" w:rsidRPr="00B656E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ea</w:t>
        </w:r>
        <w:proofErr w:type="spellEnd"/>
      </w:hyperlink>
    </w:p>
    <w:p w14:paraId="3D1C466E" w14:textId="49CFB33C" w:rsidR="004A0D99" w:rsidRDefault="004A0D99" w:rsidP="004A0D99">
      <w:pPr>
        <w:tabs>
          <w:tab w:val="left" w:pos="1800"/>
        </w:tabs>
        <w:jc w:val="center"/>
        <w:rPr>
          <w:rFonts w:ascii="TH SarabunPSK" w:hAnsi="TH SarabunPSK" w:cs="TH SarabunPSK"/>
          <w:sz w:val="32"/>
          <w:szCs w:val="40"/>
        </w:rPr>
      </w:pPr>
      <w:r w:rsidRPr="004A0D99">
        <w:rPr>
          <w:noProof/>
        </w:rPr>
        <w:drawing>
          <wp:inline distT="0" distB="0" distL="0" distR="0" wp14:anchorId="10986E43" wp14:editId="45BD8414">
            <wp:extent cx="3705225" cy="3808971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5219" cy="3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E60E" w14:textId="40231C52" w:rsidR="004A0D99" w:rsidRPr="00B656E1" w:rsidRDefault="004A0D99" w:rsidP="004A0D99">
      <w:pPr>
        <w:tabs>
          <w:tab w:val="left" w:pos="1800"/>
        </w:tabs>
        <w:jc w:val="center"/>
        <w:rPr>
          <w:rFonts w:ascii="TH SarabunPSK" w:hAnsi="TH SarabunPSK" w:cs="TH SarabunPSK"/>
          <w:sz w:val="32"/>
          <w:szCs w:val="32"/>
        </w:rPr>
      </w:pPr>
      <w:r w:rsidRPr="00B656E1">
        <w:rPr>
          <w:rFonts w:ascii="TH SarabunPSK" w:hAnsi="TH SarabunPSK" w:cs="TH SarabunPSK"/>
          <w:sz w:val="32"/>
          <w:szCs w:val="32"/>
        </w:rPr>
        <w:t>http://saowa</w:t>
      </w:r>
      <w:r w:rsidRPr="00B656E1">
        <w:rPr>
          <w:rFonts w:ascii="TH SarabunPSK" w:hAnsi="TH SarabunPSK" w:cs="TH SarabunPSK"/>
          <w:sz w:val="32"/>
          <w:szCs w:val="32"/>
          <w:cs/>
        </w:rPr>
        <w:t>12345.</w:t>
      </w:r>
      <w:r w:rsidRPr="00B656E1">
        <w:rPr>
          <w:rFonts w:ascii="TH SarabunPSK" w:hAnsi="TH SarabunPSK" w:cs="TH SarabunPSK"/>
          <w:sz w:val="32"/>
          <w:szCs w:val="32"/>
        </w:rPr>
        <w:t>blogspot.com/</w:t>
      </w:r>
      <w:r w:rsidRPr="00B656E1">
        <w:rPr>
          <w:rFonts w:ascii="TH SarabunPSK" w:hAnsi="TH SarabunPSK" w:cs="TH SarabunPSK"/>
          <w:sz w:val="32"/>
          <w:szCs w:val="32"/>
          <w:cs/>
        </w:rPr>
        <w:t>2016/01/</w:t>
      </w:r>
      <w:proofErr w:type="spellStart"/>
      <w:r w:rsidRPr="00B656E1">
        <w:rPr>
          <w:rFonts w:ascii="TH SarabunPSK" w:hAnsi="TH SarabunPSK" w:cs="TH SarabunPSK"/>
          <w:sz w:val="32"/>
          <w:szCs w:val="32"/>
        </w:rPr>
        <w:t>personalitydeterminants</w:t>
      </w:r>
      <w:proofErr w:type="spellEnd"/>
      <w:r w:rsidRPr="00B656E1">
        <w:rPr>
          <w:rFonts w:ascii="TH SarabunPSK" w:hAnsi="TH SarabunPSK" w:cs="TH SarabunPSK"/>
          <w:sz w:val="32"/>
          <w:szCs w:val="32"/>
        </w:rPr>
        <w:t>-</w:t>
      </w:r>
      <w:r w:rsidRPr="00B656E1">
        <w:rPr>
          <w:rFonts w:ascii="TH SarabunPSK" w:hAnsi="TH SarabunPSK" w:cs="TH SarabunPSK"/>
          <w:sz w:val="32"/>
          <w:szCs w:val="32"/>
          <w:cs/>
        </w:rPr>
        <w:t>3-</w:t>
      </w:r>
      <w:r w:rsidRPr="00B656E1">
        <w:rPr>
          <w:rFonts w:ascii="TH SarabunPSK" w:hAnsi="TH SarabunPSK" w:cs="TH SarabunPSK"/>
          <w:sz w:val="32"/>
          <w:szCs w:val="32"/>
        </w:rPr>
        <w:t>heredity.html</w:t>
      </w:r>
    </w:p>
    <w:p w14:paraId="687A85EA" w14:textId="5F1B5923" w:rsidR="006464E5" w:rsidRPr="004A0D99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4A0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11.2 การพัฒนาบุคลิกภาพ</w:t>
      </w:r>
      <w:r w:rsidR="004A5E55" w:rsidRPr="004A0D99">
        <w:rPr>
          <w:rFonts w:ascii="TH SarabunPSK" w:hAnsi="TH SarabunPSK" w:cs="TH SarabunPSK"/>
          <w:sz w:val="36"/>
          <w:szCs w:val="36"/>
        </w:rPr>
        <w:t xml:space="preserve"> </w:t>
      </w:r>
      <w:r w:rsidR="004A0D99" w:rsidRPr="004A0D99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4A5E55" w:rsidRPr="004A0D99">
        <w:rPr>
          <w:rFonts w:ascii="TH SarabunPSK" w:hAnsi="TH SarabunPSK" w:cs="TH SarabunPSK"/>
          <w:b/>
          <w:bCs/>
          <w:sz w:val="36"/>
          <w:szCs w:val="36"/>
        </w:rPr>
        <w:t>Personality development</w:t>
      </w:r>
      <w:r w:rsidR="004A0D99" w:rsidRPr="004A0D99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9DAEEF2" w14:textId="6DAEE360" w:rsidR="00614B79" w:rsidRDefault="00B648D4" w:rsidP="00046B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648D4">
        <w:rPr>
          <w:rFonts w:ascii="TH SarabunPSK" w:hAnsi="TH SarabunPSK" w:cs="TH SarabunPSK"/>
          <w:sz w:val="32"/>
          <w:szCs w:val="32"/>
        </w:rPr>
        <w:tab/>
      </w:r>
      <w:r w:rsidR="00614B79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046B59">
        <w:rPr>
          <w:rFonts w:ascii="TH SarabunPSK" w:hAnsi="TH SarabunPSK" w:cs="TH SarabunPSK" w:hint="cs"/>
          <w:sz w:val="32"/>
          <w:szCs w:val="32"/>
          <w:cs/>
        </w:rPr>
        <w:t>บุคลิกภาพในแง่ลักษณะนิสัยและแบบบุคลิกช่วยให้เราทราบว่าบุคลิกภาพคืออะไรเท่านั้นแต่เราต้องทราบต่อไปอีกว่าลักษณะนิสัยและแบบบุคลิกนั้นพัฒนามาได้อย่างไร มีปัจจัยอะไรบ้างที่มีอิทธิพลต่อการพัฒนาบุคลิกภาพนั้น ๆ ในที่นี้จะกล่าวถึงอิทธิพลของกรรมพันธ</w:t>
      </w:r>
      <w:r w:rsidR="00C010B7">
        <w:rPr>
          <w:rFonts w:ascii="TH SarabunPSK" w:hAnsi="TH SarabunPSK" w:cs="TH SarabunPSK" w:hint="cs"/>
          <w:sz w:val="32"/>
          <w:szCs w:val="32"/>
          <w:cs/>
        </w:rPr>
        <w:t>ุ์</w:t>
      </w:r>
      <w:r w:rsidR="00046B59">
        <w:rPr>
          <w:rFonts w:ascii="TH SarabunPSK" w:hAnsi="TH SarabunPSK" w:cs="TH SarabunPSK" w:hint="cs"/>
          <w:sz w:val="32"/>
          <w:szCs w:val="32"/>
          <w:cs/>
        </w:rPr>
        <w:t xml:space="preserve"> ประสบการณ์</w:t>
      </w:r>
      <w:r w:rsid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6B59">
        <w:rPr>
          <w:rFonts w:ascii="TH SarabunPSK" w:hAnsi="TH SarabunPSK" w:cs="TH SarabunPSK" w:hint="cs"/>
          <w:sz w:val="32"/>
          <w:szCs w:val="32"/>
          <w:cs/>
        </w:rPr>
        <w:t>และวัฒนธรรม</w:t>
      </w:r>
    </w:p>
    <w:p w14:paraId="69F4FFC9" w14:textId="034F10BB" w:rsidR="00622159" w:rsidRPr="00622159" w:rsidRDefault="00B648D4" w:rsidP="00046B5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0626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FB0626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พันธุกรรม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6B59" w:rsidRPr="00FB062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>Heredity</w:t>
      </w:r>
      <w:r w:rsidR="00046B59" w:rsidRPr="00FB062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46B59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จากการศึกษาฝาแฝดที่เกิดจากไข่ใบเดียวกัน (</w:t>
      </w:r>
      <w:r w:rsidR="00046B59">
        <w:rPr>
          <w:rFonts w:ascii="TH SarabunPSK" w:hAnsi="TH SarabunPSK" w:cs="TH SarabunPSK"/>
          <w:sz w:val="32"/>
          <w:szCs w:val="32"/>
        </w:rPr>
        <w:t xml:space="preserve">Identical </w:t>
      </w:r>
      <w:proofErr w:type="gramStart"/>
      <w:r w:rsidR="00046B59">
        <w:rPr>
          <w:rFonts w:ascii="TH SarabunPSK" w:hAnsi="TH SarabunPSK" w:cs="TH SarabunPSK"/>
          <w:sz w:val="32"/>
          <w:szCs w:val="32"/>
        </w:rPr>
        <w:t>Twins</w:t>
      </w:r>
      <w:r w:rsidR="00046B59">
        <w:rPr>
          <w:rFonts w:ascii="TH SarabunPSK" w:hAnsi="TH SarabunPSK" w:cs="TH SarabunPSK" w:hint="cs"/>
          <w:sz w:val="32"/>
          <w:szCs w:val="32"/>
          <w:cs/>
        </w:rPr>
        <w:t>)</w:t>
      </w:r>
      <w:r w:rsidR="00622159" w:rsidRPr="00622159">
        <w:rPr>
          <w:rFonts w:ascii="TH SarabunPSK" w:hAnsi="TH SarabunPSK" w:cs="TH SarabunPSK"/>
          <w:sz w:val="32"/>
          <w:szCs w:val="32"/>
        </w:rPr>
        <w:t xml:space="preserve"> </w:t>
      </w:r>
      <w:r w:rsidR="00046B5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End"/>
      <w:r w:rsidR="00046B59">
        <w:rPr>
          <w:rFonts w:ascii="TH SarabunPSK" w:hAnsi="TH SarabunPSK" w:cs="TH SarabunPSK" w:hint="cs"/>
          <w:sz w:val="32"/>
          <w:szCs w:val="32"/>
          <w:cs/>
        </w:rPr>
        <w:t xml:space="preserve">   มักพบข้อพิสูจน์ถึงอิทธิพล</w:t>
      </w:r>
      <w:r w:rsidR="00046B59" w:rsidRPr="00046B59">
        <w:rPr>
          <w:rFonts w:ascii="TH SarabunPSK" w:hAnsi="TH SarabunPSK" w:cs="TH SarabunPSK"/>
          <w:sz w:val="32"/>
          <w:szCs w:val="32"/>
          <w:cs/>
        </w:rPr>
        <w:t>ถึง</w:t>
      </w:r>
      <w:r w:rsidR="00046B59">
        <w:rPr>
          <w:rFonts w:ascii="TH SarabunPSK" w:hAnsi="TH SarabunPSK" w:cs="TH SarabunPSK" w:hint="cs"/>
          <w:sz w:val="32"/>
          <w:szCs w:val="32"/>
          <w:cs/>
        </w:rPr>
        <w:t>อิทธิพลของพันธุกรรมที่มีต่อการพัฒนาบุคลิกภาพ ถึง</w:t>
      </w:r>
      <w:r w:rsidR="00046B59" w:rsidRPr="00046B59">
        <w:rPr>
          <w:rFonts w:ascii="TH SarabunPSK" w:hAnsi="TH SarabunPSK" w:cs="TH SarabunPSK"/>
          <w:sz w:val="32"/>
          <w:szCs w:val="32"/>
          <w:cs/>
        </w:rPr>
        <w:t>แม้ว่าคู่แฝดเหมือนนี้แยกกันอยู่ตั้งแต่เด็กในสภาพแวดล้อมที่ต่างกัน</w:t>
      </w:r>
      <w:r w:rsidR="00046B59">
        <w:rPr>
          <w:rFonts w:ascii="TH SarabunPSK" w:hAnsi="TH SarabunPSK" w:cs="TH SarabunPSK" w:hint="cs"/>
          <w:sz w:val="32"/>
          <w:szCs w:val="32"/>
          <w:cs/>
        </w:rPr>
        <w:t>ก็ยังมีบุคลิกภาพที่คล้ายคลึงกันอยู่มาก จากการศึกษาอื่น ๆ ยังพบว่าลักษณะนิสัยบางอย่างเป็นผลมาจากการถ่ายทอดทางพันธุกรรมมากกว่าอย่างอื่น เช่น ลักษณะนิสัยเปิดเผยและแสดงตัวพบว่าได้รับอิทธิพลส่วนหนึ่งจากพันธุกรรม</w:t>
      </w:r>
    </w:p>
    <w:p w14:paraId="32010254" w14:textId="3E647A31" w:rsidR="00B648D4" w:rsidRDefault="00B648D4" w:rsidP="00046B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46B59">
        <w:rPr>
          <w:rFonts w:ascii="TH SarabunPSK" w:hAnsi="TH SarabunPSK" w:cs="TH SarabunPSK"/>
          <w:sz w:val="32"/>
          <w:szCs w:val="32"/>
          <w:cs/>
        </w:rPr>
        <w:tab/>
      </w:r>
      <w:r w:rsidRPr="00FB0626">
        <w:rPr>
          <w:rFonts w:ascii="TH SarabunPSK" w:hAnsi="TH SarabunPSK" w:cs="TH SarabunPSK"/>
          <w:b/>
          <w:bCs/>
          <w:sz w:val="32"/>
          <w:szCs w:val="32"/>
          <w:cs/>
        </w:rPr>
        <w:t>2) ประสบการณ์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6B59" w:rsidRPr="00FB062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>Experience</w:t>
      </w:r>
      <w:r w:rsidR="00046B59" w:rsidRPr="00FB062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046B59" w:rsidRPr="00046B59">
        <w:rPr>
          <w:rFonts w:ascii="TH SarabunPSK" w:hAnsi="TH SarabunPSK" w:cs="TH SarabunPSK"/>
          <w:sz w:val="32"/>
          <w:szCs w:val="32"/>
          <w:cs/>
        </w:rPr>
        <w:t xml:space="preserve"> การศึกษา</w:t>
      </w:r>
      <w:r w:rsidR="00461850">
        <w:rPr>
          <w:rFonts w:ascii="TH SarabunPSK" w:hAnsi="TH SarabunPSK" w:cs="TH SarabunPSK" w:hint="cs"/>
          <w:sz w:val="32"/>
          <w:szCs w:val="32"/>
          <w:cs/>
        </w:rPr>
        <w:t>การพัฒนาอารมณ์ในช่วงแรกของชีวิตกับเด็กกลุ่มหนึ่งที่</w:t>
      </w:r>
      <w:r w:rsidR="00F9019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61850">
        <w:rPr>
          <w:rFonts w:ascii="TH SarabunPSK" w:hAnsi="TH SarabunPSK" w:cs="TH SarabunPSK" w:hint="cs"/>
          <w:sz w:val="32"/>
          <w:szCs w:val="32"/>
          <w:cs/>
        </w:rPr>
        <w:t>รับการเลี้ยงดู</w:t>
      </w:r>
      <w:r w:rsidR="00F90191">
        <w:rPr>
          <w:rFonts w:ascii="TH SarabunPSK" w:hAnsi="TH SarabunPSK" w:cs="TH SarabunPSK" w:hint="cs"/>
          <w:sz w:val="32"/>
          <w:szCs w:val="32"/>
          <w:cs/>
        </w:rPr>
        <w:t xml:space="preserve">ในสถานเลี้ยงเด็กกำพร้าพบว่า ถึงแม้เด็กเหล่านี้จะได้รับการเอาใจใส่เลี้ยงดูอย่างดีเพียงใดก็ตาม เขาก็ขาดความรักความอบอุ่นตามธรรมชาติจากแม่ ซึ่งทำให้เด็กนั้นไม่สามารถพัฒนาบุคลิกภาพที่ดีได้ ข้อความข้างต้นนี้ได้รับการสนับสนุนจากนักวิจัยกลุ่มหนึ่ง ซึ่งได้ศึกษาพวก </w:t>
      </w:r>
      <w:r w:rsidR="00F90191">
        <w:rPr>
          <w:rFonts w:ascii="TH SarabunPSK" w:hAnsi="TH SarabunPSK" w:cs="TH SarabunPSK"/>
          <w:sz w:val="32"/>
          <w:szCs w:val="32"/>
        </w:rPr>
        <w:t xml:space="preserve">Kibbutz </w:t>
      </w:r>
      <w:r w:rsidR="00F90191">
        <w:rPr>
          <w:rFonts w:ascii="TH SarabunPSK" w:hAnsi="TH SarabunPSK" w:cs="TH SarabunPSK" w:hint="cs"/>
          <w:sz w:val="32"/>
          <w:szCs w:val="32"/>
          <w:cs/>
        </w:rPr>
        <w:t>ชุมชนกลุ่มหนึ่งในประเทศอิสราเอล ผู้ใหญ่ทุกคนในชุมชนนี้จะต้องทุ่ทเทกำลังความสามารถและเวลาทั้งหมดทำงานเพื่อผลผลิตทางเกษตรกรรม ดังนั้นจึงจำเป็นต้องมี</w:t>
      </w:r>
      <w:bookmarkStart w:id="140" w:name="_Hlk58418198"/>
      <w:r w:rsidR="00F90191">
        <w:rPr>
          <w:rFonts w:ascii="TH SarabunPSK" w:hAnsi="TH SarabunPSK" w:cs="TH SarabunPSK" w:hint="cs"/>
          <w:sz w:val="32"/>
          <w:szCs w:val="32"/>
          <w:cs/>
        </w:rPr>
        <w:t>สถานเลี้ยงดูเด็กใน</w:t>
      </w:r>
      <w:bookmarkEnd w:id="140"/>
      <w:r w:rsidR="00F90191">
        <w:rPr>
          <w:rFonts w:ascii="TH SarabunPSK" w:hAnsi="TH SarabunPSK" w:cs="TH SarabunPSK" w:hint="cs"/>
          <w:sz w:val="32"/>
          <w:szCs w:val="32"/>
          <w:cs/>
        </w:rPr>
        <w:t>ชุมชนนั้นโดยที่เด็กทุกคนจะได้รับความรัก ความเอาใจใส่จากครูซึ่งทำหน้าที่เป็นพ่อแม่ จากผลการวิจัยพบว่าปัญหาการพัฒนาบุคลิกภาพไม่ได้ขึ้นอยู่กับ</w:t>
      </w:r>
      <w:r w:rsidR="00F90191" w:rsidRPr="00F90191">
        <w:rPr>
          <w:rFonts w:ascii="TH SarabunPSK" w:hAnsi="TH SarabunPSK" w:cs="TH SarabunPSK"/>
          <w:sz w:val="32"/>
          <w:szCs w:val="32"/>
          <w:cs/>
        </w:rPr>
        <w:t>สถานเลี้ยงดู</w:t>
      </w:r>
      <w:r w:rsidR="00F90191">
        <w:rPr>
          <w:rFonts w:ascii="TH SarabunPSK" w:hAnsi="TH SarabunPSK" w:cs="TH SarabunPSK" w:hint="cs"/>
          <w:sz w:val="32"/>
          <w:szCs w:val="32"/>
          <w:cs/>
        </w:rPr>
        <w:t>แต่ขึ้นอยู่กับวิธีให้การเลี้ยงดูมากกว่า นักจิตวิทยาหลายคนได้ถกเถียงกันเกี่ยวกับ</w:t>
      </w:r>
      <w:r w:rsidR="00F90191" w:rsidRPr="00F90191">
        <w:rPr>
          <w:rFonts w:ascii="TH SarabunPSK" w:hAnsi="TH SarabunPSK" w:cs="TH SarabunPSK"/>
          <w:sz w:val="32"/>
          <w:szCs w:val="32"/>
          <w:cs/>
        </w:rPr>
        <w:t>วิธีการเลี้ยงดู</w:t>
      </w:r>
      <w:r w:rsidR="00F90191">
        <w:rPr>
          <w:rFonts w:ascii="TH SarabunPSK" w:hAnsi="TH SarabunPSK" w:cs="TH SarabunPSK" w:hint="cs"/>
          <w:sz w:val="32"/>
          <w:szCs w:val="32"/>
          <w:cs/>
        </w:rPr>
        <w:t>เด็กในเรื่อง</w:t>
      </w:r>
      <w:r w:rsidR="004535D6">
        <w:rPr>
          <w:rFonts w:ascii="TH SarabunPSK" w:hAnsi="TH SarabunPSK" w:cs="TH SarabunPSK" w:hint="cs"/>
          <w:sz w:val="32"/>
          <w:szCs w:val="32"/>
          <w:cs/>
        </w:rPr>
        <w:t>การให้นมด้วยนมขวดหรือนมมารดา ทีแรกแม่ทั้งหลายยอมรับว่าการให้นมขวดเป็นผลดีเพราะสามารถให้ตามเวลาที่ต้องการ ทราบจำนวนเนื้อนมแน่นอน และทราบส่วนประกอบในน้ำนมแน่นอน ต่อมาแม่ส่วนใหญ่เชื่อว่าการให้นมทุกครั้งที่ทารกต้องการและการให้ทารกกินนมมารดาเป็นเรื่องสำคัญมากกว่าเพราะถ้าเด็กหิวจะเกิดความคับข้องใจ ซึ่งมีผลเชิงลบต่อการพัฒนาบุคลิกภาพภายหลัง ส่วนการให้เด็กกินนมมารดานั้นช่วยกระชับความสัมพันธ์ที่อบอุ่นใจระหว่างแม่-ลูกมากกว่าการให้นมขวด แต่ในปัจจุบันนักวิจัยพบว่าวิธีการให้นมเด็กมีความสำคัญมากกว่าไม่ว่าจะเป็นการให้ด้วยขวดหรือจากอกของมารดา</w:t>
      </w:r>
    </w:p>
    <w:p w14:paraId="5B194376" w14:textId="77777777" w:rsidR="00590D5E" w:rsidRDefault="004535D6" w:rsidP="00046B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นอกจากนี้วิธีการหย่านม วิธีการฝึกหัดขับถ่าย และวิธีการฝึก</w:t>
      </w:r>
      <w:r w:rsidR="00AF16DC">
        <w:rPr>
          <w:rFonts w:ascii="TH SarabunPSK" w:hAnsi="TH SarabunPSK" w:cs="TH SarabunPSK" w:hint="cs"/>
          <w:sz w:val="32"/>
          <w:szCs w:val="32"/>
          <w:cs/>
        </w:rPr>
        <w:t>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อื่น </w:t>
      </w:r>
      <w:r w:rsidR="00AF16DC">
        <w:rPr>
          <w:rFonts w:ascii="TH SarabunPSK" w:hAnsi="TH SarabunPSK" w:cs="TH SarabunPSK" w:hint="cs"/>
          <w:sz w:val="32"/>
          <w:szCs w:val="32"/>
          <w:cs/>
        </w:rPr>
        <w:t>มีผล</w:t>
      </w:r>
      <w:r w:rsidR="00590D5E">
        <w:rPr>
          <w:rFonts w:ascii="TH SarabunPSK" w:hAnsi="TH SarabunPSK" w:cs="TH SarabunPSK" w:hint="cs"/>
          <w:sz w:val="32"/>
          <w:szCs w:val="32"/>
          <w:cs/>
        </w:rPr>
        <w:t>ต่อการพัฒนาบุคลิกภาพ ถ้าบิดามารดามีบุคลิกแบบพร้อมที่จะร่วมมือ คงเส้นคงวาเข้าใจเด็ก เด็กจะพัฒนาทัศนคติที่ดีและมีความเชื่อมั่นในตนเอง ซึ่งหมายถึงการมีบุคลิกภาพที่ปรับตัวได้ดี ยิ่งไปกว่านั้นถ้าเด็กได้รับการยอมรับจากบิดามารดาในความเป็นเอกัตตบุคคลและความเป็นบุคคลสำคัญคนหนึ่งในบ้าน บ้านมีบรรยากาศอบอุ่น เด็กมีสิทธิเสรีภาพในการแสดงความคิดเห็นเต็มที่ ก็จะช่วยให้การพัฒนาบุคลิกภาพของ</w:t>
      </w:r>
      <w:r w:rsidR="00590D5E">
        <w:rPr>
          <w:rFonts w:ascii="TH SarabunPSK" w:hAnsi="TH SarabunPSK" w:cs="TH SarabunPSK" w:hint="cs"/>
          <w:sz w:val="32"/>
          <w:szCs w:val="32"/>
          <w:cs/>
        </w:rPr>
        <w:lastRenderedPageBreak/>
        <w:t>เด็กงอกงาม สามารถเผชิญปัญหาและความคับข้องใจต่าง ๆ ได้ดีเมื่อโตขึ้น แต่ถ้าพ่อแม่สร้างบรรยกาศที่บ้านไม่อบอุ่น มีวิธีการปฏิบัติไม่คงเส้นคงวากับเด็ก พ่อแม่เกลียดชังซึ่งกันและกัน หรือไม่ไว้ใจกัน เด็กจะพัฒนาความรู้สึกกลัว ไม่มีความมั่นคงทางจิต ยิ่งไปกว่านั้นถ้าเด็กเกิดความรู้สึกว่าตัวเองไม่เป็นที่ปรารถนาของพ่อแม่แล้ว เด็กจะยิ่งมีความรู้สึกของความไม่มั่นคงทางจิตใจตลอดไป</w:t>
      </w:r>
    </w:p>
    <w:p w14:paraId="2FB0928D" w14:textId="0DC81C95" w:rsidR="004535D6" w:rsidRPr="00046B59" w:rsidRDefault="00590D5E" w:rsidP="00046B5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 ๆ ที่ทราบว่าประสบการณ์ในวัยเด็กมีอิทธิพลมากต่อการพัฒนาบุคลิกภาพ แต่ก็ยังไม่มีทฤษฎีใดที่กล้ารับรองถึงวิธีการเลี้ยงดูเด็กที่สามารถพัฒนาบุคลิกภาพ</w:t>
      </w:r>
      <w:r w:rsidR="006B4131">
        <w:rPr>
          <w:rFonts w:ascii="TH SarabunPSK" w:hAnsi="TH SarabunPSK" w:cs="TH SarabunPSK" w:hint="cs"/>
          <w:sz w:val="32"/>
          <w:szCs w:val="32"/>
          <w:cs/>
        </w:rPr>
        <w:t>ที่ดีได้</w:t>
      </w:r>
      <w:r w:rsidR="00FB0626">
        <w:rPr>
          <w:rFonts w:ascii="TH SarabunPSK" w:hAnsi="TH SarabunPSK" w:cs="TH SarabunPSK" w:hint="cs"/>
          <w:sz w:val="32"/>
          <w:szCs w:val="32"/>
          <w:cs/>
        </w:rPr>
        <w:t xml:space="preserve"> พ่อแม่บางคนใช้อำนาจบังคับ (</w:t>
      </w:r>
      <w:r w:rsidR="00FB0626" w:rsidRPr="00FB0626">
        <w:rPr>
          <w:rFonts w:ascii="TH SarabunPSK" w:hAnsi="TH SarabunPSK" w:cs="TH SarabunPSK"/>
          <w:sz w:val="32"/>
          <w:szCs w:val="32"/>
        </w:rPr>
        <w:t>Authoritarian</w:t>
      </w:r>
      <w:r w:rsidR="00FB0626">
        <w:rPr>
          <w:rFonts w:ascii="TH SarabunPSK" w:hAnsi="TH SarabunPSK" w:cs="TH SarabunPSK" w:hint="cs"/>
          <w:sz w:val="32"/>
          <w:szCs w:val="32"/>
          <w:cs/>
        </w:rPr>
        <w:t>)</w:t>
      </w:r>
      <w:r w:rsidR="00FB0626">
        <w:rPr>
          <w:rFonts w:ascii="TH SarabunPSK" w:hAnsi="TH SarabunPSK" w:cs="TH SarabunPSK"/>
          <w:sz w:val="32"/>
          <w:szCs w:val="32"/>
        </w:rPr>
        <w:t xml:space="preserve"> </w:t>
      </w:r>
      <w:r w:rsidR="00FB0626">
        <w:rPr>
          <w:rFonts w:ascii="TH SarabunPSK" w:hAnsi="TH SarabunPSK" w:cs="TH SarabunPSK" w:hint="cs"/>
          <w:sz w:val="32"/>
          <w:szCs w:val="32"/>
          <w:cs/>
        </w:rPr>
        <w:t>บางคนใช้วิธีการเลี้ยงดูแบบตามใจ (</w:t>
      </w:r>
      <w:r w:rsidR="00FB0626">
        <w:rPr>
          <w:rFonts w:ascii="TH SarabunPSK" w:hAnsi="TH SarabunPSK" w:cs="TH SarabunPSK"/>
          <w:sz w:val="32"/>
          <w:szCs w:val="32"/>
        </w:rPr>
        <w:t>Permissive</w:t>
      </w:r>
      <w:r w:rsidR="00FB0626">
        <w:rPr>
          <w:rFonts w:ascii="TH SarabunPSK" w:hAnsi="TH SarabunPSK" w:cs="TH SarabunPSK" w:hint="cs"/>
          <w:sz w:val="32"/>
          <w:szCs w:val="32"/>
          <w:cs/>
        </w:rPr>
        <w:t>) และหลายคนใช้วิธีการทั้ง 2 แบบดังกล่าวผสมกัน ยังไม่มีวิธีการลี้ยงดูแบบใดที่พิสูจน์ได้ว่าสามารถเลี้ยงดูเด็กได้ดีทุกคน</w:t>
      </w:r>
      <w:r w:rsidR="004535D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353843" w14:textId="0EAE856C" w:rsidR="00B648D4" w:rsidRDefault="00B648D4" w:rsidP="00FB062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5623">
        <w:rPr>
          <w:rFonts w:ascii="TH SarabunPSK" w:hAnsi="TH SarabunPSK" w:cs="TH SarabunPSK"/>
          <w:sz w:val="32"/>
          <w:szCs w:val="32"/>
          <w:cs/>
        </w:rPr>
        <w:tab/>
      </w:r>
      <w:r w:rsidRPr="00FB0626">
        <w:rPr>
          <w:rFonts w:ascii="TH SarabunPSK" w:hAnsi="TH SarabunPSK" w:cs="TH SarabunPSK"/>
          <w:b/>
          <w:bCs/>
          <w:sz w:val="32"/>
          <w:szCs w:val="32"/>
          <w:cs/>
        </w:rPr>
        <w:t>3) วัฒนธรรม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6B59" w:rsidRPr="00FB062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22159" w:rsidRPr="00FB0626">
        <w:rPr>
          <w:rFonts w:ascii="TH SarabunPSK" w:hAnsi="TH SarabunPSK" w:cs="TH SarabunPSK"/>
          <w:b/>
          <w:bCs/>
          <w:sz w:val="32"/>
          <w:szCs w:val="32"/>
        </w:rPr>
        <w:t>Culture</w:t>
      </w:r>
      <w:r w:rsidR="00046B59" w:rsidRPr="00565623">
        <w:rPr>
          <w:rFonts w:ascii="TH SarabunPSK" w:hAnsi="TH SarabunPSK" w:cs="TH SarabunPSK"/>
          <w:sz w:val="32"/>
          <w:szCs w:val="32"/>
          <w:cs/>
        </w:rPr>
        <w:t>)</w:t>
      </w:r>
      <w:r w:rsidR="00622159" w:rsidRPr="00565623">
        <w:rPr>
          <w:rFonts w:ascii="TH SarabunPSK" w:hAnsi="TH SarabunPSK" w:cs="TH SarabunPSK"/>
          <w:sz w:val="32"/>
          <w:szCs w:val="32"/>
        </w:rPr>
        <w:t xml:space="preserve"> </w:t>
      </w:r>
      <w:r w:rsidRPr="00565623">
        <w:rPr>
          <w:rFonts w:ascii="TH SarabunPSK" w:hAnsi="TH SarabunPSK" w:cs="TH SarabunPSK"/>
          <w:sz w:val="32"/>
          <w:szCs w:val="32"/>
          <w:cs/>
        </w:rPr>
        <w:t>เป็นส่วนหนึ่งในการหล่อหลอมบุคลิกภาพ</w:t>
      </w:r>
      <w:r w:rsidR="00622159" w:rsidRPr="00565623">
        <w:rPr>
          <w:rFonts w:ascii="TH SarabunPSK" w:hAnsi="TH SarabunPSK" w:cs="TH SarabunPSK"/>
          <w:sz w:val="32"/>
          <w:szCs w:val="32"/>
        </w:rPr>
        <w:t xml:space="preserve"> </w:t>
      </w:r>
      <w:r w:rsidR="00FB0626">
        <w:rPr>
          <w:rFonts w:ascii="TH SarabunPSK" w:hAnsi="TH SarabunPSK" w:cs="TH SarabunPSK" w:hint="cs"/>
          <w:sz w:val="32"/>
          <w:szCs w:val="32"/>
          <w:cs/>
        </w:rPr>
        <w:t>บุคลิกภาพถ่ายทอดถึงกันได้ โดยเฉพาะพ่อแม่ถ่ายทอดให้กับลูก เพราะเด็กมักจะเลียนแบบพฤติกรรมของผู้ที่เข้าใกล้ชิดสนิทสนม เด็กจะเลียนแบบพฤติกรรมทั้งดีและเลวโดยอัตโนมัติ ลูกชายมักเลียนแบบพ่อ</w:t>
      </w:r>
      <w:r w:rsidR="002F3E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0626">
        <w:rPr>
          <w:rFonts w:ascii="TH SarabunPSK" w:hAnsi="TH SarabunPSK" w:cs="TH SarabunPSK" w:hint="cs"/>
          <w:sz w:val="32"/>
          <w:szCs w:val="32"/>
          <w:cs/>
        </w:rPr>
        <w:t xml:space="preserve">ส่วนลูกสาวถือแม่เป็นแบบอย่าง </w:t>
      </w:r>
      <w:r w:rsidR="00FB0626" w:rsidRPr="00FB0626">
        <w:rPr>
          <w:rFonts w:ascii="TH SarabunPSK" w:hAnsi="TH SarabunPSK" w:cs="TH SarabunPSK"/>
          <w:sz w:val="32"/>
          <w:szCs w:val="32"/>
          <w:cs/>
        </w:rPr>
        <w:t>ลูกชาย</w:t>
      </w:r>
      <w:r w:rsidR="00FB0626">
        <w:rPr>
          <w:rFonts w:ascii="TH SarabunPSK" w:hAnsi="TH SarabunPSK" w:cs="TH SarabunPSK" w:hint="cs"/>
          <w:sz w:val="32"/>
          <w:szCs w:val="32"/>
          <w:cs/>
        </w:rPr>
        <w:t>จะ</w:t>
      </w:r>
      <w:r w:rsidR="00FB0626" w:rsidRPr="00FB0626">
        <w:rPr>
          <w:rFonts w:ascii="TH SarabunPSK" w:hAnsi="TH SarabunPSK" w:cs="TH SarabunPSK"/>
          <w:sz w:val="32"/>
          <w:szCs w:val="32"/>
          <w:cs/>
        </w:rPr>
        <w:t>เลียน</w:t>
      </w:r>
      <w:r w:rsidR="00FB0626">
        <w:rPr>
          <w:rFonts w:ascii="TH SarabunPSK" w:hAnsi="TH SarabunPSK" w:cs="TH SarabunPSK" w:hint="cs"/>
          <w:sz w:val="32"/>
          <w:szCs w:val="32"/>
          <w:cs/>
        </w:rPr>
        <w:t>บทบาททางเพศจาก</w:t>
      </w:r>
      <w:r w:rsidR="00FB0626" w:rsidRPr="00FB0626">
        <w:rPr>
          <w:rFonts w:ascii="TH SarabunPSK" w:hAnsi="TH SarabunPSK" w:cs="TH SarabunPSK"/>
          <w:sz w:val="32"/>
          <w:szCs w:val="32"/>
          <w:cs/>
        </w:rPr>
        <w:t>พ่อ</w:t>
      </w:r>
      <w:r w:rsidR="002F3E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0626" w:rsidRPr="00FB0626">
        <w:rPr>
          <w:rFonts w:ascii="TH SarabunPSK" w:hAnsi="TH SarabunPSK" w:cs="TH SarabunPSK"/>
          <w:sz w:val="32"/>
          <w:szCs w:val="32"/>
          <w:cs/>
        </w:rPr>
        <w:t>ส่วน</w:t>
      </w:r>
      <w:r w:rsidR="002F3ECE" w:rsidRPr="002F3ECE">
        <w:rPr>
          <w:rFonts w:ascii="TH SarabunPSK" w:hAnsi="TH SarabunPSK" w:cs="TH SarabunPSK"/>
          <w:sz w:val="32"/>
          <w:szCs w:val="32"/>
          <w:cs/>
        </w:rPr>
        <w:t>ลูกสาว</w:t>
      </w:r>
      <w:r w:rsidR="002F3ECE">
        <w:rPr>
          <w:rFonts w:ascii="TH SarabunPSK" w:hAnsi="TH SarabunPSK" w:cs="TH SarabunPSK" w:hint="cs"/>
          <w:sz w:val="32"/>
          <w:szCs w:val="32"/>
          <w:cs/>
        </w:rPr>
        <w:t>จ</w:t>
      </w:r>
      <w:r w:rsidR="002F3ECE" w:rsidRPr="002F3ECE">
        <w:rPr>
          <w:rFonts w:ascii="TH SarabunPSK" w:hAnsi="TH SarabunPSK" w:cs="TH SarabunPSK"/>
          <w:sz w:val="32"/>
          <w:szCs w:val="32"/>
          <w:cs/>
        </w:rPr>
        <w:t>ะเลียนบทบาททางเพศ</w:t>
      </w:r>
      <w:r w:rsidR="002F3ECE">
        <w:rPr>
          <w:rFonts w:ascii="TH SarabunPSK" w:hAnsi="TH SarabunPSK" w:cs="TH SarabunPSK" w:hint="cs"/>
          <w:sz w:val="32"/>
          <w:szCs w:val="32"/>
          <w:cs/>
        </w:rPr>
        <w:t>จากแม่ ลูกสาวจะถูกสอนให้เล่นตุ๊กตา เย็บเสื้อผ้า ช่วยงานบ้าน ลูกชายต้องเล่นกีฬาที่ใช้กำลัง เป็นคนตรงไปตรงมาและ เป็นตัวของตัวเอง ในแต่ละวัฒนธรรมก็จะมีลักษณะพฤติกรรมที่เป็นมาตรฐานของตัวเอง จากการศึกษาของนักมนุษยวิทยาและนักจิตวิทยาสังคมชี้ให้เห็นว่า วัฒนธรรมมีอิทธิพลมากต่อบุคลิกภาพ เช่น การรายงานผลการศึกษาเปรียบเทียบค่านิยมของคนอเมริกันและชนชาติลาตินอเมริกันดังปรากฏในตาราง</w:t>
      </w:r>
    </w:p>
    <w:p w14:paraId="5841356F" w14:textId="2DF141E3" w:rsidR="002F3ECE" w:rsidRDefault="002F3ECE" w:rsidP="002F3EC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120C8DB" wp14:editId="4A5159DD">
            <wp:extent cx="3975652" cy="2442332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2031" t="28360" r="21592" b="10043"/>
                    <a:stretch/>
                  </pic:blipFill>
                  <pic:spPr bwMode="auto">
                    <a:xfrm>
                      <a:off x="0" y="0"/>
                      <a:ext cx="3987012" cy="244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969B3" w14:textId="2A4E3D5A" w:rsidR="002F3ECE" w:rsidRDefault="002F3ECE" w:rsidP="002F3EC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จากตารางจะเห็นได้ว่า</w:t>
      </w:r>
      <w:bookmarkStart w:id="141" w:name="_Hlk58423337"/>
      <w:r>
        <w:rPr>
          <w:rFonts w:ascii="TH SarabunPSK" w:hAnsi="TH SarabunPSK" w:cs="TH SarabunPSK" w:hint="cs"/>
          <w:sz w:val="32"/>
          <w:szCs w:val="32"/>
          <w:cs/>
        </w:rPr>
        <w:t>คนอเมริกันที่</w:t>
      </w:r>
      <w:bookmarkEnd w:id="141"/>
      <w:r>
        <w:rPr>
          <w:rFonts w:ascii="TH SarabunPSK" w:hAnsi="TH SarabunPSK" w:cs="TH SarabunPSK" w:hint="cs"/>
          <w:sz w:val="32"/>
          <w:szCs w:val="32"/>
          <w:cs/>
        </w:rPr>
        <w:t>ทำงานและต่อสู้จนได้ตำแหน่งสูงสุดของนักบริหารมักได้รับการยกย่องจาก</w:t>
      </w:r>
      <w:r w:rsidRPr="002F3ECE">
        <w:rPr>
          <w:rFonts w:ascii="TH SarabunPSK" w:hAnsi="TH SarabunPSK" w:cs="TH SarabunPSK"/>
          <w:sz w:val="32"/>
          <w:szCs w:val="32"/>
          <w:cs/>
        </w:rPr>
        <w:t>คนอเมริกัน</w:t>
      </w:r>
      <w:r>
        <w:rPr>
          <w:rFonts w:ascii="TH SarabunPSK" w:hAnsi="TH SarabunPSK" w:cs="TH SarabunPSK" w:hint="cs"/>
          <w:sz w:val="32"/>
          <w:szCs w:val="32"/>
          <w:cs/>
        </w:rPr>
        <w:t>ด้วยกันว่าขยันและฉลาด ในขณะที่คนลาตินอเมริกันอาจเห็นว่าเป็นคนเอาเปรียบ ไม่น่าไว้ใจและไม่สภาพ</w:t>
      </w:r>
    </w:p>
    <w:p w14:paraId="16947679" w14:textId="77777777" w:rsidR="00B656E1" w:rsidRPr="00565623" w:rsidRDefault="00B656E1" w:rsidP="002F3ECE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F705AA5" w14:textId="004736F7" w:rsidR="006464E5" w:rsidRPr="002F3ECE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2F3EC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11.3 ทฤษฎีบุคลิกภาพ</w:t>
      </w:r>
      <w:r w:rsidR="004A5E55" w:rsidRPr="002F3EC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F3ECE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B648D4" w:rsidRPr="002F3ECE">
        <w:rPr>
          <w:rFonts w:ascii="TH SarabunPSK" w:hAnsi="TH SarabunPSK" w:cs="TH SarabunPSK"/>
          <w:b/>
          <w:bCs/>
          <w:sz w:val="36"/>
          <w:szCs w:val="36"/>
        </w:rPr>
        <w:t xml:space="preserve">Theories of </w:t>
      </w:r>
      <w:r w:rsidR="004A5E55" w:rsidRPr="002F3ECE">
        <w:rPr>
          <w:rFonts w:ascii="TH SarabunPSK" w:hAnsi="TH SarabunPSK" w:cs="TH SarabunPSK"/>
          <w:b/>
          <w:bCs/>
          <w:sz w:val="36"/>
          <w:szCs w:val="36"/>
        </w:rPr>
        <w:t>Personalit</w:t>
      </w:r>
      <w:r w:rsidR="00B648D4" w:rsidRPr="002F3ECE">
        <w:rPr>
          <w:rFonts w:ascii="TH SarabunPSK" w:hAnsi="TH SarabunPSK" w:cs="TH SarabunPSK"/>
          <w:b/>
          <w:bCs/>
          <w:sz w:val="36"/>
          <w:szCs w:val="36"/>
        </w:rPr>
        <w:t>ies</w:t>
      </w:r>
      <w:r w:rsidR="002F3ECE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71328E24" w14:textId="115B19C4" w:rsidR="002F3ECE" w:rsidRDefault="00B648D4" w:rsidP="00012C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3ECE">
        <w:rPr>
          <w:rFonts w:ascii="TH SarabunPSK" w:hAnsi="TH SarabunPSK" w:cs="TH SarabunPSK"/>
          <w:sz w:val="32"/>
          <w:szCs w:val="32"/>
        </w:rPr>
        <w:tab/>
      </w:r>
      <w:r w:rsidR="00012C59" w:rsidRPr="00012C59">
        <w:rPr>
          <w:rFonts w:ascii="TH SarabunPSK" w:hAnsi="TH SarabunPSK" w:cs="TH SarabunPSK"/>
          <w:sz w:val="32"/>
          <w:szCs w:val="32"/>
          <w:cs/>
        </w:rPr>
        <w:t>ทฤษฎี</w:t>
      </w:r>
      <w:r w:rsidR="002F3ECE" w:rsidRPr="002F3ECE">
        <w:rPr>
          <w:rFonts w:ascii="TH SarabunPSK" w:hAnsi="TH SarabunPSK" w:cs="TH SarabunPSK" w:hint="cs"/>
          <w:sz w:val="32"/>
          <w:szCs w:val="32"/>
          <w:cs/>
        </w:rPr>
        <w:t>บุคลิกภาพ</w:t>
      </w:r>
      <w:r w:rsidR="00012C59">
        <w:rPr>
          <w:rFonts w:ascii="TH SarabunPSK" w:hAnsi="TH SarabunPSK" w:cs="TH SarabunPSK" w:hint="cs"/>
          <w:sz w:val="32"/>
          <w:szCs w:val="32"/>
          <w:cs/>
        </w:rPr>
        <w:t>ที่เราได้เรียนรู้ในปัจจุบันนี้ เริ่มก่อตัวเป็นครั้งแรกโดยนักจิตวิทยาคลินิคซึ่งทำงานกับปัญหาต่าง ๆ ของคนไข้โรคจติทุกวัน แต่ละคนก็มีวิธีการของตนเองในการรักษาคนไข้ซึ่งในที่สุดวิธีการต่าง ๆ ของเขาเหล่านั้นก็คือ รากฐาน</w:t>
      </w:r>
      <w:r w:rsidR="00012C59" w:rsidRPr="00012C59">
        <w:rPr>
          <w:rFonts w:ascii="TH SarabunPSK" w:hAnsi="TH SarabunPSK" w:cs="TH SarabunPSK"/>
          <w:sz w:val="32"/>
          <w:szCs w:val="32"/>
          <w:cs/>
        </w:rPr>
        <w:t>ทฤษฎีบุคลิกภาพ</w:t>
      </w:r>
      <w:r w:rsidR="00012C59">
        <w:rPr>
          <w:rFonts w:ascii="TH SarabunPSK" w:hAnsi="TH SarabunPSK" w:cs="TH SarabunPSK" w:hint="cs"/>
          <w:sz w:val="32"/>
          <w:szCs w:val="32"/>
          <w:cs/>
        </w:rPr>
        <w:t>ในปัจจุบัน</w:t>
      </w:r>
      <w:r w:rsidR="006F00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09D" w:rsidRPr="006F009D">
        <w:rPr>
          <w:rFonts w:ascii="TH SarabunPSK" w:hAnsi="TH SarabunPSK" w:cs="TH SarabunPSK"/>
          <w:sz w:val="32"/>
          <w:szCs w:val="32"/>
          <w:cs/>
        </w:rPr>
        <w:t>นักจิตวิทยาคลินิค</w:t>
      </w:r>
      <w:r w:rsidR="006F009D">
        <w:rPr>
          <w:rFonts w:ascii="TH SarabunPSK" w:hAnsi="TH SarabunPSK" w:cs="TH SarabunPSK" w:hint="cs"/>
          <w:sz w:val="32"/>
          <w:szCs w:val="32"/>
          <w:cs/>
        </w:rPr>
        <w:t xml:space="preserve">เหล่านั้นมักมีความคิดเห็นไม่ตรงกันเกี่ยวกับตัวแปรต่าง ๆ ที่ประกอบกันเป็นบุคลิกภาพ เป็นต้นว่า </w:t>
      </w:r>
      <w:r w:rsidR="006F009D" w:rsidRPr="006F009D">
        <w:rPr>
          <w:rFonts w:ascii="TH SarabunPSK" w:hAnsi="TH SarabunPSK" w:cs="TH SarabunPSK"/>
          <w:sz w:val="32"/>
          <w:szCs w:val="32"/>
          <w:cs/>
        </w:rPr>
        <w:t>นักจิตวิทยาคลินิค</w:t>
      </w:r>
      <w:r w:rsidR="006F009D">
        <w:rPr>
          <w:rFonts w:ascii="TH SarabunPSK" w:hAnsi="TH SarabunPSK" w:cs="TH SarabunPSK" w:hint="cs"/>
          <w:sz w:val="32"/>
          <w:szCs w:val="32"/>
          <w:cs/>
        </w:rPr>
        <w:t>คนหนึ่งกล่าวว่าวิธีการฝึกขับถ่ายที่รุนแรงกับเด็กมักจะพัฒนาบุคลิกภาพแบบย้ำคิดย้ำทำในเรื่องความสะอาดเมื่อโตขึ้น แต่</w:t>
      </w:r>
      <w:r w:rsidR="006F009D" w:rsidRPr="006F009D">
        <w:rPr>
          <w:rFonts w:ascii="TH SarabunPSK" w:hAnsi="TH SarabunPSK" w:cs="TH SarabunPSK"/>
          <w:sz w:val="32"/>
          <w:szCs w:val="32"/>
          <w:cs/>
        </w:rPr>
        <w:t>นักจิตวิทยา</w:t>
      </w:r>
      <w:r w:rsidR="006F009D">
        <w:rPr>
          <w:rFonts w:ascii="TH SarabunPSK" w:hAnsi="TH SarabunPSK" w:cs="TH SarabunPSK" w:hint="cs"/>
          <w:sz w:val="32"/>
          <w:szCs w:val="32"/>
          <w:cs/>
        </w:rPr>
        <w:t>อีกคนอาจกล่าวว่าการพัฒนาบุคลิกภาพแบบ</w:t>
      </w:r>
      <w:r w:rsidR="006F009D" w:rsidRPr="006F009D">
        <w:rPr>
          <w:rFonts w:ascii="TH SarabunPSK" w:hAnsi="TH SarabunPSK" w:cs="TH SarabunPSK"/>
          <w:sz w:val="32"/>
          <w:szCs w:val="32"/>
          <w:cs/>
        </w:rPr>
        <w:t>ย้ำคิดย้ำทำ</w:t>
      </w:r>
      <w:r w:rsidR="006F009D">
        <w:rPr>
          <w:rFonts w:ascii="TH SarabunPSK" w:hAnsi="TH SarabunPSK" w:cs="TH SarabunPSK" w:hint="cs"/>
          <w:sz w:val="32"/>
          <w:szCs w:val="32"/>
          <w:cs/>
        </w:rPr>
        <w:t>มีสาเหตุมาจากตัวแปรอื่น ๆ มากกว่าสาเหตุจากวิธีการฝึกการขับถ่ายที่รุนแรงอย่างเดียว</w:t>
      </w:r>
    </w:p>
    <w:p w14:paraId="6EF83DDB" w14:textId="3E0DD231" w:rsidR="006F009D" w:rsidRPr="002F3ECE" w:rsidRDefault="006F009D" w:rsidP="00012C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ในบทนี้จะอธิบาย</w:t>
      </w:r>
      <w:r w:rsidRPr="006F009D">
        <w:rPr>
          <w:rFonts w:ascii="TH SarabunPSK" w:hAnsi="TH SarabunPSK" w:cs="TH SarabunPSK"/>
          <w:sz w:val="32"/>
          <w:szCs w:val="32"/>
          <w:cs/>
        </w:rPr>
        <w:t>ทฤษฎีบุคลิกภาพ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เรียงลำดับก่อนหลังของแต่ละทฤษฎี ทฤษฎีแรกในต้นศตวรรษที่ 20 คือ </w:t>
      </w:r>
      <w:r w:rsidRPr="006F009D">
        <w:rPr>
          <w:rFonts w:ascii="TH SarabunPSK" w:hAnsi="TH SarabunPSK" w:cs="TH SarabunPSK"/>
          <w:sz w:val="32"/>
          <w:szCs w:val="32"/>
          <w:cs/>
        </w:rPr>
        <w:t>ทฤษฎีจิตวิเคราะห์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D">
        <w:rPr>
          <w:rFonts w:ascii="TH SarabunPSK" w:hAnsi="TH SarabunPSK" w:cs="TH SarabunPSK"/>
          <w:sz w:val="32"/>
          <w:szCs w:val="32"/>
          <w:cs/>
        </w:rPr>
        <w:t>ทฤษฎีของกลุ่มฟรอยด์ใหม่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009D">
        <w:rPr>
          <w:rFonts w:ascii="TH SarabunPSK" w:hAnsi="TH SarabunPSK" w:cs="TH SarabunPSK"/>
          <w:sz w:val="32"/>
          <w:szCs w:val="32"/>
          <w:cs/>
        </w:rPr>
        <w:t>ทฤษฎีบุคลิกภาพตามลักษณะปรากฏการณ์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6F009D">
        <w:rPr>
          <w:rFonts w:ascii="TH SarabunPSK" w:hAnsi="TH SarabunPSK" w:cs="TH SarabunPSK"/>
          <w:sz w:val="32"/>
          <w:szCs w:val="32"/>
          <w:cs/>
        </w:rPr>
        <w:t>ทฤษฎีพฤติกรรม</w:t>
      </w:r>
    </w:p>
    <w:p w14:paraId="77247F19" w14:textId="00FC2E0F" w:rsidR="00C9027A" w:rsidRDefault="00B648D4" w:rsidP="00C902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F009D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012C59" w:rsidRPr="006F009D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012C59" w:rsidRPr="006F009D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จิตวิเคราะห์ (</w:t>
      </w:r>
      <w:r w:rsidRPr="006F009D">
        <w:rPr>
          <w:rFonts w:ascii="TH SarabunPSK" w:hAnsi="TH SarabunPSK" w:cs="TH SarabunPSK"/>
          <w:b/>
          <w:bCs/>
          <w:sz w:val="32"/>
          <w:szCs w:val="32"/>
        </w:rPr>
        <w:t>Psychoa</w:t>
      </w:r>
      <w:r w:rsidR="00C207BE" w:rsidRPr="006F009D">
        <w:rPr>
          <w:rFonts w:ascii="TH SarabunPSK" w:hAnsi="TH SarabunPSK" w:cs="TH SarabunPSK"/>
          <w:b/>
          <w:bCs/>
          <w:sz w:val="32"/>
          <w:szCs w:val="32"/>
        </w:rPr>
        <w:t>nalytic Theories</w:t>
      </w:r>
      <w:r w:rsidR="00012C59" w:rsidRPr="006F009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12C59" w:rsidRPr="00012C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009D">
        <w:rPr>
          <w:rFonts w:ascii="TH SarabunPSK" w:hAnsi="TH SarabunPSK" w:cs="TH SarabunPSK" w:hint="cs"/>
          <w:sz w:val="32"/>
          <w:szCs w:val="32"/>
          <w:cs/>
        </w:rPr>
        <w:t>มีรากฐานมาจากการศึกษา</w:t>
      </w:r>
      <w:r w:rsidR="00C9027A">
        <w:rPr>
          <w:rFonts w:ascii="TH SarabunPSK" w:hAnsi="TH SarabunPSK" w:cs="TH SarabunPSK" w:hint="cs"/>
          <w:sz w:val="32"/>
          <w:szCs w:val="32"/>
          <w:cs/>
        </w:rPr>
        <w:t xml:space="preserve"> การสังเกต คนไข้อารมณ์แปรปรวน เพราะคนไข้เหล่านี้มีปัญหาข้อขัดแย้งที่เห็นได้ชัดเจนกว่าคนทั่วไป นักจิตวิเคราะห์ใช้วิธีการบำบัดทางจิตชี้ให้เห็นถึงสาเหตุของความขัดแย้งเหล่านี้ ขณะเดียวกันได้ใช้ความพยายามอย่างยิ่งยวดที่จะกลั่นกรองข้อมูลต่าง ๆ ให้เป็นหมวดความรู้ จนใช้เป็นทฤษฎีให้เกิดประโยชน์ต่อประชาชนต่อไป </w:t>
      </w:r>
      <w:r w:rsidR="00C9027A" w:rsidRPr="00C9027A">
        <w:rPr>
          <w:rFonts w:ascii="TH SarabunPSK" w:hAnsi="TH SarabunPSK" w:cs="TH SarabunPSK"/>
          <w:sz w:val="32"/>
          <w:szCs w:val="32"/>
          <w:cs/>
        </w:rPr>
        <w:t>ทฤษฎีจิตวิเคราะห์</w:t>
      </w:r>
      <w:r w:rsidR="00C9027A">
        <w:rPr>
          <w:rFonts w:ascii="TH SarabunPSK" w:hAnsi="TH SarabunPSK" w:cs="TH SarabunPSK" w:hint="cs"/>
          <w:sz w:val="32"/>
          <w:szCs w:val="32"/>
          <w:cs/>
        </w:rPr>
        <w:t>มองว่าพฤติกรรมเป็นผลที่เกิดจากแรงกระตุ้นหลายอย่างภายในตัวบุคคลและหน่วยบุคลิกภาพในแนวจิตวิเคราะห์ก็คือชีวะประวัติบุคคลนั่นเอง ในบทนี้เราจะอภิปรายบุคลิกภาพตาม</w:t>
      </w:r>
      <w:r w:rsidR="00C9027A" w:rsidRPr="00C9027A">
        <w:rPr>
          <w:rFonts w:ascii="TH SarabunPSK" w:hAnsi="TH SarabunPSK" w:cs="TH SarabunPSK"/>
          <w:sz w:val="32"/>
          <w:szCs w:val="32"/>
          <w:cs/>
        </w:rPr>
        <w:t>ทฤษฎีจิตวิเคราะห์</w:t>
      </w:r>
      <w:r w:rsidR="00C9027A">
        <w:rPr>
          <w:rFonts w:ascii="TH SarabunPSK" w:hAnsi="TH SarabunPSK" w:cs="TH SarabunPSK" w:hint="cs"/>
          <w:sz w:val="32"/>
          <w:szCs w:val="32"/>
          <w:cs/>
        </w:rPr>
        <w:t>ในแนวต่างกัน 7 ทฤษฎีดังต่อไปนี้</w:t>
      </w:r>
    </w:p>
    <w:p w14:paraId="657FA04E" w14:textId="61802CE2" w:rsidR="00C9027A" w:rsidRDefault="00C9027A" w:rsidP="00C902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ซิกมัน ฟรอยด์ (</w:t>
      </w:r>
      <w:r>
        <w:rPr>
          <w:rFonts w:ascii="TH SarabunPSK" w:hAnsi="TH SarabunPSK" w:cs="TH SarabunPSK"/>
          <w:sz w:val="32"/>
          <w:szCs w:val="32"/>
        </w:rPr>
        <w:t>Sigmund Freud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648D7">
        <w:rPr>
          <w:rFonts w:ascii="TH SarabunPSK" w:hAnsi="TH SarabunPSK" w:cs="TH SarabunPSK" w:hint="cs"/>
          <w:sz w:val="32"/>
          <w:szCs w:val="32"/>
          <w:cs/>
        </w:rPr>
        <w:t xml:space="preserve">ความคิดแรกเริ่มของ </w:t>
      </w:r>
      <w:r w:rsidR="007648D7" w:rsidRPr="007648D7">
        <w:rPr>
          <w:rFonts w:ascii="TH SarabunPSK" w:hAnsi="TH SarabunPSK" w:cs="TH SarabunPSK"/>
          <w:sz w:val="32"/>
          <w:szCs w:val="32"/>
        </w:rPr>
        <w:t xml:space="preserve">Freud </w:t>
      </w:r>
      <w:r w:rsidR="007648D7">
        <w:rPr>
          <w:rFonts w:ascii="TH SarabunPSK" w:hAnsi="TH SarabunPSK" w:cs="TH SarabunPSK" w:hint="cs"/>
          <w:sz w:val="32"/>
          <w:szCs w:val="32"/>
          <w:cs/>
        </w:rPr>
        <w:t xml:space="preserve">ได้รับอิทธิพลอย่างมาก จากการศึกษาคนไข้เป็นจำนวนมากในคลินิคของเขา ตัวอย่างคนไข้คนหนึ่งชื่อ </w:t>
      </w:r>
      <w:r w:rsidR="007648D7">
        <w:rPr>
          <w:rFonts w:ascii="TH SarabunPSK" w:hAnsi="TH SarabunPSK" w:cs="TH SarabunPSK"/>
          <w:sz w:val="32"/>
          <w:szCs w:val="32"/>
        </w:rPr>
        <w:t xml:space="preserve">Miss Elizabeth Von R. </w:t>
      </w:r>
      <w:r w:rsidR="007648D7">
        <w:rPr>
          <w:rFonts w:ascii="TH SarabunPSK" w:hAnsi="TH SarabunPSK" w:cs="TH SarabunPSK" w:hint="cs"/>
          <w:sz w:val="32"/>
          <w:szCs w:val="32"/>
          <w:cs/>
        </w:rPr>
        <w:t xml:space="preserve">ได้รับความทรมานจากการปวดขา 2 ข้าง ซึ่งทำให้เดินไม่ได้ จากการตรวจไม่พบความผิดปกติทางร่างกายเลย จากการตรวจสภาพจิต </w:t>
      </w:r>
      <w:r w:rsidR="007648D7" w:rsidRPr="007648D7">
        <w:rPr>
          <w:rFonts w:ascii="TH SarabunPSK" w:hAnsi="TH SarabunPSK" w:cs="TH SarabunPSK"/>
          <w:sz w:val="32"/>
          <w:szCs w:val="32"/>
        </w:rPr>
        <w:t>Freud</w:t>
      </w:r>
      <w:r w:rsidR="007648D7">
        <w:rPr>
          <w:rFonts w:ascii="TH SarabunPSK" w:hAnsi="TH SarabunPSK" w:cs="TH SarabunPSK" w:hint="cs"/>
          <w:sz w:val="32"/>
          <w:szCs w:val="32"/>
          <w:cs/>
        </w:rPr>
        <w:t xml:space="preserve"> ลงความเห็นว่าคนไข้มีความขัดแย้งทางอารมณ์อย่างรุนแรงซึ่งมีผลต่อบุคลิกภาพและพฤติกรรมของเธอ และจากการตรวจคนไข้หลาย ๆ คนซึ่งมีสาเหตุเช่นเดียวกับเธอ  </w:t>
      </w:r>
      <w:r w:rsidR="007648D7" w:rsidRPr="007648D7">
        <w:rPr>
          <w:rFonts w:ascii="TH SarabunPSK" w:hAnsi="TH SarabunPSK" w:cs="TH SarabunPSK"/>
          <w:sz w:val="32"/>
          <w:szCs w:val="32"/>
        </w:rPr>
        <w:t xml:space="preserve">Freud </w:t>
      </w:r>
      <w:r w:rsidR="007648D7">
        <w:rPr>
          <w:rFonts w:ascii="TH SarabunPSK" w:hAnsi="TH SarabunPSK" w:cs="TH SarabunPSK" w:hint="cs"/>
          <w:sz w:val="32"/>
          <w:szCs w:val="32"/>
          <w:cs/>
        </w:rPr>
        <w:t>จึงเสนอเป็น</w:t>
      </w:r>
      <w:r w:rsidR="007648D7" w:rsidRPr="007648D7">
        <w:rPr>
          <w:rFonts w:ascii="TH SarabunPSK" w:hAnsi="TH SarabunPSK" w:cs="TH SarabunPSK"/>
          <w:sz w:val="32"/>
          <w:szCs w:val="32"/>
          <w:cs/>
        </w:rPr>
        <w:t>ทฤษฎี</w:t>
      </w:r>
      <w:r w:rsidR="007648D7">
        <w:rPr>
          <w:rFonts w:ascii="TH SarabunPSK" w:hAnsi="TH SarabunPSK" w:cs="TH SarabunPSK" w:hint="cs"/>
          <w:sz w:val="32"/>
          <w:szCs w:val="32"/>
          <w:cs/>
        </w:rPr>
        <w:t>ขึ้นโดยกล่าวว่า “ปัญหาทางอารมณ์ต่าง ๆ ของบุคคลเกิดจากแรงจูงใจหลายอย่าง ซึ่งขัดแย้งภายในตัวบุคคลโดยเฉพาะ</w:t>
      </w:r>
      <w:r w:rsidR="00042E13">
        <w:rPr>
          <w:rFonts w:ascii="TH SarabunPSK" w:hAnsi="TH SarabunPSK" w:cs="TH SarabunPSK" w:hint="cs"/>
          <w:sz w:val="32"/>
          <w:szCs w:val="32"/>
          <w:cs/>
        </w:rPr>
        <w:t>ความขัดแย้งระหว่างจิตสำนึกและจิตไร้สำนึก ซึ่งความขัดแย้งเหล่านี้อาจตรวจค้นหาสาเหตุได้โดยวิธีจิตวิเคราะห์”</w:t>
      </w:r>
    </w:p>
    <w:p w14:paraId="0D46BD9C" w14:textId="7F096196" w:rsidR="00042E13" w:rsidRDefault="00042E13" w:rsidP="00C9027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42E13">
        <w:rPr>
          <w:rFonts w:ascii="TH SarabunPSK" w:hAnsi="TH SarabunPSK" w:cs="TH SarabunPSK"/>
          <w:sz w:val="32"/>
          <w:szCs w:val="32"/>
        </w:rPr>
        <w:t>Freud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เชื่อว่าปัญหา</w:t>
      </w:r>
      <w:r w:rsidR="00327CE4">
        <w:rPr>
          <w:rFonts w:ascii="TH SarabunPSK" w:hAnsi="TH SarabunPSK" w:cs="TH SarabunPSK" w:hint="cs"/>
          <w:sz w:val="32"/>
          <w:szCs w:val="32"/>
          <w:cs/>
        </w:rPr>
        <w:t>ความขัดแย้งใยจิตใจทั้งหลายไม่ได้เกิดกับคนไข้ที่มีอารมณ์แปรปรวนเท่านั้น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7CE4" w:rsidRPr="00327CE4">
        <w:rPr>
          <w:rFonts w:ascii="TH SarabunPSK" w:hAnsi="TH SarabunPSK" w:cs="TH SarabunPSK" w:hint="cs"/>
          <w:sz w:val="32"/>
          <w:szCs w:val="32"/>
          <w:cs/>
        </w:rPr>
        <w:t>คนปกติก็อาจมีปัญหาเช่นเดียวกัน</w:t>
      </w:r>
      <w:r w:rsidR="00327CE4">
        <w:rPr>
          <w:rFonts w:ascii="TH SarabunPSK" w:hAnsi="TH SarabunPSK" w:cs="TH SarabunPSK" w:hint="cs"/>
          <w:sz w:val="32"/>
          <w:szCs w:val="32"/>
          <w:cs/>
        </w:rPr>
        <w:t xml:space="preserve">และอาจเกิดการแปรปรวนทางจิตได้ ซึ่ง </w:t>
      </w:r>
      <w:r w:rsidR="00327CE4" w:rsidRPr="00327CE4">
        <w:rPr>
          <w:rFonts w:ascii="TH SarabunPSK" w:hAnsi="TH SarabunPSK" w:cs="TH SarabunPSK"/>
          <w:sz w:val="32"/>
          <w:szCs w:val="32"/>
        </w:rPr>
        <w:t>Freud</w:t>
      </w:r>
      <w:r w:rsidR="00327CE4">
        <w:rPr>
          <w:rFonts w:ascii="TH SarabunPSK" w:hAnsi="TH SarabunPSK" w:cs="TH SarabunPSK" w:hint="cs"/>
          <w:sz w:val="32"/>
          <w:szCs w:val="32"/>
          <w:cs/>
        </w:rPr>
        <w:t xml:space="preserve"> สรุปว่า</w:t>
      </w:r>
      <w:r w:rsidR="00327CE4" w:rsidRPr="00327CE4">
        <w:t xml:space="preserve"> </w:t>
      </w:r>
      <w:r w:rsidR="00327CE4">
        <w:rPr>
          <w:rFonts w:ascii="TH SarabunPSK" w:hAnsi="TH SarabunPSK" w:cs="TH SarabunPSK" w:hint="cs"/>
          <w:sz w:val="32"/>
          <w:szCs w:val="32"/>
          <w:cs/>
        </w:rPr>
        <w:t>ความขัดแจ้งของ</w:t>
      </w:r>
      <w:r w:rsidR="00327CE4" w:rsidRPr="00327CE4">
        <w:t xml:space="preserve"> </w:t>
      </w:r>
      <w:r w:rsidR="00327CE4" w:rsidRPr="00327CE4">
        <w:rPr>
          <w:rFonts w:ascii="TH SarabunPSK" w:hAnsi="TH SarabunPSK" w:cs="TH SarabunPSK"/>
          <w:sz w:val="32"/>
          <w:szCs w:val="32"/>
        </w:rPr>
        <w:t>Miss Elizabeth Von R.</w:t>
      </w:r>
      <w:r w:rsidR="00327CE4">
        <w:rPr>
          <w:rFonts w:ascii="TH SarabunPSK" w:hAnsi="TH SarabunPSK" w:cs="TH SarabunPSK" w:hint="cs"/>
          <w:sz w:val="32"/>
          <w:szCs w:val="32"/>
          <w:cs/>
        </w:rPr>
        <w:t xml:space="preserve"> เกี่ยวข้องกับจิตไร้สำนึกที่เธอได้แอบรักน้องเขยของเธอ</w:t>
      </w:r>
      <w:r w:rsidR="00327CE4">
        <w:rPr>
          <w:rFonts w:ascii="TH SarabunPSK" w:hAnsi="TH SarabunPSK" w:cs="TH SarabunPSK" w:hint="cs"/>
          <w:sz w:val="32"/>
          <w:szCs w:val="32"/>
          <w:cs/>
        </w:rPr>
        <w:lastRenderedPageBreak/>
        <w:t>และจิตสำนึกคือความจริงที่รับรู้ว่ามันเป็นไปไม่ได้ จากความกดดันทา</w:t>
      </w:r>
      <w:r w:rsidR="00327CE4" w:rsidRPr="00327CE4">
        <w:rPr>
          <w:rFonts w:ascii="TH SarabunPSK" w:hAnsi="TH SarabunPSK" w:cs="TH SarabunPSK"/>
          <w:sz w:val="32"/>
          <w:szCs w:val="32"/>
          <w:cs/>
        </w:rPr>
        <w:t>งความ</w:t>
      </w:r>
      <w:r w:rsidR="00327CE4">
        <w:rPr>
          <w:rFonts w:ascii="TH SarabunPSK" w:hAnsi="TH SarabunPSK" w:cs="TH SarabunPSK" w:hint="cs"/>
          <w:sz w:val="32"/>
          <w:szCs w:val="32"/>
          <w:cs/>
        </w:rPr>
        <w:t>รู้สึกทางอารมณ์รุนแรงนี้ทำให้เกิดความผิดปกติทางจิตใจ ซึ่งมีผลต่อการเจ็บป่วยทางกาย คือปวดขาเดินไม่ได้</w:t>
      </w:r>
    </w:p>
    <w:p w14:paraId="25F1B41A" w14:textId="52B0BCC0" w:rsidR="00327CE4" w:rsidRDefault="00327CE4" w:rsidP="00327CE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จากการศึกษาขั้นต้น </w:t>
      </w:r>
      <w:bookmarkStart w:id="142" w:name="_Hlk58437548"/>
      <w:r w:rsidRPr="00327CE4">
        <w:rPr>
          <w:rFonts w:ascii="TH SarabunPSK" w:hAnsi="TH SarabunPSK" w:cs="TH SarabunPSK"/>
          <w:sz w:val="32"/>
          <w:szCs w:val="32"/>
        </w:rPr>
        <w:t>Freud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42"/>
      <w:r>
        <w:rPr>
          <w:rFonts w:ascii="TH SarabunPSK" w:hAnsi="TH SarabunPSK" w:cs="TH SarabunPSK" w:hint="cs"/>
          <w:sz w:val="32"/>
          <w:szCs w:val="32"/>
          <w:cs/>
        </w:rPr>
        <w:t xml:space="preserve">อธิบายว่าโครงสร้างบุคลิกภาพประกอบเป็น 3 ส่วน ได้แก่ </w:t>
      </w:r>
      <w:r>
        <w:rPr>
          <w:rFonts w:ascii="TH SarabunPSK" w:hAnsi="TH SarabunPSK" w:cs="TH SarabunPSK"/>
          <w:sz w:val="32"/>
          <w:szCs w:val="32"/>
        </w:rPr>
        <w:t>id</w:t>
      </w:r>
      <w:r w:rsidR="003D72D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ego</w:t>
      </w:r>
      <w:r w:rsidR="003D72DE">
        <w:rPr>
          <w:rFonts w:ascii="TH SarabunPSK" w:hAnsi="TH SarabunPSK" w:cs="TH SarabunPSK"/>
          <w:sz w:val="32"/>
          <w:szCs w:val="32"/>
        </w:rPr>
        <w:t xml:space="preserve"> 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D72DE">
        <w:rPr>
          <w:rFonts w:ascii="TH SarabunPSK" w:hAnsi="TH SarabunPSK" w:cs="TH SarabunPSK"/>
          <w:sz w:val="32"/>
          <w:szCs w:val="32"/>
        </w:rPr>
        <w:t>superego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3D72DE" w:rsidRPr="00FD41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72DE" w:rsidRPr="00FD411B">
        <w:rPr>
          <w:rFonts w:ascii="TH SarabunPSK" w:hAnsi="TH SarabunPSK" w:cs="TH SarabunPSK"/>
          <w:b/>
          <w:bCs/>
          <w:sz w:val="32"/>
          <w:szCs w:val="32"/>
        </w:rPr>
        <w:t>id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 เป็นที่ตั้งของแรงขับสัญชาตญาณทั้งหลายซึ่ง</w:t>
      </w:r>
      <w:r w:rsidR="003D72DE" w:rsidRPr="003D72DE">
        <w:t xml:space="preserve"> </w:t>
      </w:r>
      <w:r w:rsidR="003D72DE" w:rsidRPr="003D72DE">
        <w:rPr>
          <w:rFonts w:ascii="TH SarabunPSK" w:hAnsi="TH SarabunPSK" w:cs="TH SarabunPSK"/>
          <w:sz w:val="32"/>
          <w:szCs w:val="32"/>
        </w:rPr>
        <w:t>Freud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 เรียกว่า </w:t>
      </w:r>
      <w:r w:rsidR="003D72DE">
        <w:rPr>
          <w:rFonts w:ascii="TH SarabunPSK" w:hAnsi="TH SarabunPSK" w:cs="TH SarabunPSK"/>
          <w:sz w:val="32"/>
          <w:szCs w:val="32"/>
        </w:rPr>
        <w:t>libido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 เช่น พลังสัญชาตญาณทางเพศซึ่งแสดงให้เห็นในแต่ละขั้นพัฒนาการตั้งแต่วัยทารกจนตลอดชีวิต </w:t>
      </w:r>
      <w:r w:rsidR="003D72DE" w:rsidRPr="003D72DE">
        <w:rPr>
          <w:rFonts w:ascii="TH SarabunPSK" w:hAnsi="TH SarabunPSK" w:cs="TH SarabunPSK"/>
          <w:sz w:val="32"/>
          <w:szCs w:val="32"/>
        </w:rPr>
        <w:t>id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 บริหารงานเพื่อสนองความต้องการทางสัญชาตญาณโดยอาการของพฤติกรรมสะท้อน (</w:t>
      </w:r>
      <w:r w:rsidR="003D72DE">
        <w:rPr>
          <w:rFonts w:ascii="TH SarabunPSK" w:hAnsi="TH SarabunPSK" w:cs="TH SarabunPSK"/>
          <w:sz w:val="32"/>
          <w:szCs w:val="32"/>
        </w:rPr>
        <w:t>reflex</w:t>
      </w:r>
      <w:r w:rsidR="003D72DE">
        <w:rPr>
          <w:rFonts w:ascii="TH SarabunPSK" w:hAnsi="TH SarabunPSK" w:cs="TH SarabunPSK" w:hint="cs"/>
          <w:sz w:val="32"/>
          <w:szCs w:val="32"/>
          <w:cs/>
        </w:rPr>
        <w:t>) และโดยการคิดฝันเอาอย่างลม ๆ แล้ง ๆ</w:t>
      </w:r>
      <w:r w:rsidR="003D72DE">
        <w:rPr>
          <w:rFonts w:ascii="TH SarabunPSK" w:hAnsi="TH SarabunPSK" w:cs="TH SarabunPSK"/>
          <w:sz w:val="32"/>
          <w:szCs w:val="32"/>
        </w:rPr>
        <w:t xml:space="preserve"> </w:t>
      </w:r>
      <w:r w:rsidR="003D72DE">
        <w:rPr>
          <w:rFonts w:ascii="TH SarabunPSK" w:hAnsi="TH SarabunPSK" w:cs="TH SarabunPSK" w:hint="cs"/>
          <w:sz w:val="32"/>
          <w:szCs w:val="32"/>
          <w:cs/>
        </w:rPr>
        <w:t>(</w:t>
      </w:r>
      <w:r w:rsidR="003D72DE">
        <w:rPr>
          <w:rFonts w:ascii="TH SarabunPSK" w:hAnsi="TH SarabunPSK" w:cs="TH SarabunPSK"/>
          <w:sz w:val="32"/>
          <w:szCs w:val="32"/>
        </w:rPr>
        <w:t>primary process</w:t>
      </w:r>
      <w:r w:rsidR="003D72D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3D72DE" w:rsidRPr="00FD411B">
        <w:rPr>
          <w:rFonts w:ascii="TH SarabunPSK" w:hAnsi="TH SarabunPSK" w:cs="TH SarabunPSK"/>
          <w:b/>
          <w:bCs/>
          <w:sz w:val="32"/>
          <w:szCs w:val="32"/>
        </w:rPr>
        <w:t>ego</w:t>
      </w:r>
      <w:r w:rsidR="003D72DE" w:rsidRPr="00FD41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72DE">
        <w:rPr>
          <w:rFonts w:ascii="TH SarabunPSK" w:hAnsi="TH SarabunPSK" w:cs="TH SarabunPSK" w:hint="cs"/>
          <w:sz w:val="32"/>
          <w:szCs w:val="32"/>
          <w:cs/>
        </w:rPr>
        <w:t>เป็นอีกส่วนหนึ่งของบุคลิกภาพ</w:t>
      </w:r>
      <w:r w:rsidR="00FD411B">
        <w:rPr>
          <w:rFonts w:ascii="TH SarabunPSK" w:hAnsi="TH SarabunPSK" w:cs="TH SarabunPSK" w:hint="cs"/>
          <w:sz w:val="32"/>
          <w:szCs w:val="32"/>
          <w:cs/>
        </w:rPr>
        <w:t>บริหารงานอย่างกระบวนการทุติยะ (</w:t>
      </w:r>
      <w:r w:rsidR="00FD411B">
        <w:rPr>
          <w:rFonts w:ascii="TH SarabunPSK" w:hAnsi="TH SarabunPSK" w:cs="TH SarabunPSK"/>
          <w:sz w:val="32"/>
          <w:szCs w:val="32"/>
        </w:rPr>
        <w:t>seconda</w:t>
      </w:r>
      <w:r w:rsidR="00FD411B" w:rsidRPr="00FD411B">
        <w:rPr>
          <w:rFonts w:ascii="TH SarabunPSK" w:hAnsi="TH SarabunPSK" w:cs="TH SarabunPSK"/>
          <w:sz w:val="32"/>
          <w:szCs w:val="32"/>
        </w:rPr>
        <w:t>ry process</w:t>
      </w:r>
      <w:r w:rsidR="00FD411B">
        <w:rPr>
          <w:rFonts w:ascii="TH SarabunPSK" w:hAnsi="TH SarabunPSK" w:cs="TH SarabunPSK" w:hint="cs"/>
          <w:sz w:val="32"/>
          <w:szCs w:val="32"/>
          <w:cs/>
        </w:rPr>
        <w:t>)</w:t>
      </w:r>
      <w:r w:rsidR="00FD411B" w:rsidRPr="00FD411B">
        <w:t xml:space="preserve"> </w:t>
      </w:r>
      <w:r w:rsidR="00FD411B" w:rsidRPr="00FD411B">
        <w:rPr>
          <w:rFonts w:ascii="TH SarabunPSK" w:hAnsi="TH SarabunPSK" w:cs="TH SarabunPSK"/>
          <w:sz w:val="32"/>
          <w:szCs w:val="32"/>
          <w:cs/>
        </w:rPr>
        <w:t>เพื่อสนอง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ความต้องการของ </w:t>
      </w:r>
      <w:r w:rsidR="00FD411B" w:rsidRPr="00FD411B">
        <w:rPr>
          <w:rFonts w:ascii="TH SarabunPSK" w:hAnsi="TH SarabunPSK" w:cs="TH SarabunPSK"/>
          <w:sz w:val="32"/>
          <w:szCs w:val="32"/>
        </w:rPr>
        <w:t>id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อย่างแท้จริง โดยยึดเอาเหตุผลและข้อเท็จจริงเป็นหลัก (</w:t>
      </w:r>
      <w:r w:rsidR="00FD411B">
        <w:rPr>
          <w:rFonts w:ascii="TH SarabunPSK" w:hAnsi="TH SarabunPSK" w:cs="TH SarabunPSK"/>
          <w:sz w:val="32"/>
          <w:szCs w:val="32"/>
        </w:rPr>
        <w:t>reality principle</w:t>
      </w:r>
      <w:r w:rsidR="00FD411B">
        <w:rPr>
          <w:rFonts w:ascii="TH SarabunPSK" w:hAnsi="TH SarabunPSK" w:cs="TH SarabunPSK" w:hint="cs"/>
          <w:sz w:val="32"/>
          <w:szCs w:val="32"/>
          <w:cs/>
        </w:rPr>
        <w:t>)</w:t>
      </w:r>
      <w:r w:rsidR="00FD411B" w:rsidRPr="00FD41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อาจพูดได้ว่า </w:t>
      </w:r>
      <w:r w:rsidR="00FD411B" w:rsidRPr="00FD411B">
        <w:rPr>
          <w:rFonts w:ascii="TH SarabunPSK" w:hAnsi="TH SarabunPSK" w:cs="TH SarabunPSK"/>
          <w:sz w:val="32"/>
          <w:szCs w:val="32"/>
        </w:rPr>
        <w:t xml:space="preserve">ego </w:t>
      </w:r>
      <w:r w:rsidR="00FD411B">
        <w:rPr>
          <w:rFonts w:ascii="TH SarabunPSK" w:hAnsi="TH SarabunPSK" w:cs="TH SarabunPSK" w:hint="cs"/>
          <w:sz w:val="32"/>
          <w:szCs w:val="32"/>
          <w:cs/>
        </w:rPr>
        <w:t>ทำหน้าที่ตัวกลางจัดการระหว่างความต้องการที่ไร้เหตุผลของ</w:t>
      </w:r>
      <w:r w:rsidR="00FD411B" w:rsidRPr="00FD411B">
        <w:t xml:space="preserve"> </w:t>
      </w:r>
      <w:r w:rsidR="00FD411B" w:rsidRPr="00FD411B">
        <w:rPr>
          <w:rFonts w:ascii="TH SarabunPSK" w:hAnsi="TH SarabunPSK" w:cs="TH SarabunPSK"/>
          <w:sz w:val="32"/>
          <w:szCs w:val="32"/>
        </w:rPr>
        <w:t>id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กับภาวะความเป็นจริงของโลกภายนอก ซึ่งภาวะความเป็นจริงสอนว่า ความสมอยากแท้จริงนั้นจะต้องมีการคอยรอ ยับยั้งจนกว่าจะสบโอกาสเหมาะจึงสมควรปล่อยพลังงานออกเป็นพฤติกรรม ถ้าบุคลิกภาพประกอบด้วย </w:t>
      </w:r>
      <w:r w:rsidR="00FD411B" w:rsidRPr="00FD411B">
        <w:rPr>
          <w:rFonts w:ascii="TH SarabunPSK" w:hAnsi="TH SarabunPSK" w:cs="TH SarabunPSK"/>
          <w:sz w:val="32"/>
          <w:szCs w:val="32"/>
        </w:rPr>
        <w:t>id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FD411B" w:rsidRPr="00FD411B">
        <w:rPr>
          <w:rFonts w:ascii="TH SarabunPSK" w:hAnsi="TH SarabunPSK" w:cs="TH SarabunPSK"/>
          <w:sz w:val="32"/>
          <w:szCs w:val="32"/>
        </w:rPr>
        <w:t>ego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  <w:r w:rsidR="00FD411B" w:rsidRPr="00FD411B">
        <w:rPr>
          <w:rFonts w:ascii="TH SarabunPSK" w:hAnsi="TH SarabunPSK" w:cs="TH SarabunPSK"/>
          <w:sz w:val="32"/>
          <w:szCs w:val="32"/>
        </w:rPr>
        <w:t>ego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ก็จะสนองความต้องการ</w:t>
      </w:r>
      <w:r w:rsidR="0085134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FD41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42" w:rsidRPr="00851342">
        <w:rPr>
          <w:rFonts w:ascii="TH SarabunPSK" w:hAnsi="TH SarabunPSK" w:cs="TH SarabunPSK"/>
          <w:sz w:val="32"/>
          <w:szCs w:val="32"/>
        </w:rPr>
        <w:t xml:space="preserve">id </w:t>
      </w:r>
      <w:r w:rsidR="00851342">
        <w:rPr>
          <w:rFonts w:ascii="TH SarabunPSK" w:hAnsi="TH SarabunPSK" w:cs="TH SarabunPSK" w:hint="cs"/>
          <w:sz w:val="32"/>
          <w:szCs w:val="32"/>
          <w:cs/>
        </w:rPr>
        <w:t>ได้โดยง่ายเสมือนหนึ่ง</w:t>
      </w:r>
      <w:r w:rsidR="00851342" w:rsidRPr="00851342">
        <w:t xml:space="preserve"> </w:t>
      </w:r>
      <w:r w:rsidR="00851342" w:rsidRPr="00851342">
        <w:rPr>
          <w:rFonts w:ascii="TH SarabunPSK" w:hAnsi="TH SarabunPSK" w:cs="TH SarabunPSK"/>
          <w:sz w:val="32"/>
          <w:szCs w:val="32"/>
        </w:rPr>
        <w:t>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เป็นข้ารับใช้ </w:t>
      </w:r>
      <w:r w:rsidR="00851342" w:rsidRPr="00851342">
        <w:rPr>
          <w:rFonts w:ascii="TH SarabunPSK" w:hAnsi="TH SarabunPSK" w:cs="TH SarabunPSK"/>
          <w:sz w:val="32"/>
          <w:szCs w:val="32"/>
        </w:rPr>
        <w:t xml:space="preserve">id </w:t>
      </w:r>
      <w:r w:rsidR="00851342">
        <w:rPr>
          <w:rFonts w:ascii="TH SarabunPSK" w:hAnsi="TH SarabunPSK" w:cs="TH SarabunPSK" w:hint="cs"/>
          <w:sz w:val="32"/>
          <w:szCs w:val="32"/>
          <w:cs/>
        </w:rPr>
        <w:t>สนองความต้องการของ</w:t>
      </w:r>
      <w:r w:rsidR="00851342" w:rsidRPr="00851342">
        <w:t xml:space="preserve"> </w:t>
      </w:r>
      <w:r w:rsidR="00851342" w:rsidRPr="00851342">
        <w:rPr>
          <w:rFonts w:ascii="TH SarabunPSK" w:hAnsi="TH SarabunPSK" w:cs="TH SarabunPSK"/>
          <w:sz w:val="32"/>
          <w:szCs w:val="32"/>
        </w:rPr>
        <w:t>id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ทุกอย่าง แต่ปรากฏการณ์จริงไม่เป็นเช่นนั้น พลังงานของ</w:t>
      </w:r>
      <w:r w:rsidR="00851342" w:rsidRPr="00851342">
        <w:t xml:space="preserve"> </w:t>
      </w:r>
      <w:r w:rsidR="00851342" w:rsidRPr="00851342">
        <w:rPr>
          <w:rFonts w:ascii="TH SarabunPSK" w:hAnsi="TH SarabunPSK" w:cs="TH SarabunPSK"/>
          <w:sz w:val="32"/>
          <w:szCs w:val="32"/>
        </w:rPr>
        <w:t>id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จะต้องถูกควบคุมโดยอีกระบบหนึ่งคือ </w:t>
      </w:r>
      <w:bookmarkStart w:id="143" w:name="_Hlk58434149"/>
      <w:r w:rsidR="00FD411B" w:rsidRPr="00B63510">
        <w:rPr>
          <w:rFonts w:ascii="TH SarabunPSK" w:hAnsi="TH SarabunPSK" w:cs="TH SarabunPSK"/>
          <w:b/>
          <w:bCs/>
          <w:sz w:val="32"/>
          <w:szCs w:val="32"/>
        </w:rPr>
        <w:t>superego</w:t>
      </w:r>
      <w:bookmarkEnd w:id="143"/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ซึ่งพัฒนาขึ้นภายหลังที่ </w:t>
      </w:r>
      <w:r w:rsidR="00851342" w:rsidRPr="00851342">
        <w:rPr>
          <w:rFonts w:ascii="TH SarabunPSK" w:hAnsi="TH SarabunPSK" w:cs="TH SarabunPSK"/>
          <w:sz w:val="32"/>
          <w:szCs w:val="32"/>
        </w:rPr>
        <w:t>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ได้เผชิญหน้ากับสังคมและจากการอบรมสั่งสอนของพ่อแม่ </w:t>
      </w:r>
      <w:r w:rsidR="00851342" w:rsidRPr="00851342">
        <w:rPr>
          <w:rFonts w:ascii="TH SarabunPSK" w:hAnsi="TH SarabunPSK" w:cs="TH SarabunPSK"/>
          <w:sz w:val="32"/>
          <w:szCs w:val="32"/>
        </w:rPr>
        <w:t>superego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จะควบคุมพฤติกรรมให้อยู่ในวิถีที่สังคมยอมรับ </w:t>
      </w:r>
      <w:r w:rsidR="00851342" w:rsidRPr="00851342">
        <w:rPr>
          <w:rFonts w:ascii="TH SarabunPSK" w:hAnsi="TH SarabunPSK" w:cs="TH SarabunPSK"/>
          <w:sz w:val="32"/>
          <w:szCs w:val="32"/>
        </w:rPr>
        <w:t>superego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จึงทำหน้าที่ 2 ประการ คือ อุดมคติ (</w:t>
      </w:r>
      <w:r w:rsidR="00851342" w:rsidRPr="00851342">
        <w:rPr>
          <w:rFonts w:ascii="TH SarabunPSK" w:hAnsi="TH SarabunPSK" w:cs="TH SarabunPSK"/>
          <w:sz w:val="32"/>
          <w:szCs w:val="32"/>
        </w:rPr>
        <w:t>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1342">
        <w:rPr>
          <w:rFonts w:ascii="TH SarabunPSK" w:hAnsi="TH SarabunPSK" w:cs="TH SarabunPSK"/>
          <w:sz w:val="32"/>
          <w:szCs w:val="32"/>
        </w:rPr>
        <w:t>ideal</w:t>
      </w:r>
      <w:r w:rsidR="00851342">
        <w:rPr>
          <w:rFonts w:ascii="TH SarabunPSK" w:hAnsi="TH SarabunPSK" w:cs="TH SarabunPSK" w:hint="cs"/>
          <w:sz w:val="32"/>
          <w:szCs w:val="32"/>
          <w:cs/>
        </w:rPr>
        <w:t>) เป็นพลังงานที่หนุนบุคคลทำความดีเพื่อส่วนรวม และ มโนธรรม (</w:t>
      </w:r>
      <w:r w:rsidR="00851342">
        <w:rPr>
          <w:rFonts w:ascii="TH SarabunPSK" w:hAnsi="TH SarabunPSK" w:cs="TH SarabunPSK"/>
          <w:sz w:val="32"/>
          <w:szCs w:val="32"/>
        </w:rPr>
        <w:t>conscience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) เป็นพลังงานเหนี่ยวรั้งมิให้บุคคลทำความชั่ว </w:t>
      </w:r>
      <w:r w:rsidR="00851342" w:rsidRPr="00851342">
        <w:rPr>
          <w:rFonts w:ascii="TH SarabunPSK" w:hAnsi="TH SarabunPSK" w:cs="TH SarabunPSK"/>
          <w:sz w:val="32"/>
          <w:szCs w:val="32"/>
        </w:rPr>
        <w:t>ego</w:t>
      </w:r>
      <w:r w:rsidR="00851342">
        <w:rPr>
          <w:rFonts w:ascii="TH SarabunPSK" w:hAnsi="TH SarabunPSK" w:cs="TH SarabunPSK"/>
          <w:sz w:val="32"/>
          <w:szCs w:val="32"/>
        </w:rPr>
        <w:t xml:space="preserve"> 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จึงเปรียบเสมือนตัวกลางสนองความต้องการของพลังสัญชาตญาณและควบคุมพฤติกรรมให้อยู่ในขอบเขตสังคม ถึงแม้ </w:t>
      </w:r>
      <w:r w:rsidR="00851342" w:rsidRPr="00851342">
        <w:rPr>
          <w:rFonts w:ascii="TH SarabunPSK" w:hAnsi="TH SarabunPSK" w:cs="TH SarabunPSK"/>
          <w:sz w:val="32"/>
          <w:szCs w:val="32"/>
        </w:rPr>
        <w:t>superego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จะคอยขัดขวางมิให้ </w:t>
      </w:r>
      <w:r w:rsidR="00851342" w:rsidRPr="00851342">
        <w:rPr>
          <w:rFonts w:ascii="TH SarabunPSK" w:hAnsi="TH SarabunPSK" w:cs="TH SarabunPSK"/>
          <w:sz w:val="32"/>
          <w:szCs w:val="32"/>
        </w:rPr>
        <w:t>ego</w:t>
      </w:r>
      <w:r w:rsidR="00851342">
        <w:rPr>
          <w:rFonts w:ascii="TH SarabunPSK" w:hAnsi="TH SarabunPSK" w:cs="TH SarabunPSK" w:hint="cs"/>
          <w:sz w:val="32"/>
          <w:szCs w:val="32"/>
          <w:cs/>
        </w:rPr>
        <w:t xml:space="preserve"> กระทำตามใจ แต่เมื่อ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บุคคลนอนหลับหรือขณะเผลอ </w:t>
      </w:r>
      <w:r w:rsidR="00D65C14" w:rsidRPr="00D65C14">
        <w:rPr>
          <w:rFonts w:ascii="TH SarabunPSK" w:hAnsi="TH SarabunPSK" w:cs="TH SarabunPSK"/>
          <w:sz w:val="32"/>
          <w:szCs w:val="32"/>
        </w:rPr>
        <w:t>id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 ก็แสดงออกทดแทนในรูปพฤติกรรมต่าง ๆ เช่น ความฝัน การพลั้งปากพูด หรือ อาการโรคจิตประสาทบางชนิด ในขณะเดียวกัน </w:t>
      </w:r>
      <w:r w:rsidR="00D65C14" w:rsidRPr="00D65C14">
        <w:rPr>
          <w:rFonts w:ascii="TH SarabunPSK" w:hAnsi="TH SarabunPSK" w:cs="TH SarabunPSK"/>
          <w:sz w:val="32"/>
          <w:szCs w:val="32"/>
        </w:rPr>
        <w:t>ego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 ก็จะคอยดึงดูด </w:t>
      </w:r>
      <w:r w:rsidR="00D65C14" w:rsidRPr="00D65C14">
        <w:rPr>
          <w:rFonts w:ascii="TH SarabunPSK" w:hAnsi="TH SarabunPSK" w:cs="TH SarabunPSK"/>
          <w:sz w:val="32"/>
          <w:szCs w:val="32"/>
        </w:rPr>
        <w:t>superego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D65C14" w:rsidRPr="00D65C14">
        <w:t xml:space="preserve"> </w:t>
      </w:r>
      <w:r w:rsidR="00D65C14" w:rsidRPr="00D65C14">
        <w:rPr>
          <w:rFonts w:ascii="TH SarabunPSK" w:hAnsi="TH SarabunPSK" w:cs="TH SarabunPSK"/>
          <w:sz w:val="32"/>
          <w:szCs w:val="32"/>
        </w:rPr>
        <w:t>id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 ให้เข้าสู่หลักของความเป็นจริง พลังงานทั้งสามนี้มักขัดกันตลอดเวล ซึ่งเป็นบ่อเกิดของความขัดแย้งในจิตใจทั้งหลายและให้บุคคลเกืดความวิตกกังวล แต่ธรรมชาติช่วยให้คนเราลดความวิตกกังวลได้บ้างโดยการใช้กลไกป้องกันตัวเองหากพลังทั้งสามขัดกันมาก ๆ ก็อาจแสดงออกมาในรูปการป่วยไข้หรือพฤติกรรมแปรปรวนต่าง ๆ ซึ่ง </w:t>
      </w:r>
      <w:r w:rsidR="00D65C14" w:rsidRPr="00D65C14">
        <w:rPr>
          <w:rFonts w:ascii="TH SarabunPSK" w:hAnsi="TH SarabunPSK" w:cs="TH SarabunPSK"/>
          <w:sz w:val="32"/>
          <w:szCs w:val="32"/>
        </w:rPr>
        <w:t>Freud</w:t>
      </w:r>
      <w:r w:rsidR="00D65C14">
        <w:rPr>
          <w:rFonts w:ascii="TH SarabunPSK" w:hAnsi="TH SarabunPSK" w:cs="TH SarabunPSK" w:hint="cs"/>
          <w:sz w:val="32"/>
          <w:szCs w:val="32"/>
          <w:cs/>
        </w:rPr>
        <w:t xml:space="preserve"> ได้ค้นพบวิธีแก้ไขข้อขัดแย้งเหล่านั้นโดยวิธีจิตวิเคราะห์ (</w:t>
      </w:r>
      <w:r w:rsidR="00D65C14" w:rsidRPr="00D65C14">
        <w:rPr>
          <w:rFonts w:ascii="TH SarabunPSK" w:hAnsi="TH SarabunPSK" w:cs="TH SarabunPSK"/>
          <w:sz w:val="32"/>
          <w:szCs w:val="32"/>
        </w:rPr>
        <w:t>Psychoanaly</w:t>
      </w:r>
      <w:r w:rsidR="00D65C14">
        <w:rPr>
          <w:rFonts w:ascii="TH SarabunPSK" w:hAnsi="TH SarabunPSK" w:cs="TH SarabunPSK"/>
          <w:sz w:val="32"/>
          <w:szCs w:val="32"/>
        </w:rPr>
        <w:t>sis</w:t>
      </w:r>
      <w:r w:rsidR="00D65C1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145F939" w14:textId="5891AC17" w:rsidR="00022D30" w:rsidRDefault="00EC6191" w:rsidP="00327CE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เมื่ออธิบาย</w:t>
      </w:r>
      <w:r w:rsidR="00022D30" w:rsidRPr="00022D30">
        <w:rPr>
          <w:rFonts w:ascii="TH SarabunPSK" w:hAnsi="TH SarabunPSK" w:cs="TH SarabunPSK"/>
          <w:sz w:val="32"/>
          <w:szCs w:val="32"/>
          <w:cs/>
        </w:rPr>
        <w:t>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ในโครงสร้างแล้วก็น่าจะกล่าวถึงบุคลิกภาพในแง่พัฒนาบ้าง </w:t>
      </w:r>
      <w:r w:rsidRPr="00EC6191">
        <w:rPr>
          <w:rFonts w:ascii="TH SarabunPSK" w:hAnsi="TH SarabunPSK" w:cs="TH SarabunPSK"/>
          <w:sz w:val="32"/>
          <w:szCs w:val="32"/>
        </w:rPr>
        <w:t>Freud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เสนอขั้นพัฒนาการบุคลิกภาพตามจิตและเพศ (</w:t>
      </w:r>
      <w:r w:rsidRPr="00EC6191">
        <w:rPr>
          <w:rFonts w:ascii="TH SarabunPSK" w:hAnsi="TH SarabunPSK" w:cs="TH SarabunPSK"/>
          <w:sz w:val="32"/>
          <w:szCs w:val="32"/>
        </w:rPr>
        <w:t>Psycho</w:t>
      </w:r>
      <w:r>
        <w:rPr>
          <w:rFonts w:ascii="TH SarabunPSK" w:hAnsi="TH SarabunPSK" w:cs="TH SarabunPSK"/>
          <w:sz w:val="32"/>
          <w:szCs w:val="32"/>
        </w:rPr>
        <w:t>sexual Development</w:t>
      </w:r>
      <w:r>
        <w:rPr>
          <w:rFonts w:ascii="TH SarabunPSK" w:hAnsi="TH SarabunPSK" w:cs="TH SarabunPSK" w:hint="cs"/>
          <w:sz w:val="32"/>
          <w:szCs w:val="32"/>
          <w:cs/>
        </w:rPr>
        <w:t>) 5 ลำดับ</w:t>
      </w:r>
      <w:r w:rsidRPr="00EC6191">
        <w:rPr>
          <w:rFonts w:ascii="TH SarabunPSK" w:hAnsi="TH SarabunPSK" w:cs="TH SarabunPSK"/>
          <w:sz w:val="32"/>
          <w:szCs w:val="32"/>
          <w:cs/>
        </w:rPr>
        <w:t>ขั้นพัฒนาการ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แต่ละขั้นบุคคลแสวงหาความพึงพอใจทางเพศตามจุดต่าง ๆ ของร่างกาย การพัฒนาที่เป็นไปอย่างราบรื่นตลอดทุกขั้นนำไปสู่การพัฒนาบุคลิกภาพที่สมบูรณ์เมื่อโตขึ้น</w:t>
      </w:r>
      <w:r w:rsidR="002C14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0E29" w:rsidRPr="00F20E29">
        <w:rPr>
          <w:rFonts w:ascii="TH SarabunPSK" w:hAnsi="TH SarabunPSK" w:cs="TH SarabunPSK"/>
          <w:sz w:val="32"/>
          <w:szCs w:val="32"/>
          <w:cs/>
        </w:rPr>
        <w:t>(</w:t>
      </w:r>
      <w:r w:rsidR="00F20E29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F20E29" w:rsidRPr="00F20E29">
        <w:rPr>
          <w:rFonts w:ascii="TH SarabunPSK" w:hAnsi="TH SarabunPSK" w:cs="TH SarabunPSK"/>
          <w:sz w:val="32"/>
          <w:szCs w:val="32"/>
          <w:cs/>
        </w:rPr>
        <w:t xml:space="preserve">ในบที่ 2 หน้า </w:t>
      </w:r>
      <w:r w:rsidR="00F20E29">
        <w:rPr>
          <w:rFonts w:ascii="TH SarabunPSK" w:hAnsi="TH SarabunPSK" w:cs="TH SarabunPSK" w:hint="cs"/>
          <w:sz w:val="32"/>
          <w:szCs w:val="32"/>
          <w:cs/>
        </w:rPr>
        <w:t>19</w:t>
      </w:r>
      <w:r w:rsidR="00F20E29" w:rsidRPr="00F20E29">
        <w:rPr>
          <w:rFonts w:ascii="TH SarabunPSK" w:hAnsi="TH SarabunPSK" w:cs="TH SarabunPSK"/>
          <w:sz w:val="32"/>
          <w:szCs w:val="32"/>
          <w:cs/>
        </w:rPr>
        <w:t>)</w:t>
      </w:r>
    </w:p>
    <w:p w14:paraId="6783C7AB" w14:textId="458FD8BE" w:rsidR="00B656E1" w:rsidRDefault="00B656E1" w:rsidP="00327CE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7AC0E6" w14:textId="77777777" w:rsidR="00B656E1" w:rsidRDefault="00B656E1" w:rsidP="00327CE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E6249A" w14:textId="77777777" w:rsidR="00293199" w:rsidRDefault="00C207BE" w:rsidP="00557D5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12C59">
        <w:rPr>
          <w:rFonts w:ascii="TH SarabunPSK" w:hAnsi="TH SarabunPSK" w:cs="TH SarabunPSK"/>
          <w:sz w:val="32"/>
          <w:szCs w:val="32"/>
        </w:rPr>
        <w:lastRenderedPageBreak/>
        <w:tab/>
      </w:r>
      <w:r w:rsidRPr="00B0140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012C59" w:rsidRPr="00B0140C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012C59" w:rsidRPr="00B0140C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ของกลุ่มฟรอยด์ใหม่ (</w:t>
      </w:r>
      <w:r w:rsidRPr="00B0140C">
        <w:rPr>
          <w:rFonts w:ascii="TH SarabunPSK" w:hAnsi="TH SarabunPSK" w:cs="TH SarabunPSK"/>
          <w:b/>
          <w:bCs/>
          <w:sz w:val="32"/>
          <w:szCs w:val="32"/>
        </w:rPr>
        <w:t>The Neo-Freudian</w:t>
      </w:r>
      <w:r w:rsidR="00012C59" w:rsidRPr="00B0140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01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7D5D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293199">
        <w:rPr>
          <w:rFonts w:ascii="TH SarabunPSK" w:hAnsi="TH SarabunPSK" w:cs="TH SarabunPSK" w:hint="cs"/>
          <w:sz w:val="32"/>
          <w:szCs w:val="32"/>
          <w:cs/>
        </w:rPr>
        <w:t>บุคคลต่าง ๆ ดังต่อไปนี้</w:t>
      </w:r>
    </w:p>
    <w:p w14:paraId="06371BCE" w14:textId="58773E63" w:rsidR="00C207BE" w:rsidRDefault="00293199" w:rsidP="0029319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931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="00B0140C" w:rsidRPr="00293199">
        <w:rPr>
          <w:rFonts w:ascii="TH SarabunPSK" w:hAnsi="TH SarabunPSK" w:cs="TH SarabunPSK"/>
          <w:b/>
          <w:bCs/>
          <w:sz w:val="32"/>
          <w:szCs w:val="32"/>
        </w:rPr>
        <w:t>Alfred Adler</w:t>
      </w:r>
      <w:r w:rsidR="00557D5D">
        <w:rPr>
          <w:rFonts w:ascii="TH SarabunPSK" w:hAnsi="TH SarabunPSK" w:cs="TH SarabunPSK" w:hint="cs"/>
          <w:sz w:val="32"/>
          <w:szCs w:val="32"/>
          <w:cs/>
        </w:rPr>
        <w:t xml:space="preserve"> จิตแพทย์ชาวเวียนนา ประเทศออสเตรีย ลูกศิษย์ </w:t>
      </w:r>
      <w:r w:rsidR="00557D5D" w:rsidRPr="00557D5D">
        <w:rPr>
          <w:rFonts w:ascii="TH SarabunPSK" w:hAnsi="TH SarabunPSK" w:cs="TH SarabunPSK"/>
          <w:sz w:val="32"/>
          <w:szCs w:val="32"/>
        </w:rPr>
        <w:t>Freud</w:t>
      </w:r>
      <w:r w:rsidR="00557D5D">
        <w:rPr>
          <w:rFonts w:ascii="TH SarabunPSK" w:hAnsi="TH SarabunPSK" w:cs="TH SarabunPSK" w:hint="cs"/>
          <w:sz w:val="32"/>
          <w:szCs w:val="32"/>
          <w:cs/>
        </w:rPr>
        <w:t xml:space="preserve"> เคยทำงานกับ </w:t>
      </w:r>
      <w:r w:rsidR="00557D5D" w:rsidRPr="00557D5D">
        <w:rPr>
          <w:rFonts w:ascii="TH SarabunPSK" w:hAnsi="TH SarabunPSK" w:cs="TH SarabunPSK"/>
          <w:sz w:val="32"/>
          <w:szCs w:val="32"/>
        </w:rPr>
        <w:t>Freud</w:t>
      </w:r>
      <w:r w:rsidR="00557D5D">
        <w:rPr>
          <w:rFonts w:ascii="TH SarabunPSK" w:hAnsi="TH SarabunPSK" w:cs="TH SarabunPSK" w:hint="cs"/>
          <w:sz w:val="32"/>
          <w:szCs w:val="32"/>
          <w:cs/>
        </w:rPr>
        <w:t xml:space="preserve"> ระยะหนึ่ง ไม่เห็นด้วยกับ </w:t>
      </w:r>
      <w:r w:rsidR="00557D5D" w:rsidRPr="00557D5D">
        <w:rPr>
          <w:rFonts w:ascii="TH SarabunPSK" w:hAnsi="TH SarabunPSK" w:cs="TH SarabunPSK"/>
          <w:sz w:val="32"/>
          <w:szCs w:val="32"/>
        </w:rPr>
        <w:t>Freud</w:t>
      </w:r>
      <w:r w:rsidR="00557D5D">
        <w:rPr>
          <w:rFonts w:ascii="TH SarabunPSK" w:hAnsi="TH SarabunPSK" w:cs="TH SarabunPSK" w:hint="cs"/>
          <w:sz w:val="32"/>
          <w:szCs w:val="32"/>
          <w:cs/>
        </w:rPr>
        <w:t xml:space="preserve"> เรื่องแรงขับทางเพศมีอิทธิพลสำคัญต่อพฤติกรรม </w:t>
      </w:r>
      <w:r w:rsidR="00557D5D" w:rsidRPr="00557D5D">
        <w:rPr>
          <w:rFonts w:ascii="TH SarabunPSK" w:hAnsi="TH SarabunPSK" w:cs="TH SarabunPSK"/>
          <w:sz w:val="32"/>
          <w:szCs w:val="32"/>
        </w:rPr>
        <w:t>Adler</w:t>
      </w:r>
      <w:r w:rsidR="00557D5D">
        <w:rPr>
          <w:rFonts w:ascii="TH SarabunPSK" w:hAnsi="TH SarabunPSK" w:cs="TH SarabunPSK" w:hint="cs"/>
          <w:sz w:val="32"/>
          <w:szCs w:val="32"/>
          <w:cs/>
        </w:rPr>
        <w:t xml:space="preserve"> เชื่อในอิทธิพลของสังคม ได้ชี้ให้เห็นพฤติกรรมของบุคคลจะเป็นอย่างไรย่อมถูกกำหนดโดยสังคม เช่น เศรษฐกิจ การเมือง ประเพณีวัฒนธรรม วิธีการเลี้ยงดู เขามองเห็นความบกพร่องทางกายและจิตใจของมนุษย์ทุกคนว่าก่อให้เกิดปมด้อยและจากความรู้สึกด้อย จะเป็นแรงผลักดันสำคัญที่ทำให้คนดิ้นรนต่อสู้เพื่อสร้างข้อดีเด่น ข้อดีเด่นที่สร้างสรรค์ขั้นนี้เป็นฐานวางวิถีชีวิตซึ่งบุคคลจะปรับให้เด่นยิ่งขึ้นจนมีสภาพเป็นเอกลักษณ์ของตนแ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3199">
        <w:rPr>
          <w:rFonts w:ascii="TH SarabunPSK" w:hAnsi="TH SarabunPSK" w:cs="TH SarabunPSK"/>
          <w:sz w:val="32"/>
          <w:szCs w:val="32"/>
        </w:rPr>
        <w:t>Adler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เชื่อว่าความรู้สึกนี้เป็นเรื่องธรรมดาสำหรับเด็ก เพราะเด็กจะต้องพึ่งผู้ใหญ่ไม่มีทางเท่าเทียมผู้ใหญ่ได้ จึงต้องดิ้นรนต่อสู้เพื่อให้เท่าเทียม ซึ่ง </w:t>
      </w:r>
      <w:r w:rsidRPr="00293199">
        <w:rPr>
          <w:rFonts w:ascii="TH SarabunPSK" w:hAnsi="TH SarabunPSK" w:cs="TH SarabunPSK"/>
          <w:sz w:val="32"/>
          <w:szCs w:val="32"/>
        </w:rPr>
        <w:t>Adler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อธบายว่าเป็นการดิ้นรนเพื่อให้ตนมีอำนาจ ถ้าการต่อสู้ดิ้นรนนั้นพบอุปสรรคซึ่งทำให้เกิดความกังวลใจ ความรู้สึกด้อยที่มีอยู่เป็นธรรมดาก็จะกลายเป็นปัญหาขึ้นมา บุคคลที่ปรับตัวได้ดีจะดิ้นรนต่อสู้เพื่อไปสู่เป้าหมายได้ แต่ถ้าบุคคลปรับตัวไม่ได้จะพัฒนาปมเขื่อง ชอบแสดงอำนาจ ก้าวร้าวเพื่อปิดบังข้อบกพร่องของตน</w:t>
      </w:r>
    </w:p>
    <w:p w14:paraId="71A14D8E" w14:textId="1DA1FF9F" w:rsidR="00293199" w:rsidRDefault="00293199" w:rsidP="0029319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931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(2) </w:t>
      </w:r>
      <w:r w:rsidRPr="00293199">
        <w:rPr>
          <w:rFonts w:ascii="TH SarabunPSK" w:hAnsi="TH SarabunPSK" w:cs="TH SarabunPSK"/>
          <w:b/>
          <w:bCs/>
          <w:sz w:val="32"/>
          <w:szCs w:val="32"/>
        </w:rPr>
        <w:t>Carl G. Jung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นักจิตวิทยาชาวสวิส </w:t>
      </w:r>
      <w:r w:rsidR="008323D6" w:rsidRPr="008323D6">
        <w:rPr>
          <w:rFonts w:ascii="TH SarabunPSK" w:hAnsi="TH SarabunPSK" w:cs="TH SarabunPSK" w:hint="cs"/>
          <w:sz w:val="32"/>
          <w:szCs w:val="32"/>
          <w:cs/>
        </w:rPr>
        <w:t xml:space="preserve">เป็นเพื่อนสนิทและร่วมงานกับ </w:t>
      </w:r>
      <w:r w:rsidR="008323D6" w:rsidRPr="008323D6">
        <w:rPr>
          <w:rFonts w:ascii="TH SarabunPSK" w:hAnsi="TH SarabunPSK" w:cs="TH SarabunPSK"/>
          <w:sz w:val="32"/>
          <w:szCs w:val="32"/>
        </w:rPr>
        <w:t>Freud</w:t>
      </w:r>
      <w:r w:rsidR="008323D6">
        <w:rPr>
          <w:rFonts w:ascii="TH SarabunPSK" w:hAnsi="TH SarabunPSK" w:cs="TH SarabunPSK" w:hint="cs"/>
          <w:sz w:val="32"/>
          <w:szCs w:val="32"/>
          <w:cs/>
        </w:rPr>
        <w:t xml:space="preserve"> หลายปีและเป็นผู้หนึ่งซึ่ง </w:t>
      </w:r>
      <w:r w:rsidR="008323D6" w:rsidRPr="008323D6">
        <w:rPr>
          <w:rFonts w:ascii="TH SarabunPSK" w:hAnsi="TH SarabunPSK" w:cs="TH SarabunPSK"/>
          <w:sz w:val="32"/>
          <w:szCs w:val="32"/>
        </w:rPr>
        <w:t>Freud</w:t>
      </w:r>
      <w:r w:rsidR="008323D6">
        <w:rPr>
          <w:rFonts w:ascii="TH SarabunPSK" w:hAnsi="TH SarabunPSK" w:cs="TH SarabunPSK" w:hint="cs"/>
          <w:sz w:val="32"/>
          <w:szCs w:val="32"/>
          <w:cs/>
        </w:rPr>
        <w:t xml:space="preserve"> ยกย่องมาก ต่อมา </w:t>
      </w:r>
      <w:bookmarkStart w:id="144" w:name="_Hlk58508348"/>
      <w:r w:rsidR="008323D6" w:rsidRPr="008323D6">
        <w:rPr>
          <w:rFonts w:ascii="TH SarabunPSK" w:hAnsi="TH SarabunPSK" w:cs="TH SarabunPSK"/>
          <w:sz w:val="32"/>
          <w:szCs w:val="32"/>
        </w:rPr>
        <w:t>Jung</w:t>
      </w:r>
      <w:r w:rsidR="008323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44"/>
      <w:r w:rsidR="008323D6">
        <w:rPr>
          <w:rFonts w:ascii="TH SarabunPSK" w:hAnsi="TH SarabunPSK" w:cs="TH SarabunPSK" w:hint="cs"/>
          <w:sz w:val="32"/>
          <w:szCs w:val="32"/>
          <w:cs/>
        </w:rPr>
        <w:t>คัดค้านทัศนะ</w:t>
      </w:r>
      <w:r w:rsidR="00E86C37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E86C37" w:rsidRPr="00E86C37">
        <w:rPr>
          <w:rFonts w:ascii="TH SarabunPSK" w:hAnsi="TH SarabunPSK" w:cs="TH SarabunPSK"/>
          <w:sz w:val="32"/>
          <w:szCs w:val="32"/>
        </w:rPr>
        <w:t>Freud</w:t>
      </w:r>
      <w:r w:rsidR="00E86C37">
        <w:rPr>
          <w:rFonts w:ascii="TH SarabunPSK" w:hAnsi="TH SarabunPSK" w:cs="TH SarabunPSK" w:hint="cs"/>
          <w:sz w:val="32"/>
          <w:szCs w:val="32"/>
          <w:cs/>
        </w:rPr>
        <w:t xml:space="preserve"> หลายเรื่องในที่สุดก็แยกกัน</w:t>
      </w:r>
      <w:r w:rsidR="00E86C37" w:rsidRPr="00E86C37">
        <w:t xml:space="preserve"> </w:t>
      </w:r>
      <w:r w:rsidR="00E86C37" w:rsidRPr="00E86C37">
        <w:rPr>
          <w:rFonts w:ascii="TH SarabunPSK" w:hAnsi="TH SarabunPSK" w:cs="TH SarabunPSK"/>
          <w:sz w:val="32"/>
          <w:szCs w:val="32"/>
        </w:rPr>
        <w:t>Jung</w:t>
      </w:r>
      <w:r w:rsidR="00E86C37">
        <w:rPr>
          <w:rFonts w:ascii="TH SarabunPSK" w:hAnsi="TH SarabunPSK" w:cs="TH SarabunPSK" w:hint="cs"/>
          <w:sz w:val="32"/>
          <w:szCs w:val="32"/>
          <w:cs/>
        </w:rPr>
        <w:t xml:space="preserve"> มีความคิดว่าบุคลิกภาพเป็นผลมาจากการตั้งเป้าหมายอนาคตและประสบการณ์ปัจจุบันมากกว่า ทฤษฎีของ </w:t>
      </w:r>
      <w:r w:rsidR="00E86C37" w:rsidRPr="00E86C37">
        <w:rPr>
          <w:rFonts w:ascii="TH SarabunPSK" w:hAnsi="TH SarabunPSK" w:cs="TH SarabunPSK"/>
          <w:sz w:val="32"/>
          <w:szCs w:val="32"/>
        </w:rPr>
        <w:t>Jung</w:t>
      </w:r>
      <w:r w:rsidR="00E86C37">
        <w:rPr>
          <w:rFonts w:ascii="TH SarabunPSK" w:hAnsi="TH SarabunPSK" w:cs="TH SarabunPSK" w:hint="cs"/>
          <w:sz w:val="32"/>
          <w:szCs w:val="32"/>
          <w:cs/>
        </w:rPr>
        <w:t xml:space="preserve"> กล่าวว่า ชีวิตมนุษย์เป็นการพยายามบากบั่นที่จะบรรลุเป้าหมายในอนาคตนั่นคือ ความมีเอกภาพและบูรณภาพ (</w:t>
      </w:r>
      <w:r w:rsidR="00E86C37">
        <w:rPr>
          <w:rFonts w:ascii="TH SarabunPSK" w:hAnsi="TH SarabunPSK" w:cs="TH SarabunPSK"/>
          <w:sz w:val="32"/>
          <w:szCs w:val="32"/>
        </w:rPr>
        <w:t>Unity and Perfection</w:t>
      </w:r>
      <w:r w:rsidR="00E86C37">
        <w:rPr>
          <w:rFonts w:ascii="TH SarabunPSK" w:hAnsi="TH SarabunPSK" w:cs="TH SarabunPSK" w:hint="cs"/>
          <w:sz w:val="32"/>
          <w:szCs w:val="32"/>
          <w:cs/>
        </w:rPr>
        <w:t>)</w:t>
      </w:r>
      <w:r w:rsidR="00E86C37">
        <w:rPr>
          <w:rFonts w:ascii="TH SarabunPSK" w:hAnsi="TH SarabunPSK" w:cs="TH SarabunPSK"/>
          <w:sz w:val="32"/>
          <w:szCs w:val="32"/>
        </w:rPr>
        <w:t xml:space="preserve"> </w:t>
      </w:r>
      <w:r w:rsidR="00E86C37">
        <w:rPr>
          <w:rFonts w:ascii="TH SarabunPSK" w:hAnsi="TH SarabunPSK" w:cs="TH SarabunPSK" w:hint="cs"/>
          <w:sz w:val="32"/>
          <w:szCs w:val="32"/>
          <w:cs/>
        </w:rPr>
        <w:t xml:space="preserve">โดยระบบต่าง ๆ ของบุคลิกภาพสามารถทำงานร่วมกันอย่างสอดคล้องและสมดุล บุคลิกภาพที่เป็นเอกภาพสามารถแก้ปัญหาและดำเนินชีวิตอย่างมีวุฒิภาวะและปรับตัวได้ </w:t>
      </w:r>
    </w:p>
    <w:p w14:paraId="6AD839D2" w14:textId="65E093AE" w:rsidR="00E86C37" w:rsidRDefault="00E86C37" w:rsidP="0029319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ทัศนะของ </w:t>
      </w:r>
      <w:r w:rsidRPr="00E86C37">
        <w:rPr>
          <w:rFonts w:ascii="TH SarabunPSK" w:hAnsi="TH SarabunPSK" w:cs="TH SarabunPSK"/>
          <w:sz w:val="32"/>
          <w:szCs w:val="32"/>
        </w:rPr>
        <w:t>Jung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ยังแตกต่างจาก </w:t>
      </w:r>
      <w:r w:rsidRPr="00E86C37">
        <w:rPr>
          <w:rFonts w:ascii="TH SarabunPSK" w:hAnsi="TH SarabunPSK" w:cs="TH SarabunPSK"/>
          <w:sz w:val="32"/>
          <w:szCs w:val="32"/>
        </w:rPr>
        <w:t>Freud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ไปอีกนั่นคือ ทัศนะเกี่ยวกับจิตไร้สำนึก </w:t>
      </w:r>
      <w:r w:rsidRPr="00E86C37">
        <w:rPr>
          <w:rFonts w:ascii="TH SarabunPSK" w:hAnsi="TH SarabunPSK" w:cs="TH SarabunPSK"/>
          <w:sz w:val="32"/>
          <w:szCs w:val="32"/>
        </w:rPr>
        <w:t>Freud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กล่าวว่าถึงจิตไร้สำนึกเฉพาะประสบการณ์ของบุคคลเท่านั้น แต่ </w:t>
      </w:r>
      <w:r w:rsidRPr="00E86C37">
        <w:rPr>
          <w:rFonts w:ascii="TH SarabunPSK" w:hAnsi="TH SarabunPSK" w:cs="TH SarabunPSK"/>
          <w:sz w:val="32"/>
          <w:szCs w:val="32"/>
        </w:rPr>
        <w:t>Jung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C37">
        <w:rPr>
          <w:rFonts w:ascii="TH SarabunPSK" w:hAnsi="TH SarabunPSK" w:cs="TH SarabunPSK"/>
          <w:sz w:val="32"/>
          <w:szCs w:val="32"/>
          <w:cs/>
        </w:rPr>
        <w:t>กล่าวว่าจิตไร้สำนึก</w:t>
      </w:r>
      <w:r>
        <w:rPr>
          <w:rFonts w:ascii="TH SarabunPSK" w:hAnsi="TH SarabunPSK" w:cs="TH SarabunPSK" w:hint="cs"/>
          <w:sz w:val="32"/>
          <w:szCs w:val="32"/>
          <w:cs/>
        </w:rPr>
        <w:t>ของบุคคลมี 2 ฝ่าย คือ</w:t>
      </w:r>
      <w:r w:rsidRPr="00E86C37">
        <w:rPr>
          <w:rFonts w:ascii="TH SarabunPSK" w:hAnsi="TH SarabunPSK" w:cs="TH SarabunPSK"/>
          <w:sz w:val="32"/>
          <w:szCs w:val="32"/>
          <w:cs/>
        </w:rPr>
        <w:t>จิตไร้สำนึก</w:t>
      </w:r>
      <w:r>
        <w:rPr>
          <w:rFonts w:ascii="TH SarabunPSK" w:hAnsi="TH SarabunPSK" w:cs="TH SarabunPSK" w:hint="cs"/>
          <w:sz w:val="32"/>
          <w:szCs w:val="32"/>
          <w:cs/>
        </w:rPr>
        <w:t>ส่วนตัว (</w:t>
      </w:r>
      <w:r>
        <w:rPr>
          <w:rFonts w:ascii="TH SarabunPSK" w:hAnsi="TH SarabunPSK" w:cs="TH SarabunPSK"/>
          <w:sz w:val="32"/>
          <w:szCs w:val="32"/>
        </w:rPr>
        <w:t>Personal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และ </w:t>
      </w:r>
      <w:r w:rsidRPr="00E86C37">
        <w:rPr>
          <w:rFonts w:ascii="TH SarabunPSK" w:hAnsi="TH SarabunPSK" w:cs="TH SarabunPSK"/>
          <w:sz w:val="32"/>
          <w:szCs w:val="32"/>
          <w:cs/>
        </w:rPr>
        <w:t>จิตไร้สำนึก</w:t>
      </w:r>
      <w:r>
        <w:rPr>
          <w:rFonts w:ascii="TH SarabunPSK" w:hAnsi="TH SarabunPSK" w:cs="TH SarabunPSK" w:hint="cs"/>
          <w:sz w:val="32"/>
          <w:szCs w:val="32"/>
          <w:cs/>
        </w:rPr>
        <w:t>ส่วนรวม (</w:t>
      </w:r>
      <w:r>
        <w:rPr>
          <w:rFonts w:ascii="TH SarabunPSK" w:hAnsi="TH SarabunPSK" w:cs="TH SarabunPSK"/>
          <w:sz w:val="32"/>
          <w:szCs w:val="32"/>
        </w:rPr>
        <w:t>Collective or Racial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BD796A">
        <w:rPr>
          <w:rFonts w:ascii="TH SarabunPSK" w:hAnsi="TH SarabunPSK" w:cs="TH SarabunPSK"/>
          <w:sz w:val="32"/>
          <w:szCs w:val="32"/>
        </w:rPr>
        <w:t xml:space="preserve"> </w:t>
      </w:r>
      <w:r w:rsidR="00BD796A">
        <w:rPr>
          <w:rFonts w:ascii="TH SarabunPSK" w:hAnsi="TH SarabunPSK" w:cs="TH SarabunPSK" w:hint="cs"/>
          <w:sz w:val="32"/>
          <w:szCs w:val="32"/>
          <w:cs/>
        </w:rPr>
        <w:t>ซึ่งเป็นประสบการณ์ส่วนตัวที่บุคคลมีแตกต่างกัน และประสบการณ์ร่วมเชื้อชาติทุกคนได้รับมาจากบรรพบุรุษดั้งเดิมเหมือนกัน เช่น การกลัวความมืด ความเชื่อในเทพเจ้า ความรักแม่ ความเอื้อเฟื้อต่อมนุษย์ด้วยกัน</w:t>
      </w:r>
    </w:p>
    <w:p w14:paraId="2CE05852" w14:textId="438689BA" w:rsidR="00293199" w:rsidRDefault="00293199" w:rsidP="0029319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931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(3) </w:t>
      </w:r>
      <w:r w:rsidRPr="00293199">
        <w:rPr>
          <w:rFonts w:ascii="TH SarabunPSK" w:hAnsi="TH SarabunPSK" w:cs="TH SarabunPSK"/>
          <w:b/>
          <w:bCs/>
          <w:sz w:val="32"/>
          <w:szCs w:val="32"/>
        </w:rPr>
        <w:t xml:space="preserve">Karen </w:t>
      </w:r>
      <w:bookmarkStart w:id="145" w:name="_Hlk58508963"/>
      <w:r w:rsidRPr="00293199">
        <w:rPr>
          <w:rFonts w:ascii="TH SarabunPSK" w:hAnsi="TH SarabunPSK" w:cs="TH SarabunPSK"/>
          <w:b/>
          <w:bCs/>
          <w:sz w:val="32"/>
          <w:szCs w:val="32"/>
        </w:rPr>
        <w:t>Horney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End w:id="145"/>
      <w:r w:rsidRPr="00293199">
        <w:rPr>
          <w:rFonts w:ascii="TH SarabunPSK" w:hAnsi="TH SarabunPSK" w:cs="TH SarabunPSK"/>
          <w:sz w:val="32"/>
          <w:szCs w:val="32"/>
          <w:cs/>
        </w:rPr>
        <w:t>นักจิตวิทยา</w:t>
      </w:r>
      <w:r w:rsidR="00BD796A">
        <w:rPr>
          <w:rFonts w:ascii="TH SarabunPSK" w:hAnsi="TH SarabunPSK" w:cs="TH SarabunPSK" w:hint="cs"/>
          <w:sz w:val="32"/>
          <w:szCs w:val="32"/>
          <w:cs/>
        </w:rPr>
        <w:t>หญิงชาวเยอรมันเป็นอีกท่านหนึ่ง ซึ่งเน้นถึงความขัดแย้งในจิตใจอันเนื่องมาจากสังคมหรือสิ่งแวดล้อม เมื่อบุคคลมีความขัดแย้งในจิตมีผลทำให้บุคคลเกิดความหวาดกังวล (</w:t>
      </w:r>
      <w:r w:rsidR="00BD796A">
        <w:rPr>
          <w:rFonts w:ascii="TH SarabunPSK" w:hAnsi="TH SarabunPSK" w:cs="TH SarabunPSK"/>
          <w:sz w:val="32"/>
          <w:szCs w:val="32"/>
        </w:rPr>
        <w:t>Basic Anxiety</w:t>
      </w:r>
      <w:r w:rsidR="00BD796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bookmarkStart w:id="146" w:name="_Hlk58509502"/>
      <w:r w:rsidR="00BD796A" w:rsidRPr="00BD796A">
        <w:rPr>
          <w:rFonts w:ascii="TH SarabunPSK" w:hAnsi="TH SarabunPSK" w:cs="TH SarabunPSK"/>
          <w:sz w:val="32"/>
          <w:szCs w:val="32"/>
        </w:rPr>
        <w:t>Horney</w:t>
      </w:r>
      <w:r w:rsidR="00BD796A">
        <w:rPr>
          <w:rFonts w:ascii="TH SarabunPSK" w:hAnsi="TH SarabunPSK" w:cs="TH SarabunPSK"/>
          <w:sz w:val="32"/>
          <w:szCs w:val="32"/>
        </w:rPr>
        <w:t xml:space="preserve"> </w:t>
      </w:r>
      <w:bookmarkEnd w:id="146"/>
      <w:r w:rsidR="00BD796A">
        <w:rPr>
          <w:rFonts w:ascii="TH SarabunPSK" w:hAnsi="TH SarabunPSK" w:cs="TH SarabunPSK" w:hint="cs"/>
          <w:sz w:val="32"/>
          <w:szCs w:val="32"/>
          <w:cs/>
        </w:rPr>
        <w:t>ย้ำถึงความสัมพันธ์ระหว่างพ่อแม่กับเด็ก เช่น พ่อแม่ที่ไม่รู้จัก</w:t>
      </w:r>
      <w:r w:rsidR="00920783">
        <w:rPr>
          <w:rFonts w:ascii="TH SarabunPSK" w:hAnsi="TH SarabunPSK" w:cs="TH SarabunPSK" w:hint="cs"/>
          <w:sz w:val="32"/>
          <w:szCs w:val="32"/>
          <w:cs/>
        </w:rPr>
        <w:t xml:space="preserve">เลี้ยงลูกใช้วิธีการแบบไม่คงเส้นคงวาในการอบรมลูก หรือไม่ให้ความอบอุ่นใจ ไม่คำนึงถึงความรู้สึกของเด็ก หรือพ่อแม่ที่ปกป้อง ยกยอลูกจนเกินไปไม่สอนให้รู้จักรับผิดชอบจะทำให้เด็กรู้สึกหวั่นไหว ไม่มั่นคงและก่อให้เกิดความวิตกกังวล วิธีการที่เด็กใช้ลดความวิตกกังวลจะเป็นส่วนหนึ่งของบุคลิกภาพ </w:t>
      </w:r>
      <w:r w:rsidR="00920783" w:rsidRPr="00920783">
        <w:rPr>
          <w:rFonts w:ascii="TH SarabunPSK" w:hAnsi="TH SarabunPSK" w:cs="TH SarabunPSK"/>
          <w:sz w:val="32"/>
          <w:szCs w:val="32"/>
        </w:rPr>
        <w:t>Horney</w:t>
      </w:r>
      <w:r w:rsidR="00920783">
        <w:rPr>
          <w:rFonts w:ascii="TH SarabunPSK" w:hAnsi="TH SarabunPSK" w:cs="TH SarabunPSK" w:hint="cs"/>
          <w:sz w:val="32"/>
          <w:szCs w:val="32"/>
          <w:cs/>
        </w:rPr>
        <w:t xml:space="preserve"> ใช้คำว่าความต้องการแบบโรคประสาท (</w:t>
      </w:r>
      <w:r w:rsidR="00920783">
        <w:rPr>
          <w:rFonts w:ascii="TH SarabunPSK" w:hAnsi="TH SarabunPSK" w:cs="TH SarabunPSK"/>
          <w:sz w:val="32"/>
          <w:szCs w:val="32"/>
        </w:rPr>
        <w:t>Neurotic Need</w:t>
      </w:r>
      <w:r w:rsidR="00920783">
        <w:rPr>
          <w:rFonts w:ascii="TH SarabunPSK" w:hAnsi="TH SarabunPSK" w:cs="TH SarabunPSK" w:hint="cs"/>
          <w:sz w:val="32"/>
          <w:szCs w:val="32"/>
          <w:cs/>
        </w:rPr>
        <w:t>) ซึ่งเป็นพฤติกรรมต่าง ๆ ที่มนุษย์ทุกคนใช้เพื่อ</w:t>
      </w:r>
      <w:r w:rsidR="00920783">
        <w:rPr>
          <w:rFonts w:ascii="TH SarabunPSK" w:hAnsi="TH SarabunPSK" w:cs="TH SarabunPSK" w:hint="cs"/>
          <w:sz w:val="32"/>
          <w:szCs w:val="32"/>
          <w:cs/>
        </w:rPr>
        <w:lastRenderedPageBreak/>
        <w:t>ช่วยในการปรับตัวก่อให้เกิดความวิตกกังวลนั้น ๆ เช่น เด็กที่ได้รับการเลี้ยงดูแบบพ่อแม่ใช้อำนาจบังคับโดยไม่คำนึงถึงความรู้สึกของเด็ก ทำให้เด็กเกิดความรู้สึกว่าพ่อแม่ไม่รัก มักมีอาการหวาดกังวลและ        มีความรู้สึกไม่มั่นคงทางจิตใจเด็กอาจใช้วิธียอมจำนนต่ออำนาจเพื่อแลกกับความรักของพ่อแม่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พฤติกรรมยอมจำนนอาจกลายเป็นส่วนหนึ่งของบุคลิกภาพของเขา พฤติกรรมโรคประสาทอื่น ๆ เช่น ต้องการอำนาจ ต้องการความสัมฤทธิ์ผลส่วนตัว ต้องการเกียรติยศชื่อเสียง ต้องการความเรียบร้อยไม่มีที่ติ ความต้องการแบบโรคประสาทนี้ถ้าได้รับการตอบสนองไม่ถูกต้องแล้วอาจทำให้บุคคลเป็นโรคประสาทได้</w:t>
      </w:r>
    </w:p>
    <w:p w14:paraId="72A6BE10" w14:textId="22DBE514" w:rsidR="00293199" w:rsidRPr="00012C59" w:rsidRDefault="00293199" w:rsidP="00293199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93199">
        <w:rPr>
          <w:rFonts w:ascii="TH SarabunPSK" w:hAnsi="TH SarabunPSK" w:cs="TH SarabunPSK"/>
          <w:b/>
          <w:bCs/>
          <w:sz w:val="32"/>
          <w:szCs w:val="32"/>
        </w:rPr>
        <w:t>(4) Erik Erikson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93199">
        <w:rPr>
          <w:rFonts w:ascii="TH SarabunPSK" w:hAnsi="TH SarabunPSK" w:cs="TH SarabunPSK"/>
          <w:sz w:val="32"/>
          <w:szCs w:val="32"/>
          <w:cs/>
        </w:rPr>
        <w:t>ทฤษฎี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บุคลิกภาพของ </w:t>
      </w:r>
      <w:r w:rsidR="00B63510" w:rsidRPr="00B63510">
        <w:rPr>
          <w:rFonts w:ascii="TH SarabunPSK" w:hAnsi="TH SarabunPSK" w:cs="TH SarabunPSK"/>
          <w:sz w:val="32"/>
          <w:szCs w:val="32"/>
        </w:rPr>
        <w:t>Erikson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มีแนวคิดส่วนหนึ่งมาจาก</w:t>
      </w:r>
      <w:r w:rsidR="00B63510" w:rsidRPr="00B63510">
        <w:rPr>
          <w:rFonts w:ascii="TH SarabunPSK" w:hAnsi="TH SarabunPSK" w:cs="TH SarabunPSK"/>
          <w:sz w:val="32"/>
          <w:szCs w:val="32"/>
          <w:cs/>
        </w:rPr>
        <w:t>ทฤษฎี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63510" w:rsidRPr="00B63510">
        <w:rPr>
          <w:rFonts w:ascii="TH SarabunPSK" w:hAnsi="TH SarabunPSK" w:cs="TH SarabunPSK"/>
          <w:sz w:val="32"/>
          <w:szCs w:val="32"/>
          <w:cs/>
        </w:rPr>
        <w:t>จิตวิเคราะห์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แต่ได้เปลี่ยนแปลงเพิ่มเติม เช่น การพัฒนาบุคลิกภาพ </w:t>
      </w:r>
      <w:r w:rsidR="00B63510" w:rsidRPr="00B63510">
        <w:rPr>
          <w:rFonts w:ascii="TH SarabunPSK" w:hAnsi="TH SarabunPSK" w:cs="TH SarabunPSK"/>
          <w:sz w:val="32"/>
          <w:szCs w:val="32"/>
        </w:rPr>
        <w:t>Erikson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อธิบายในแง่จิตสังคม (</w:t>
      </w:r>
      <w:r w:rsidR="00B63510">
        <w:rPr>
          <w:rFonts w:ascii="TH SarabunPSK" w:hAnsi="TH SarabunPSK" w:cs="TH SarabunPSK"/>
          <w:sz w:val="32"/>
          <w:szCs w:val="32"/>
        </w:rPr>
        <w:t>Psychosocial</w:t>
      </w:r>
      <w:r w:rsidR="00B63510">
        <w:rPr>
          <w:rFonts w:ascii="TH SarabunPSK" w:hAnsi="TH SarabunPSK" w:cs="TH SarabunPSK" w:hint="cs"/>
          <w:sz w:val="32"/>
          <w:szCs w:val="32"/>
          <w:cs/>
        </w:rPr>
        <w:t>) ซึ่งมีแนวคิดของนักสังคมวิทยาด้วย ส่วนในแง่ของโครงสร้างบุคลิกภาพนั้นเขาสนับสนุนความคิดของ</w:t>
      </w:r>
      <w:r w:rsidR="00B63510" w:rsidRPr="00B63510">
        <w:t xml:space="preserve"> </w:t>
      </w:r>
      <w:r w:rsidR="00B63510" w:rsidRPr="00B63510">
        <w:rPr>
          <w:rFonts w:ascii="TH SarabunPSK" w:hAnsi="TH SarabunPSK" w:cs="TH SarabunPSK"/>
          <w:sz w:val="32"/>
          <w:szCs w:val="32"/>
        </w:rPr>
        <w:t>Freud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เกี่ยวกับระบบ</w:t>
      </w:r>
      <w:r w:rsidR="00B63510" w:rsidRPr="00B63510">
        <w:rPr>
          <w:rFonts w:ascii="TH SarabunPSK" w:hAnsi="TH SarabunPSK" w:cs="TH SarabunPSK"/>
          <w:sz w:val="32"/>
          <w:szCs w:val="32"/>
        </w:rPr>
        <w:t xml:space="preserve"> ego 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 w:rsidR="00B63510" w:rsidRPr="00B63510">
        <w:rPr>
          <w:rFonts w:ascii="TH SarabunPSK" w:hAnsi="TH SarabunPSK" w:cs="TH SarabunPSK"/>
          <w:sz w:val="32"/>
          <w:szCs w:val="32"/>
        </w:rPr>
        <w:t xml:space="preserve">id 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B63510" w:rsidRPr="00B63510">
        <w:rPr>
          <w:rFonts w:ascii="TH SarabunPSK" w:hAnsi="TH SarabunPSK" w:cs="TH SarabunPSK"/>
          <w:sz w:val="32"/>
          <w:szCs w:val="32"/>
        </w:rPr>
        <w:t>superego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เขายอมรับว่า</w:t>
      </w:r>
      <w:r w:rsidR="002C1466" w:rsidRPr="002C1466">
        <w:t xml:space="preserve"> </w:t>
      </w:r>
      <w:r w:rsidR="002C1466" w:rsidRPr="002C1466">
        <w:rPr>
          <w:rFonts w:ascii="TH SarabunPSK" w:hAnsi="TH SarabunPSK" w:cs="TH SarabunPSK"/>
          <w:sz w:val="32"/>
          <w:szCs w:val="32"/>
        </w:rPr>
        <w:t>ego</w:t>
      </w:r>
      <w:r w:rsidR="00B63510">
        <w:rPr>
          <w:rFonts w:ascii="TH SarabunPSK" w:hAnsi="TH SarabunPSK" w:cs="TH SarabunPSK" w:hint="cs"/>
          <w:sz w:val="32"/>
          <w:szCs w:val="32"/>
          <w:cs/>
        </w:rPr>
        <w:t xml:space="preserve"> ทำหน้าที่บริหารบุคลิกภาพและเป็นส่วนที่เกิดพฤติกรรมทั้งหลาย</w:t>
      </w:r>
      <w:r w:rsidR="002C1466">
        <w:rPr>
          <w:rFonts w:ascii="TH SarabunPSK" w:hAnsi="TH SarabunPSK" w:cs="TH SarabunPSK" w:hint="cs"/>
          <w:sz w:val="32"/>
          <w:szCs w:val="32"/>
          <w:cs/>
        </w:rPr>
        <w:t xml:space="preserve"> ซึ่งแสดงให้เห็นถึงลักษณะนิสัยของบุคคลในด้านการปรับตัว การตัดสินใจ ความเชื่อและทัศนคติ สำหรับเรื่องพัฒนาการนั้น </w:t>
      </w:r>
      <w:r w:rsidR="002C1466" w:rsidRPr="002C1466">
        <w:rPr>
          <w:rFonts w:ascii="TH SarabunPSK" w:hAnsi="TH SarabunPSK" w:cs="TH SarabunPSK"/>
          <w:sz w:val="32"/>
          <w:szCs w:val="32"/>
        </w:rPr>
        <w:t>Erikson</w:t>
      </w:r>
      <w:r w:rsidR="002C1466">
        <w:rPr>
          <w:rFonts w:ascii="TH SarabunPSK" w:hAnsi="TH SarabunPSK" w:cs="TH SarabunPSK" w:hint="cs"/>
          <w:sz w:val="32"/>
          <w:szCs w:val="32"/>
          <w:cs/>
        </w:rPr>
        <w:t xml:space="preserve"> อธิบายว่า บุคคลจะต้องผ่านการพัฒนาการ 8 ลำดับขั้น (</w:t>
      </w:r>
      <w:r w:rsidR="00F20E29" w:rsidRPr="00F20E29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2C1466">
        <w:rPr>
          <w:rFonts w:ascii="TH SarabunPSK" w:hAnsi="TH SarabunPSK" w:cs="TH SarabunPSK" w:hint="cs"/>
          <w:sz w:val="32"/>
          <w:szCs w:val="32"/>
          <w:cs/>
        </w:rPr>
        <w:t>ในบที่ 2 หน้า 21) และเผชิญ</w:t>
      </w:r>
      <w:r w:rsidR="00F20E29">
        <w:rPr>
          <w:rFonts w:ascii="TH SarabunPSK" w:hAnsi="TH SarabunPSK" w:cs="TH SarabunPSK" w:hint="cs"/>
          <w:sz w:val="32"/>
          <w:szCs w:val="32"/>
          <w:cs/>
        </w:rPr>
        <w:t>ปัญหากับข้อขัดแย้งทางจิตใจในแต่ละขั้น ถ้าบุคคลได้รับการเลี้ยงดูดี ไม่พบปัญหาข้อขัดแย้งก็จะบรรลุความเป็นอัตลักษณ์ () และมีบุคลิกภาพงอกงามเมื่อโตขึ้นและถ้ามีปัญหาก็อาจมีความบกพร่องของบุคลิกภาพ</w:t>
      </w:r>
    </w:p>
    <w:p w14:paraId="559AFF2D" w14:textId="5B7D3E0B" w:rsidR="00C207BE" w:rsidRDefault="00C207BE" w:rsidP="00D21C8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bookmarkStart w:id="147" w:name="_Hlk58424061"/>
      <w:r w:rsidR="00012C59" w:rsidRPr="00D21C85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012C59"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>บุคลิกภาพ</w:t>
      </w:r>
      <w:bookmarkEnd w:id="147"/>
      <w:r w:rsidR="00012C59"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>ตามลักษณะปรากฏการณ์ (</w:t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 xml:space="preserve">Personality from a Phenomenological point of </w:t>
      </w:r>
      <w:proofErr w:type="gramStart"/>
      <w:r w:rsidRPr="00D21C85">
        <w:rPr>
          <w:rFonts w:ascii="TH SarabunPSK" w:hAnsi="TH SarabunPSK" w:cs="TH SarabunPSK"/>
          <w:b/>
          <w:bCs/>
          <w:sz w:val="32"/>
          <w:szCs w:val="32"/>
        </w:rPr>
        <w:t>view</w:t>
      </w:r>
      <w:r w:rsidR="00012C59"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21C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0E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C85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gramEnd"/>
      <w:r w:rsidR="00F20E29">
        <w:rPr>
          <w:rFonts w:ascii="TH SarabunPSK" w:hAnsi="TH SarabunPSK" w:cs="TH SarabunPSK" w:hint="cs"/>
          <w:sz w:val="32"/>
          <w:szCs w:val="32"/>
          <w:cs/>
        </w:rPr>
        <w:t xml:space="preserve"> 2 ทฤษฎีด้วยกันคือ </w:t>
      </w:r>
      <w:r w:rsidR="00F20E29">
        <w:rPr>
          <w:rFonts w:ascii="TH SarabunPSK" w:hAnsi="TH SarabunPSK" w:cs="TH SarabunPSK"/>
          <w:sz w:val="32"/>
          <w:szCs w:val="32"/>
        </w:rPr>
        <w:t xml:space="preserve">Carl Roger </w:t>
      </w:r>
      <w:r w:rsidR="00F20E2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20E29">
        <w:rPr>
          <w:rFonts w:ascii="TH SarabunPSK" w:hAnsi="TH SarabunPSK" w:cs="TH SarabunPSK"/>
          <w:sz w:val="32"/>
          <w:szCs w:val="32"/>
        </w:rPr>
        <w:t>Abraham Maslow</w:t>
      </w:r>
      <w:r w:rsidR="00D21C85">
        <w:rPr>
          <w:rFonts w:ascii="TH SarabunPSK" w:hAnsi="TH SarabunPSK" w:cs="TH SarabunPSK" w:hint="cs"/>
          <w:sz w:val="32"/>
          <w:szCs w:val="32"/>
          <w:cs/>
        </w:rPr>
        <w:t xml:space="preserve"> ซึ่งมีรายละเอียดดังนี้</w:t>
      </w:r>
    </w:p>
    <w:p w14:paraId="46D95D4D" w14:textId="77777777" w:rsidR="00CC3F5F" w:rsidRDefault="00D21C85" w:rsidP="007039E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>Carl Roger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F5F">
        <w:rPr>
          <w:rFonts w:ascii="TH SarabunPSK" w:hAnsi="TH SarabunPSK" w:cs="TH SarabunPSK" w:hint="cs"/>
          <w:sz w:val="32"/>
          <w:szCs w:val="32"/>
          <w:cs/>
        </w:rPr>
        <w:t>อธิบายไว้ว่า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t>โครงสร้างบุคคลิกภาพของคนเราตามทัศนะของโรเจอร์ประกอบด้วย 3 แบบ ดังนี้</w:t>
      </w:r>
    </w:p>
    <w:p w14:paraId="4D4E92EE" w14:textId="2AD71C7D" w:rsidR="00CC3F5F" w:rsidRDefault="00CC3F5F" w:rsidP="00CC3F5F">
      <w:pPr>
        <w:spacing w:after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CC3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  <w:cs/>
        </w:rPr>
        <w:t>ตนที่ตนมองเห็น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7039E6" w:rsidRPr="00CC3F5F">
        <w:rPr>
          <w:rFonts w:ascii="TH SarabunPSK" w:hAnsi="TH SarabunPSK" w:cs="TH SarabunPSK"/>
          <w:b/>
          <w:bCs/>
          <w:sz w:val="32"/>
          <w:szCs w:val="32"/>
        </w:rPr>
        <w:t>Self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</w:rPr>
        <w:t>Concept</w:t>
      </w:r>
      <w:proofErr w:type="spellEnd"/>
      <w:r w:rsidR="007039E6" w:rsidRPr="00CC3F5F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t>รวบรวมข้อมูลตนตามที่ตนมองเห็นออกมาก่อน อาจจะจดบันทึกข้อมูลไว้ตามที่นึกได้ ไม่จำเป็นต้องนึกให้หมดในครั้งเดียว เพราะบางทีเราก็ลืมเรื่องบางอย่างของตนเองได้ มองตามที่เราเคยเห็นว่าตนเองเป็นอย่างไรมาก่อน ไม่จำเป็นต้องปรับเปลี่ยน เพื่อให้ได้ข้อมูลที่แท้จริง</w:t>
      </w:r>
    </w:p>
    <w:p w14:paraId="294FDD1F" w14:textId="77777777" w:rsidR="00CC3F5F" w:rsidRDefault="00CC3F5F" w:rsidP="00CC3F5F">
      <w:pPr>
        <w:spacing w:after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CC3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  <w:cs/>
        </w:rPr>
        <w:t>ตนตามที่เป็นจริง (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</w:rPr>
        <w:t>Real Self)</w:t>
      </w:r>
      <w:r w:rsidR="007039E6" w:rsidRPr="007039E6">
        <w:rPr>
          <w:rFonts w:ascii="TH SarabunPSK" w:hAnsi="TH SarabunPSK" w:cs="TH SarabunPSK"/>
          <w:sz w:val="32"/>
          <w:szCs w:val="32"/>
        </w:rPr>
        <w:t xml:space="preserve"> 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t>คือ ตัวตนตามข้อเท็จจริง ข้อมูลคล้ายกับตนที่มองเห็น แต่เป็นสิ่งที่ยากเพราะบางคนอาจจะเข้าข้างตนเอง ไม่ยอมรับรับตามที่เป็นจริงเพราะรู้สึกด้อยกว่าคนอื่น วิธีที่ช่วยได้ นอกจากตนเองมองตนเองแล้ว อาจจะสังเกตจากที่คนอื่นพูดถึงเรา อาจจะเป็นเพื่อนสนิท แต่ต้องมีการกลั่นกรองด้วย เพราะบางคนไม่ชอบเรา อาจจะพยายามพูดให้เราด้อยกว่า บางคนกลัวเราเสียในพูดแต่สิ่งที่ดี ต้องพยายามที่จะตัดข้อมูลที่เป็นเท็จทั้งจากตัวเรา และคนรอบข้างออก การมองตนตามที่เป็นจริงก็ต้องใช้ระยะเวลา ไม่จำเป็นต้องเร่งมองให้ออกในครั้งเดียว</w:t>
      </w:r>
    </w:p>
    <w:p w14:paraId="7E47C2F5" w14:textId="4A3E1415" w:rsidR="007039E6" w:rsidRPr="007039E6" w:rsidRDefault="00CC3F5F" w:rsidP="00CC3F5F">
      <w:pPr>
        <w:spacing w:after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CC3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  <w:cs/>
        </w:rPr>
        <w:t>ตนตามอุดมคติ (</w:t>
      </w:r>
      <w:r w:rsidR="007039E6" w:rsidRPr="00CC3F5F">
        <w:rPr>
          <w:rFonts w:ascii="TH SarabunPSK" w:hAnsi="TH SarabunPSK" w:cs="TH SarabunPSK"/>
          <w:b/>
          <w:bCs/>
          <w:sz w:val="32"/>
          <w:szCs w:val="32"/>
        </w:rPr>
        <w:t>Ideal Self)</w:t>
      </w:r>
      <w:r w:rsidR="007039E6" w:rsidRPr="007039E6">
        <w:rPr>
          <w:rFonts w:ascii="TH SarabunPSK" w:hAnsi="TH SarabunPSK" w:cs="TH SarabunPSK"/>
          <w:sz w:val="32"/>
          <w:szCs w:val="32"/>
        </w:rPr>
        <w:t xml:space="preserve"> 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t xml:space="preserve">ตัวตนที่อยากมีอยากเป็น เป็นข้อมูลที่ทุกคนมีอยู่ในใจอยู่แล้ว แต่บางคนอาจจะปฏิเสธสิ่งที่อยากเป็น แล้วเลือกอย่างอื่นที่ง่ายกว่า ทั้งที่จริงไม่ชอบ </w:t>
      </w:r>
      <w:r w:rsidR="007039E6" w:rsidRPr="007039E6">
        <w:rPr>
          <w:rFonts w:ascii="TH SarabunPSK" w:hAnsi="TH SarabunPSK" w:cs="TH SarabunPSK"/>
          <w:sz w:val="32"/>
          <w:szCs w:val="32"/>
          <w:cs/>
        </w:rPr>
        <w:lastRenderedPageBreak/>
        <w:t>เช่น เป็นคนพูดไม่เก่ง อยากพูดเก่งเวลานำเสนองาน แต่เคยลองครั้งแรกแล้วทำไม่ได้ก็สร้างเกราะขึ้นมาด้วยการปฏิเสธสิ่งนั้น ซึ่งเป็นสิ่งที่ไม่ควรทำเพราะข้อมูลที่ได้ก็จะไม่ถูกต้อง ทำให้เราไม่สามารถปรับ ตัวตนของเราได้</w:t>
      </w:r>
    </w:p>
    <w:p w14:paraId="535358F1" w14:textId="772186C1" w:rsidR="00D21C85" w:rsidRDefault="007039E6" w:rsidP="00CC3F5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039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3F5F">
        <w:rPr>
          <w:rFonts w:ascii="TH SarabunPSK" w:hAnsi="TH SarabunPSK" w:cs="TH SarabunPSK"/>
          <w:sz w:val="32"/>
          <w:szCs w:val="32"/>
          <w:cs/>
        </w:rPr>
        <w:tab/>
      </w:r>
      <w:r w:rsidR="00CC3F5F">
        <w:rPr>
          <w:rFonts w:ascii="TH SarabunPSK" w:hAnsi="TH SarabunPSK" w:cs="TH SarabunPSK"/>
          <w:sz w:val="32"/>
          <w:szCs w:val="32"/>
          <w:cs/>
        </w:rPr>
        <w:tab/>
      </w:r>
      <w:r w:rsidR="00CC3F5F">
        <w:rPr>
          <w:rFonts w:ascii="TH SarabunPSK" w:hAnsi="TH SarabunPSK" w:cs="TH SarabunPSK"/>
          <w:sz w:val="32"/>
          <w:szCs w:val="32"/>
          <w:cs/>
        </w:rPr>
        <w:tab/>
      </w:r>
      <w:r w:rsidRPr="007039E6">
        <w:rPr>
          <w:rFonts w:ascii="TH SarabunPSK" w:hAnsi="TH SarabunPSK" w:cs="TH SarabunPSK"/>
          <w:sz w:val="32"/>
          <w:szCs w:val="32"/>
          <w:cs/>
        </w:rPr>
        <w:t>บุคลิกภาพนั้นเป็นสิ่งกำหนดต่อการประพฤติปฏิบัติของบุคคล ทั้งในการใช้ชีวิตประจำวัน และเป็นปัจจัยต่อความสำเร็จของงาน ซึ่งประกอบไปด้วย เชาว์ปัญญา ซึ่งช่วยในการวิเคราะห์วางแผน การมีเหตุผล แรงจูงใจ ส่วนทางด้านการวางตน การแต่งกาย กริยาท่าทาง กลายเป็นภาพลักษณ์ ซึ่งจะช่วยส่งเสริมความน่าเชื่อถือ และความแตกต่างของทฤษฎี ถ้ามีการศึกษาให้เข้าใจแล้ว เราสามารถนำไปประยุกต์ใช้ให้เข้าใจตนเอง เข้าใจผู้อื่น เพื่อให้การดำเนินชีวิตที่ดีและมีประสิทธิภาพ</w:t>
      </w:r>
    </w:p>
    <w:p w14:paraId="10D37518" w14:textId="3BF1C507" w:rsidR="00D21C85" w:rsidRDefault="00D21C85" w:rsidP="001900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21C8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(2) </w:t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>Abraham Maslow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C85">
        <w:rPr>
          <w:rFonts w:ascii="TH SarabunPSK" w:hAnsi="TH SarabunPSK" w:cs="TH SarabunPSK"/>
          <w:sz w:val="32"/>
          <w:szCs w:val="32"/>
          <w:cs/>
        </w:rPr>
        <w:t>ทฤษฎีบุคลิกภาพ</w:t>
      </w:r>
      <w:r w:rsidR="00416EAA">
        <w:rPr>
          <w:rFonts w:ascii="TH SarabunPSK" w:hAnsi="TH SarabunPSK" w:cs="TH SarabunPSK" w:hint="cs"/>
          <w:sz w:val="32"/>
          <w:szCs w:val="32"/>
          <w:cs/>
        </w:rPr>
        <w:t xml:space="preserve">ปัจจุบัน เช่น จิตวิเคราะห์ย่อมก่อรูปมาจากการศึกษาพฤติกรรมของผู้มีจิตใจแปรปรวน แต่ </w:t>
      </w:r>
      <w:r w:rsidR="00416EAA" w:rsidRPr="00416EAA">
        <w:rPr>
          <w:rFonts w:ascii="TH SarabunPSK" w:hAnsi="TH SarabunPSK" w:cs="TH SarabunPSK"/>
          <w:sz w:val="32"/>
          <w:szCs w:val="32"/>
        </w:rPr>
        <w:t>Maslow</w:t>
      </w:r>
      <w:r w:rsidR="00416EAA">
        <w:rPr>
          <w:rFonts w:ascii="TH SarabunPSK" w:hAnsi="TH SarabunPSK" w:cs="TH SarabunPSK" w:hint="cs"/>
          <w:sz w:val="32"/>
          <w:szCs w:val="32"/>
          <w:cs/>
        </w:rPr>
        <w:t xml:space="preserve"> สร้างทฤษฎีขึ้นจากการศึกษา</w:t>
      </w:r>
      <w:r w:rsidR="00523D09">
        <w:rPr>
          <w:rFonts w:ascii="TH SarabunPSK" w:hAnsi="TH SarabunPSK" w:cs="TH SarabunPSK" w:hint="cs"/>
          <w:sz w:val="32"/>
          <w:szCs w:val="32"/>
          <w:cs/>
        </w:rPr>
        <w:t>พฤติกรรมของบุคคลที่มีสุขภาพจิตปกติ เขากล่าวว่า ทุกคนใฝ่ฝันที่จะไปสู่</w:t>
      </w:r>
      <w:r w:rsidR="0013679C">
        <w:rPr>
          <w:rFonts w:ascii="TH SarabunPSK" w:hAnsi="TH SarabunPSK" w:cs="TH SarabunPSK" w:hint="cs"/>
          <w:sz w:val="32"/>
          <w:szCs w:val="32"/>
          <w:cs/>
        </w:rPr>
        <w:t xml:space="preserve">ภาวะรู้ค่าจริงแห่งตน </w:t>
      </w:r>
      <w:r w:rsidR="00523D09">
        <w:rPr>
          <w:rFonts w:ascii="TH SarabunPSK" w:hAnsi="TH SarabunPSK" w:cs="TH SarabunPSK" w:hint="cs"/>
          <w:sz w:val="32"/>
          <w:szCs w:val="32"/>
          <w:cs/>
        </w:rPr>
        <w:t>ความปรารถนาสูงสุดด้วยความพยายามจนสุดความสามารถแห่งตน</w:t>
      </w:r>
      <w:r w:rsidR="0019000C">
        <w:rPr>
          <w:rFonts w:ascii="TH SarabunPSK" w:hAnsi="TH SarabunPSK" w:cs="TH SarabunPSK" w:hint="cs"/>
          <w:sz w:val="32"/>
          <w:szCs w:val="32"/>
          <w:cs/>
        </w:rPr>
        <w:t xml:space="preserve"> แต่ด้วยมีเหตุภายนอกมากีดขวางตลอดช่วงชีวิตคน อุปสรรคอาจเป็นความขลาดกลัว และอื่น ๆ ทำให้โอกาสที่ก้าวไปสู่</w:t>
      </w:r>
      <w:r w:rsidR="0019000C" w:rsidRPr="0019000C">
        <w:rPr>
          <w:rFonts w:ascii="TH SarabunPSK" w:hAnsi="TH SarabunPSK" w:cs="TH SarabunPSK"/>
          <w:sz w:val="32"/>
          <w:szCs w:val="32"/>
          <w:cs/>
        </w:rPr>
        <w:t>ความปรารถนาสูงสุด</w:t>
      </w:r>
      <w:r w:rsidR="0019000C">
        <w:rPr>
          <w:rFonts w:ascii="TH SarabunPSK" w:hAnsi="TH SarabunPSK" w:cs="TH SarabunPSK" w:hint="cs"/>
          <w:sz w:val="32"/>
          <w:szCs w:val="32"/>
          <w:cs/>
        </w:rPr>
        <w:t>นั้นจึงสูญเสียไป</w:t>
      </w:r>
      <w:r w:rsidR="0019000C" w:rsidRPr="0019000C">
        <w:rPr>
          <w:rFonts w:ascii="TH SarabunPSK" w:hAnsi="TH SarabunPSK" w:cs="TH SarabunPSK"/>
          <w:sz w:val="32"/>
          <w:szCs w:val="32"/>
        </w:rPr>
        <w:t xml:space="preserve"> Maslow</w:t>
      </w:r>
      <w:r w:rsidR="0019000C">
        <w:rPr>
          <w:rFonts w:ascii="TH SarabunPSK" w:hAnsi="TH SarabunPSK" w:cs="TH SarabunPSK" w:hint="cs"/>
          <w:sz w:val="32"/>
          <w:szCs w:val="32"/>
          <w:cs/>
        </w:rPr>
        <w:t xml:space="preserve"> ลำดับขั้นของความปรารถนาเบื้องต้นของมนุษย์ไว้ดังนี้</w:t>
      </w:r>
    </w:p>
    <w:p w14:paraId="5D2723FA" w14:textId="2B6A2146" w:rsidR="0019000C" w:rsidRDefault="0019000C" w:rsidP="001900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เพื่อการกินอยู่สมแก่อัตภาพ (</w:t>
      </w:r>
      <w:r>
        <w:rPr>
          <w:rFonts w:ascii="TH SarabunPSK" w:hAnsi="TH SarabunPSK" w:cs="TH SarabunPSK"/>
          <w:sz w:val="32"/>
          <w:szCs w:val="32"/>
        </w:rPr>
        <w:t xml:space="preserve">Physiological </w:t>
      </w:r>
      <w:bookmarkStart w:id="148" w:name="_Hlk58513907"/>
      <w:r>
        <w:rPr>
          <w:rFonts w:ascii="TH SarabunPSK" w:hAnsi="TH SarabunPSK" w:cs="TH SarabunPSK"/>
          <w:sz w:val="32"/>
          <w:szCs w:val="32"/>
        </w:rPr>
        <w:t>Needs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bookmarkEnd w:id="148"/>
    </w:p>
    <w:p w14:paraId="218B4E34" w14:textId="2E04ACBC" w:rsidR="0019000C" w:rsidRDefault="0019000C" w:rsidP="001900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เพื่อความปลอดภัยและความั่นคงในชีวิต </w:t>
      </w:r>
      <w:r>
        <w:rPr>
          <w:rFonts w:ascii="TH SarabunPSK" w:hAnsi="TH SarabunPSK" w:cs="TH SarabunPSK"/>
          <w:sz w:val="32"/>
          <w:szCs w:val="32"/>
        </w:rPr>
        <w:t xml:space="preserve">(Security or Safety </w:t>
      </w:r>
      <w:r w:rsidRPr="0019000C">
        <w:rPr>
          <w:rFonts w:ascii="TH SarabunPSK" w:hAnsi="TH SarabunPSK" w:cs="TH SarabunPSK"/>
          <w:sz w:val="32"/>
          <w:szCs w:val="32"/>
        </w:rPr>
        <w:t>Needs)</w:t>
      </w:r>
    </w:p>
    <w:p w14:paraId="11ACD9A5" w14:textId="7CF80299" w:rsidR="0019000C" w:rsidRDefault="0019000C" w:rsidP="001900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เพื่อความรัก </w:t>
      </w:r>
      <w:r>
        <w:rPr>
          <w:rFonts w:ascii="TH SarabunPSK" w:hAnsi="TH SarabunPSK" w:cs="TH SarabunPSK"/>
          <w:sz w:val="32"/>
          <w:szCs w:val="32"/>
        </w:rPr>
        <w:t xml:space="preserve">(Love or Belonging </w:t>
      </w:r>
      <w:r w:rsidRPr="0019000C">
        <w:rPr>
          <w:rFonts w:ascii="TH SarabunPSK" w:hAnsi="TH SarabunPSK" w:cs="TH SarabunPSK"/>
          <w:sz w:val="32"/>
          <w:szCs w:val="32"/>
        </w:rPr>
        <w:t>Needs)</w:t>
      </w:r>
    </w:p>
    <w:p w14:paraId="1A16896A" w14:textId="3EE7D40B" w:rsidR="0019000C" w:rsidRDefault="0019000C" w:rsidP="0019000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เพื่อศักดิ์ศรีของชีวิต </w:t>
      </w:r>
      <w:r>
        <w:rPr>
          <w:rFonts w:ascii="TH SarabunPSK" w:hAnsi="TH SarabunPSK" w:cs="TH SarabunPSK"/>
          <w:sz w:val="32"/>
          <w:szCs w:val="32"/>
        </w:rPr>
        <w:t xml:space="preserve">(Zen) (Esteem </w:t>
      </w:r>
      <w:r w:rsidRPr="0019000C">
        <w:rPr>
          <w:rFonts w:ascii="TH SarabunPSK" w:hAnsi="TH SarabunPSK" w:cs="TH SarabunPSK"/>
          <w:sz w:val="32"/>
          <w:szCs w:val="32"/>
        </w:rPr>
        <w:t>Needs)</w:t>
      </w:r>
    </w:p>
    <w:p w14:paraId="0435A276" w14:textId="697050CF" w:rsidR="00416EAA" w:rsidRDefault="0019000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9000C">
        <w:rPr>
          <w:rFonts w:ascii="TH SarabunPSK" w:hAnsi="TH SarabunPSK" w:cs="TH SarabunPSK"/>
          <w:sz w:val="32"/>
          <w:szCs w:val="32"/>
        </w:rPr>
        <w:t>Maslow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ชี้ให้เห็นว่าบุคคลที่ได้สมปรารถนาใน 4 ข้อนี้แล้วก็ยัง</w:t>
      </w:r>
      <w:r w:rsidR="0013679C">
        <w:rPr>
          <w:rFonts w:ascii="TH SarabunPSK" w:hAnsi="TH SarabunPSK" w:cs="TH SarabunPSK" w:hint="cs"/>
          <w:sz w:val="32"/>
          <w:szCs w:val="32"/>
          <w:cs/>
        </w:rPr>
        <w:t>หาได้พบค่าจริงแท้ของชีวิตไม่ ต่อมาเมื่อบุคคลเกิดสำนึกว่าชีวิตที่ประเสริฐจะต้องอยู่เหนือสิ่งเหล่านั้น เขาจึงเกิดความกล้าหาญ ที่จะให้ความพอ</w:t>
      </w:r>
      <w:r w:rsidR="0013679C" w:rsidRPr="0013679C">
        <w:rPr>
          <w:rFonts w:ascii="TH SarabunPSK" w:hAnsi="TH SarabunPSK" w:cs="TH SarabunPSK"/>
          <w:sz w:val="32"/>
          <w:szCs w:val="32"/>
          <w:cs/>
        </w:rPr>
        <w:t>ต่อการแสวงหา</w:t>
      </w:r>
      <w:r w:rsidR="001367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679C" w:rsidRPr="0013679C">
        <w:rPr>
          <w:rFonts w:ascii="TH SarabunPSK" w:hAnsi="TH SarabunPSK" w:cs="TH SarabunPSK"/>
          <w:sz w:val="32"/>
          <w:szCs w:val="32"/>
          <w:cs/>
        </w:rPr>
        <w:t>แล้ว</w:t>
      </w:r>
      <w:r w:rsidR="0013679C">
        <w:rPr>
          <w:rFonts w:ascii="TH SarabunPSK" w:hAnsi="TH SarabunPSK" w:cs="TH SarabunPSK" w:hint="cs"/>
          <w:sz w:val="32"/>
          <w:szCs w:val="32"/>
          <w:cs/>
        </w:rPr>
        <w:t>ตั้</w:t>
      </w:r>
      <w:r w:rsidR="0013679C" w:rsidRPr="0013679C">
        <w:rPr>
          <w:rFonts w:ascii="TH SarabunPSK" w:hAnsi="TH SarabunPSK" w:cs="TH SarabunPSK"/>
          <w:sz w:val="32"/>
          <w:szCs w:val="32"/>
          <w:cs/>
        </w:rPr>
        <w:t>ง</w:t>
      </w:r>
      <w:r w:rsidR="0013679C">
        <w:rPr>
          <w:rFonts w:ascii="TH SarabunPSK" w:hAnsi="TH SarabunPSK" w:cs="TH SarabunPSK" w:hint="cs"/>
          <w:sz w:val="32"/>
          <w:szCs w:val="32"/>
          <w:cs/>
        </w:rPr>
        <w:t>ใจ</w:t>
      </w:r>
      <w:r w:rsidR="0013679C" w:rsidRPr="0013679C">
        <w:rPr>
          <w:rFonts w:ascii="TH SarabunPSK" w:hAnsi="TH SarabunPSK" w:cs="TH SarabunPSK"/>
          <w:sz w:val="32"/>
          <w:szCs w:val="32"/>
          <w:cs/>
        </w:rPr>
        <w:t>หมั่น</w:t>
      </w:r>
      <w:r w:rsidR="0013679C">
        <w:rPr>
          <w:rFonts w:ascii="TH SarabunPSK" w:hAnsi="TH SarabunPSK" w:cs="TH SarabunPSK" w:hint="cs"/>
          <w:sz w:val="32"/>
          <w:szCs w:val="32"/>
          <w:cs/>
        </w:rPr>
        <w:t>ใช้วิริยภาพดำเนินชีวิตให้อยู่ในขอบเขต 15 ข้อต่อไปนี้จึงจะเรียกว่า เข้าถึงประสบการณ์สุดยอดหรือได้รู้ค่าจริงแท้แห่งตน</w:t>
      </w:r>
    </w:p>
    <w:p w14:paraId="14D90B97" w14:textId="1F12FCE8" w:rsidR="0013679C" w:rsidRDefault="0013679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เป็นผู้มองเห็นภาวะจริงแท้ในสรรพสิ่งจึงยอมรับความเหลื่อมล้ำของสถานการณ์ได้</w:t>
      </w:r>
    </w:p>
    <w:p w14:paraId="367D027C" w14:textId="6E019664" w:rsidR="0013679C" w:rsidRDefault="0013679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เป็นผู้ยอมรับข้อบกพร่องของตนเองและของผู้อื่นเช่นกัน</w:t>
      </w:r>
    </w:p>
    <w:p w14:paraId="4DF3683F" w14:textId="4B27D176" w:rsidR="0013679C" w:rsidRDefault="0013679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เป็นนักคิด</w:t>
      </w:r>
      <w:r w:rsidR="00665C39">
        <w:rPr>
          <w:rFonts w:ascii="TH SarabunPSK" w:hAnsi="TH SarabunPSK" w:cs="TH SarabunPSK" w:hint="cs"/>
          <w:sz w:val="32"/>
          <w:szCs w:val="32"/>
          <w:cs/>
        </w:rPr>
        <w:t>และนักทำโดยน้ำใสใจจริง (จิตว่างจากความเห็นแก่ตัว)</w:t>
      </w:r>
    </w:p>
    <w:p w14:paraId="7CA4E44C" w14:textId="484B752A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665C39">
        <w:rPr>
          <w:rFonts w:ascii="TH SarabunPSK" w:hAnsi="TH SarabunPSK" w:cs="TH SarabunPSK" w:hint="cs"/>
          <w:sz w:val="32"/>
          <w:szCs w:val="32"/>
          <w:cs/>
        </w:rPr>
        <w:t>ยึดเอาปัญหาเป็นเรื่องสำคัญ ไม่ตั้งตัวเองเป็นศูนย์กลางความสำคัญ</w:t>
      </w:r>
    </w:p>
    <w:p w14:paraId="0CAF9A82" w14:textId="2EB0CFF4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665C39">
        <w:rPr>
          <w:rFonts w:ascii="TH SarabunPSK" w:hAnsi="TH SarabunPSK" w:cs="TH SarabunPSK" w:hint="cs"/>
          <w:sz w:val="32"/>
          <w:szCs w:val="32"/>
          <w:cs/>
        </w:rPr>
        <w:t>มองชีวิตอย่างปกติวิสัย เรียบง่าย</w:t>
      </w:r>
    </w:p>
    <w:p w14:paraId="27455BF6" w14:textId="5FE4A622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665C39">
        <w:rPr>
          <w:rFonts w:ascii="TH SarabunPSK" w:hAnsi="TH SarabunPSK" w:cs="TH SarabunPSK" w:hint="cs"/>
          <w:sz w:val="32"/>
          <w:szCs w:val="32"/>
          <w:cs/>
        </w:rPr>
        <w:t>มีความคิดเห็นเป็นอิสระ หลุดจาหพันธนาการ</w:t>
      </w:r>
    </w:p>
    <w:p w14:paraId="5F2C4651" w14:textId="5EC6CADB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665C39">
        <w:rPr>
          <w:rFonts w:ascii="TH SarabunPSK" w:hAnsi="TH SarabunPSK" w:cs="TH SarabunPSK" w:hint="cs"/>
          <w:sz w:val="32"/>
          <w:szCs w:val="32"/>
          <w:cs/>
        </w:rPr>
        <w:t>ซาบซึ้งในความจริงตามธรรมชาติ ใฝ่สงบ</w:t>
      </w:r>
    </w:p>
    <w:p w14:paraId="37ADFC59" w14:textId="329A7F2B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นิยมประสบการณ์แบบจิตว่าง และสมาธิ ดิ่งลึกในเหตุการณ์</w:t>
      </w:r>
    </w:p>
    <w:p w14:paraId="7B41A83B" w14:textId="5D2FD97E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เผื่อแผ่พร้อมจะเสียสละเพื่อมวลมนุษย์</w:t>
      </w:r>
    </w:p>
    <w:p w14:paraId="17B70387" w14:textId="4BC7458B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มีความสัมพันธ์ที่ลึกซึ้งกับบุคคลจำนวนไม่มาก</w:t>
      </w:r>
    </w:p>
    <w:p w14:paraId="2BC4378E" w14:textId="53E2C6F9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คารวะความคิดเห็นของผู้อื่น</w:t>
      </w:r>
    </w:p>
    <w:p w14:paraId="7B6CDDE1" w14:textId="001B4DD7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เลือกที่จะดำเนินตามมรรควิธีที่ถูกต้องถึงแม้จะเนิ่นช้า เพื่อได้บรรลุถึงจุดหมายปลายทางที่ถูกต้อง</w:t>
      </w:r>
    </w:p>
    <w:p w14:paraId="6993ED39" w14:textId="1ECE3B64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13.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มองเห็นมุมกลับของปัญหา มองเห็นทะลุย้อนกลับไปถึงต้นเงื่อนงำ จึงยิ้มได้และมองเห็นความทุกข์ยากเป็นเรื่องขำ</w:t>
      </w:r>
    </w:p>
    <w:p w14:paraId="2798EAB7" w14:textId="66010643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14.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มีความคิดสร้างสรรค์ในเชิงปลดปมปัญหาได้ทุกด้าน</w:t>
      </w:r>
    </w:p>
    <w:p w14:paraId="5B8D03F8" w14:textId="609B03EB" w:rsidR="00F240DC" w:rsidRDefault="00F240DC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15. </w:t>
      </w:r>
      <w:r w:rsidR="003F0369">
        <w:rPr>
          <w:rFonts w:ascii="TH SarabunPSK" w:hAnsi="TH SarabunPSK" w:cs="TH SarabunPSK" w:hint="cs"/>
          <w:sz w:val="32"/>
          <w:szCs w:val="32"/>
          <w:cs/>
        </w:rPr>
        <w:t>ไม่เชื่อคาถาอาคม ไม่ยึดมั่นกับระเบียบแบบแผน</w:t>
      </w:r>
    </w:p>
    <w:p w14:paraId="35F236D2" w14:textId="1CA8EB9F" w:rsidR="003F0369" w:rsidRPr="00012C59" w:rsidRDefault="003F0369" w:rsidP="001367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อาจมีผู้ซักถามต้องปฏิบัติครบ 15 ข้อหรือไม่ตอบกว้าง ๆ ได้ คือ ข้อสำคัญอยู่ที่บุคคลให้ความพอต่อความปรารถนาเบื้องต้น 4 ข้อ แล้วเริ่มดำเนินชีวิตเพื่อความงอกงามแม้เพียงข้อเดียว จิตจะเริ่มโปร่งบาง สมาธิย่อมเกิดจะทำสิ่งใดก็เกิดปิติปราโมทย์ ประสบการณ์สุดยอดจะตามมา จักสม่ำเสมอเจิดจ้าเพียงใดขึ้นอยู่กับ</w:t>
      </w:r>
      <w:r w:rsidR="007073E8">
        <w:rPr>
          <w:rFonts w:ascii="TH SarabunPSK" w:hAnsi="TH SarabunPSK" w:cs="TH SarabunPSK" w:hint="cs"/>
          <w:sz w:val="32"/>
          <w:szCs w:val="32"/>
          <w:cs/>
        </w:rPr>
        <w:t>ความเข้มข้นแห่งการปฏิบัติ อาจลองเริ่มปฏิบัติด้วย 4 ข้อ ต่อไปนี้คือ 1) พยายามมองหา</w:t>
      </w:r>
      <w:r w:rsidR="007073E8" w:rsidRPr="007073E8">
        <w:rPr>
          <w:rFonts w:ascii="TH SarabunPSK" w:hAnsi="TH SarabunPSK" w:cs="TH SarabunPSK"/>
          <w:sz w:val="32"/>
          <w:szCs w:val="32"/>
          <w:cs/>
        </w:rPr>
        <w:t>จริงแท้ในสรรพสิ่ง</w:t>
      </w:r>
      <w:r w:rsidR="007073E8">
        <w:rPr>
          <w:rFonts w:ascii="TH SarabunPSK" w:hAnsi="TH SarabunPSK" w:cs="TH SarabunPSK" w:hint="cs"/>
          <w:sz w:val="32"/>
          <w:szCs w:val="32"/>
          <w:cs/>
        </w:rPr>
        <w:t xml:space="preserve"> 2) กระทำ</w:t>
      </w:r>
      <w:r w:rsidR="007073E8" w:rsidRPr="007073E8">
        <w:rPr>
          <w:rFonts w:ascii="TH SarabunPSK" w:hAnsi="TH SarabunPSK" w:cs="TH SarabunPSK"/>
          <w:sz w:val="32"/>
          <w:szCs w:val="32"/>
          <w:cs/>
        </w:rPr>
        <w:t>เพื่อมวลมนุษย์</w:t>
      </w:r>
      <w:r w:rsidR="007073E8">
        <w:rPr>
          <w:rFonts w:ascii="TH SarabunPSK" w:hAnsi="TH SarabunPSK" w:cs="TH SarabunPSK" w:hint="cs"/>
          <w:sz w:val="32"/>
          <w:szCs w:val="32"/>
          <w:cs/>
        </w:rPr>
        <w:t xml:space="preserve"> 3) สร้างสรรค์ความไม่เบียดเบียน 4) ทำงานด้วยน้ำใสใจจริง ผู้ใดก็ตามทำงานเพื่อประโยชน์ส่วรรวมทำด้วยความสมัครใจพร้อม ระดับจิตจะเริ่มเปลี่ยนทันที</w:t>
      </w:r>
    </w:p>
    <w:p w14:paraId="5B76D1E1" w14:textId="2FC0763C" w:rsidR="00C207BE" w:rsidRDefault="00C207BE" w:rsidP="006536A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 xml:space="preserve">4)  </w:t>
      </w:r>
      <w:r w:rsidR="00012C59" w:rsidRPr="00D21C85">
        <w:rPr>
          <w:rFonts w:ascii="TH SarabunPSK" w:hAnsi="TH SarabunPSK" w:cs="TH SarabunPSK"/>
          <w:b/>
          <w:bCs/>
          <w:sz w:val="32"/>
          <w:szCs w:val="32"/>
          <w:cs/>
        </w:rPr>
        <w:t>ทฤษฎี</w:t>
      </w:r>
      <w:r w:rsidR="00012C59"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 (</w:t>
      </w:r>
      <w:r w:rsidRPr="00D21C85">
        <w:rPr>
          <w:rFonts w:ascii="TH SarabunPSK" w:hAnsi="TH SarabunPSK" w:cs="TH SarabunPSK"/>
          <w:b/>
          <w:bCs/>
          <w:sz w:val="32"/>
          <w:szCs w:val="32"/>
        </w:rPr>
        <w:t>Behavioral Theory</w:t>
      </w:r>
      <w:r w:rsidR="00012C59" w:rsidRPr="00D21C8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21C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3E8">
        <w:rPr>
          <w:rFonts w:ascii="TH SarabunPSK" w:hAnsi="TH SarabunPSK" w:cs="TH SarabunPSK"/>
          <w:sz w:val="32"/>
          <w:szCs w:val="32"/>
        </w:rPr>
        <w:t xml:space="preserve">John Dollard &amp; Neal Miller (1950) </w:t>
      </w:r>
      <w:r w:rsidR="007073E8">
        <w:rPr>
          <w:rFonts w:ascii="TH SarabunPSK" w:hAnsi="TH SarabunPSK" w:cs="TH SarabunPSK" w:hint="cs"/>
          <w:sz w:val="32"/>
          <w:szCs w:val="32"/>
          <w:cs/>
        </w:rPr>
        <w:t>นักจิตวิทยา</w:t>
      </w:r>
      <w:r w:rsidR="00D21C85" w:rsidRPr="00D21C85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7073E8">
        <w:rPr>
          <w:rFonts w:ascii="TH SarabunPSK" w:hAnsi="TH SarabunPSK" w:cs="TH SarabunPSK" w:hint="cs"/>
          <w:sz w:val="32"/>
          <w:szCs w:val="32"/>
          <w:cs/>
        </w:rPr>
        <w:t xml:space="preserve"> กล่าวว่า บุคลิกภาพพัฒนาได้ตามกระบวนการเรียนรู้ โดยวิธีการเรียนรู้แบบวางเงื่อนไขสิ่งเร้า (</w:t>
      </w:r>
      <w:r w:rsidR="007073E8">
        <w:rPr>
          <w:rFonts w:ascii="TH SarabunPSK" w:hAnsi="TH SarabunPSK" w:cs="TH SarabunPSK"/>
          <w:sz w:val="32"/>
          <w:szCs w:val="32"/>
        </w:rPr>
        <w:t>Classical</w:t>
      </w:r>
      <w:r w:rsidR="007073E8">
        <w:rPr>
          <w:rFonts w:ascii="TH SarabunPSK" w:hAnsi="TH SarabunPSK" w:cs="TH SarabunPSK" w:hint="cs"/>
          <w:sz w:val="32"/>
          <w:szCs w:val="32"/>
          <w:cs/>
        </w:rPr>
        <w:t>) และแบบผลกรรม (</w:t>
      </w:r>
      <w:r w:rsidR="007073E8">
        <w:rPr>
          <w:rFonts w:ascii="TH SarabunPSK" w:hAnsi="TH SarabunPSK" w:cs="TH SarabunPSK"/>
          <w:sz w:val="32"/>
          <w:szCs w:val="32"/>
        </w:rPr>
        <w:t>Operant</w:t>
      </w:r>
      <w:r w:rsidR="007073E8">
        <w:rPr>
          <w:rFonts w:ascii="TH SarabunPSK" w:hAnsi="TH SarabunPSK" w:cs="TH SarabunPSK" w:hint="cs"/>
          <w:sz w:val="32"/>
          <w:szCs w:val="32"/>
          <w:cs/>
        </w:rPr>
        <w:t>)</w:t>
      </w:r>
      <w:r w:rsidR="007073E8">
        <w:rPr>
          <w:rFonts w:ascii="TH SarabunPSK" w:hAnsi="TH SarabunPSK" w:cs="TH SarabunPSK"/>
          <w:sz w:val="32"/>
          <w:szCs w:val="32"/>
        </w:rPr>
        <w:t xml:space="preserve"> </w:t>
      </w:r>
      <w:r w:rsidR="007073E8">
        <w:rPr>
          <w:rFonts w:ascii="TH SarabunPSK" w:hAnsi="TH SarabunPSK" w:cs="TH SarabunPSK" w:hint="cs"/>
          <w:sz w:val="32"/>
          <w:szCs w:val="32"/>
          <w:cs/>
        </w:rPr>
        <w:t>บุคคลจะถูกกระตุ้นจากความต้องการทางสรีระวิทยาและความต้องการทางสังคม  ถ้าความต้องการเหล่านี้ได้รับการตอบสนองอย่างพอใจ บุคคลก็จะเรียนรู้</w:t>
      </w:r>
      <w:r w:rsidR="006536A3">
        <w:rPr>
          <w:rFonts w:ascii="TH SarabunPSK" w:hAnsi="TH SarabunPSK" w:cs="TH SarabunPSK" w:hint="cs"/>
          <w:sz w:val="32"/>
          <w:szCs w:val="32"/>
          <w:cs/>
        </w:rPr>
        <w:t>การตอบสนองความต้องการอื่น ๆ ในลักษณะคล้าย ๆ กัน ดังนั้นลักษณะนิสัยของบุคคลจึงเกิดจากการเรียนรู้โดยวิธีการตอบสนอง</w:t>
      </w:r>
      <w:r w:rsidR="006536A3" w:rsidRPr="006536A3">
        <w:rPr>
          <w:rFonts w:ascii="TH SarabunPSK" w:hAnsi="TH SarabunPSK" w:cs="TH SarabunPSK"/>
          <w:sz w:val="32"/>
          <w:szCs w:val="32"/>
          <w:cs/>
        </w:rPr>
        <w:t>แบบผลกรรม (</w:t>
      </w:r>
      <w:r w:rsidR="006536A3" w:rsidRPr="006536A3">
        <w:rPr>
          <w:rFonts w:ascii="TH SarabunPSK" w:hAnsi="TH SarabunPSK" w:cs="TH SarabunPSK"/>
          <w:sz w:val="32"/>
          <w:szCs w:val="32"/>
        </w:rPr>
        <w:t>Operant)</w:t>
      </w:r>
      <w:r w:rsidR="006536A3">
        <w:rPr>
          <w:rFonts w:ascii="TH SarabunPSK" w:hAnsi="TH SarabunPSK" w:cs="TH SarabunPSK" w:hint="cs"/>
          <w:sz w:val="32"/>
          <w:szCs w:val="32"/>
          <w:cs/>
        </w:rPr>
        <w:t xml:space="preserve"> เขาตอบสนองเพื่อลดแรงขับ และถ้าการตอบสนองใดลดแรงขับได้ ต่อไปการตอบสนองที่คล้ายกันนี้ก็อาจเกิดขึ้นได้อีก การพัฒนาลักษณะนิสัยก็เช่นกัน บุคลิกภาพเป็นผลมาจากสิ่งแวดล้อมทางสังคม เช่น เด็กคนหนึ่งอาจมีบุคลิกภาพแบบหลีกเลี่ยงบ่อย ๆ เขาอาจมาจากครอบครัวที่มีพ่อแม่ใช้อำนาจขู่เข็ยและบังคับ เขาจึงหลีกเลี่ยงเพื่อพ้นจากการเผชิญหน้าพ่อแม่ต่อไปเขาก็จะหลีกเลี่ยงคนอื่น ๆ ด้วย</w:t>
      </w:r>
    </w:p>
    <w:p w14:paraId="0584A48E" w14:textId="62255BAF" w:rsidR="006536A3" w:rsidRPr="00012C59" w:rsidRDefault="006536A3" w:rsidP="00D21C8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536A3">
        <w:rPr>
          <w:rFonts w:ascii="TH SarabunPSK" w:hAnsi="TH SarabunPSK" w:cs="TH SarabunPSK"/>
          <w:sz w:val="32"/>
          <w:szCs w:val="32"/>
        </w:rPr>
        <w:t>Dollard &amp; Miller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เสนอทฤษฎีของเขาเพื่ออธิบายปัญหาของบุคลิกภาพในคนปรับตัวได้ยาก อาการโรคประสาทเป็นพฤติกรรมซึ่งมักเกิดขึ้นได้ในว</w:t>
      </w:r>
      <w:r w:rsidR="00DF6253"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 w:hint="cs"/>
          <w:sz w:val="32"/>
          <w:szCs w:val="32"/>
          <w:cs/>
        </w:rPr>
        <w:t>ยเด็ก</w:t>
      </w:r>
      <w:r w:rsidR="00DF6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 เด</w:t>
      </w:r>
      <w:r w:rsidR="00DF6253">
        <w:rPr>
          <w:rFonts w:ascii="TH SarabunPSK" w:hAnsi="TH SarabunPSK" w:cs="TH SarabunPSK" w:hint="cs"/>
          <w:sz w:val="32"/>
          <w:szCs w:val="32"/>
          <w:cs/>
        </w:rPr>
        <w:t>็กมักสับสนในการกระทำของตนเอง การดึงแขนตุ๊กตานั้นบางครั้งได้รับการลงโทษบางครั้งไม่ลงโทษ เนื่องจากพ่อแม่คิดว่าการกระทำนั้นเป็นการตอบสนองควมอยากรู้อยากเห็นของเด็ก พ่อแม่มักทำให้เด็กเกิดความสับสนซ้ำแล้วซ้ำอีก เป็นต้นเหตุของปัญหาความขัดแย้งทางจิตใจของเด็กซึ่งทำให้มีพฤติกรรมโรคประสาทในรูปของฮีสทีเรีย ความกลัวผิดปกติ และการปรับตัวผิด ๆ เป็นต้น</w:t>
      </w:r>
    </w:p>
    <w:p w14:paraId="5452305A" w14:textId="6D56F3B0" w:rsidR="006464E5" w:rsidRPr="00012C59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012C5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11.4 การ</w:t>
      </w:r>
      <w:bookmarkStart w:id="149" w:name="_Hlk58520964"/>
      <w:r w:rsidRPr="00012C59">
        <w:rPr>
          <w:rFonts w:ascii="TH SarabunPSK" w:hAnsi="TH SarabunPSK" w:cs="TH SarabunPSK"/>
          <w:b/>
          <w:bCs/>
          <w:sz w:val="36"/>
          <w:szCs w:val="36"/>
          <w:cs/>
        </w:rPr>
        <w:t>ประเมินบุคลิกภาพ</w:t>
      </w:r>
      <w:r w:rsidR="004A5E55" w:rsidRPr="00012C5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149"/>
      <w:r w:rsidR="00012C59" w:rsidRPr="00012C59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4A5E55" w:rsidRPr="00012C59">
        <w:rPr>
          <w:rFonts w:ascii="TH SarabunPSK" w:hAnsi="TH SarabunPSK" w:cs="TH SarabunPSK"/>
          <w:b/>
          <w:bCs/>
          <w:sz w:val="36"/>
          <w:szCs w:val="36"/>
        </w:rPr>
        <w:t>Personality assessment</w:t>
      </w:r>
      <w:r w:rsidR="00012C59" w:rsidRPr="00012C59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4DDD8B98" w14:textId="6FC5ABCA" w:rsidR="00DF6253" w:rsidRPr="00DF6253" w:rsidRDefault="00C207BE" w:rsidP="00DF625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07BE">
        <w:rPr>
          <w:rFonts w:ascii="TH SarabunPSK" w:hAnsi="TH SarabunPSK" w:cs="TH SarabunPSK"/>
          <w:sz w:val="32"/>
          <w:szCs w:val="40"/>
        </w:rPr>
        <w:tab/>
      </w:r>
      <w:r w:rsidR="00DF6253" w:rsidRPr="00DF6253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DF6253" w:rsidRPr="00DF6253">
        <w:rPr>
          <w:rFonts w:ascii="TH SarabunPSK" w:hAnsi="TH SarabunPSK" w:cs="TH SarabunPSK"/>
          <w:sz w:val="32"/>
          <w:szCs w:val="32"/>
          <w:cs/>
        </w:rPr>
        <w:t>บุคลิกภาพ</w:t>
      </w:r>
      <w:r w:rsidR="00DF6253">
        <w:rPr>
          <w:rFonts w:ascii="TH SarabunPSK" w:hAnsi="TH SarabunPSK" w:cs="TH SarabunPSK" w:hint="cs"/>
          <w:sz w:val="32"/>
          <w:szCs w:val="32"/>
          <w:cs/>
        </w:rPr>
        <w:t>มีอยู่หลายวิธี ขึ้นอยู่กับความต้องการและวัตถุประสงค์ของผู้ทดสอบ เช่น ผู้จัดการโรงงานต้องการคัดเลือกคนงาน ย่อมแตกต่างจากนักบริหารโรงเรียนที่ต้องการคัดเลือกครูหรือผู้บริหารการบินคัดเลือกนักบิน เป็นต้น โดยทั่วไปการ</w:t>
      </w:r>
      <w:r w:rsidR="00AC28EA" w:rsidRPr="00AC28EA">
        <w:rPr>
          <w:rFonts w:ascii="TH SarabunPSK" w:hAnsi="TH SarabunPSK" w:cs="TH SarabunPSK"/>
          <w:sz w:val="32"/>
          <w:szCs w:val="32"/>
          <w:cs/>
        </w:rPr>
        <w:t>ประเมินบุคลิกภาพ</w:t>
      </w:r>
      <w:r w:rsidR="00AC28EA">
        <w:rPr>
          <w:rFonts w:ascii="TH SarabunPSK" w:hAnsi="TH SarabunPSK" w:cs="TH SarabunPSK" w:hint="cs"/>
          <w:sz w:val="32"/>
          <w:szCs w:val="32"/>
          <w:cs/>
        </w:rPr>
        <w:t>มี 3 วิธี คือ การใช้แบบสอบถามหรือแบบทดสอบ การสัมภาษณ์ และการสังเกต ในบทนี้จะกล่าวเฉพาะเรื่องการใช้</w:t>
      </w:r>
      <w:r w:rsidR="00AC28EA" w:rsidRPr="00AC28EA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AC28EA">
        <w:rPr>
          <w:rFonts w:ascii="TH SarabunPSK" w:hAnsi="TH SarabunPSK" w:cs="TH SarabunPSK" w:hint="cs"/>
          <w:sz w:val="32"/>
          <w:szCs w:val="32"/>
          <w:cs/>
        </w:rPr>
        <w:t>เท่านั้น ซึ่งมี รายระเอียดังต่อไปนี้</w:t>
      </w:r>
    </w:p>
    <w:p w14:paraId="34CF54C5" w14:textId="0D5C5A19" w:rsidR="00C207BE" w:rsidRDefault="00C207BE" w:rsidP="00DF625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C28EA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AC28EA" w:rsidRPr="00AC28E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การใช้แบบสอบถามหรือแบบทดสอบ </w:t>
      </w:r>
      <w:r w:rsidR="00AC28EA" w:rsidRPr="00AC28E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C28EA">
        <w:rPr>
          <w:rFonts w:ascii="TH SarabunPSK" w:hAnsi="TH SarabunPSK" w:cs="TH SarabunPSK"/>
          <w:b/>
          <w:bCs/>
          <w:sz w:val="32"/>
          <w:szCs w:val="32"/>
        </w:rPr>
        <w:t>Questionnaire</w:t>
      </w:r>
      <w:r w:rsidR="00AC28EA" w:rsidRPr="00AC28E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AF93259" w14:textId="2E715617" w:rsidR="00AC28EA" w:rsidRDefault="00AC28EA" w:rsidP="00AC28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แบบทดสอบบุคลิกภาพที่สร้างขึ้นเพื่อตอบคำถาม</w:t>
      </w:r>
      <w:r w:rsidR="00111294">
        <w:rPr>
          <w:rFonts w:ascii="TH SarabunPSK" w:hAnsi="TH SarabunPSK" w:cs="TH SarabunPSK" w:hint="cs"/>
          <w:sz w:val="32"/>
          <w:szCs w:val="32"/>
          <w:cs/>
        </w:rPr>
        <w:t>ที่เป็นมาตรฐานเรียกว่า ชุดข้อทดสอบบุคลิกภาพหรือแบบสอบถาม (</w:t>
      </w:r>
      <w:r w:rsidR="00111294">
        <w:rPr>
          <w:rFonts w:ascii="TH SarabunPSK" w:hAnsi="TH SarabunPSK" w:cs="TH SarabunPSK"/>
          <w:sz w:val="32"/>
          <w:szCs w:val="32"/>
        </w:rPr>
        <w:t>Personality Inventory or</w:t>
      </w:r>
      <w:r w:rsidR="00111294">
        <w:t xml:space="preserve"> </w:t>
      </w:r>
      <w:r w:rsidR="00111294" w:rsidRPr="00111294">
        <w:rPr>
          <w:rFonts w:ascii="TH SarabunPSK" w:hAnsi="TH SarabunPSK" w:cs="TH SarabunPSK"/>
          <w:sz w:val="32"/>
          <w:szCs w:val="32"/>
        </w:rPr>
        <w:t>Questionnaire</w:t>
      </w:r>
      <w:r w:rsidR="00111294">
        <w:rPr>
          <w:rFonts w:ascii="TH SarabunPSK" w:hAnsi="TH SarabunPSK" w:cs="TH SarabunPSK" w:hint="cs"/>
          <w:sz w:val="32"/>
          <w:szCs w:val="32"/>
          <w:cs/>
        </w:rPr>
        <w:t>)</w:t>
      </w:r>
      <w:r w:rsidR="00111294">
        <w:rPr>
          <w:rFonts w:ascii="TH SarabunPSK" w:hAnsi="TH SarabunPSK" w:cs="TH SarabunPSK"/>
          <w:sz w:val="32"/>
          <w:szCs w:val="32"/>
        </w:rPr>
        <w:t xml:space="preserve"> </w:t>
      </w:r>
      <w:r w:rsidR="00111294">
        <w:rPr>
          <w:rFonts w:ascii="TH SarabunPSK" w:hAnsi="TH SarabunPSK" w:cs="TH SarabunPSK" w:hint="cs"/>
          <w:sz w:val="32"/>
          <w:szCs w:val="32"/>
          <w:cs/>
        </w:rPr>
        <w:t>เพื่อนำ</w:t>
      </w:r>
      <w:r w:rsidR="0082494B">
        <w:rPr>
          <w:rFonts w:ascii="TH SarabunPSK" w:hAnsi="TH SarabunPSK" w:cs="TH SarabunPSK" w:hint="cs"/>
          <w:sz w:val="32"/>
          <w:szCs w:val="32"/>
          <w:cs/>
        </w:rPr>
        <w:t>คะแนนที่ได้เปรียบเทียบคนอื่น ๆ หรือเพื่อวัดการปรับตัวทั่ว ๆ ไป ความเที่ยงของแบบทดสอบมาจากค่าสหสัมพันธ์ระหว่างคะแนนที่ได้จากแบบทดสอบกับตัวเกณฑ์อื่น ๆ ที่เป็นมาตรฐาน ถ้าคำตอบที่ได้จากคำถามตรงกับลักษณะนิสัยของผู้ถูกทดสอบก็แสดงว่าแบบทดสอบนี้มีความเที่ยงตรง</w:t>
      </w:r>
    </w:p>
    <w:p w14:paraId="4D006D6C" w14:textId="21512E78" w:rsidR="0082494B" w:rsidRPr="00AC28EA" w:rsidRDefault="0082494B" w:rsidP="00AC28E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82494B">
        <w:rPr>
          <w:rFonts w:ascii="TH SarabunPSK" w:hAnsi="TH SarabunPSK" w:cs="TH SarabunPSK"/>
          <w:sz w:val="32"/>
          <w:szCs w:val="32"/>
          <w:cs/>
        </w:rPr>
        <w:t>ทดสอบบุคลิกภาพ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ต้องการคำตอบแบบอัตวิสัย (</w:t>
      </w:r>
      <w:r>
        <w:rPr>
          <w:rFonts w:ascii="TH SarabunPSK" w:hAnsi="TH SarabunPSK" w:cs="TH SarabunPSK"/>
          <w:sz w:val="32"/>
          <w:szCs w:val="32"/>
        </w:rPr>
        <w:t>Subjective</w:t>
      </w:r>
      <w:r>
        <w:rPr>
          <w:rFonts w:ascii="TH SarabunPSK" w:hAnsi="TH SarabunPSK" w:cs="TH SarabunPSK" w:hint="cs"/>
          <w:sz w:val="32"/>
          <w:szCs w:val="32"/>
          <w:cs/>
        </w:rPr>
        <w:t>) แต่</w:t>
      </w:r>
      <w:r w:rsidRPr="0082494B">
        <w:rPr>
          <w:rFonts w:ascii="TH SarabunPSK" w:hAnsi="TH SarabunPSK" w:cs="TH SarabunPSK"/>
          <w:sz w:val="32"/>
          <w:szCs w:val="32"/>
          <w:cs/>
        </w:rPr>
        <w:t>ผู้ถูกทดสอบ</w:t>
      </w:r>
      <w:r>
        <w:rPr>
          <w:rFonts w:ascii="TH SarabunPSK" w:hAnsi="TH SarabunPSK" w:cs="TH SarabunPSK" w:hint="cs"/>
          <w:sz w:val="32"/>
          <w:szCs w:val="32"/>
          <w:cs/>
        </w:rPr>
        <w:t>อาจจะให้คำตอบที่ผิดไปจากความเป็นจริงได้ เนื่องจากต้องการสร้างความประทับใจให้กับผู้อื่น นักจิตวิทยาจึงสร้างคำถามชนิดที่ตรวจเช็คคำตอบที่บิดเบือนข้อเท็จจริงได้ แบบสอบถามที่ใช้</w:t>
      </w:r>
      <w:r w:rsidRPr="0082494B">
        <w:rPr>
          <w:rFonts w:ascii="TH SarabunPSK" w:hAnsi="TH SarabunPSK" w:cs="TH SarabunPSK"/>
          <w:sz w:val="32"/>
          <w:szCs w:val="32"/>
          <w:cs/>
        </w:rPr>
        <w:t>ทดสอบบุคลิกภาพ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มีมากมายหลายชนิดแล้วแต่จุดประสงค์ บางชนิดใช้ดูลักษณะนิสัยทั่ว ๆ ไป บางชนิดดูปัญหาทางบุคลิกภาพ ในบทนี้จะยกตัวอย่างแบบทดสอบที่ใช้กันแพร่หลาย เช่น </w:t>
      </w:r>
      <w:r w:rsidRPr="0082494B">
        <w:rPr>
          <w:rFonts w:ascii="TH SarabunPSK" w:hAnsi="TH SarabunPSK" w:cs="TH SarabunPSK"/>
          <w:sz w:val="32"/>
          <w:szCs w:val="32"/>
        </w:rPr>
        <w:t>CPI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82494B">
        <w:rPr>
          <w:rFonts w:ascii="TH SarabunPSK" w:hAnsi="TH SarabunPSK" w:cs="TH SarabunPSK"/>
          <w:sz w:val="32"/>
          <w:szCs w:val="32"/>
        </w:rPr>
        <w:t>EPPS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2494B">
        <w:t xml:space="preserve"> </w:t>
      </w:r>
      <w:r w:rsidRPr="0082494B">
        <w:rPr>
          <w:rFonts w:ascii="TH SarabunPSK" w:hAnsi="TH SarabunPSK" w:cs="TH SarabunPSK"/>
          <w:sz w:val="32"/>
          <w:szCs w:val="32"/>
        </w:rPr>
        <w:t>MMPI</w:t>
      </w:r>
    </w:p>
    <w:p w14:paraId="0953F9B4" w14:textId="64B89932" w:rsidR="00C207BE" w:rsidRPr="006A38DC" w:rsidRDefault="006A38DC" w:rsidP="00A948A0">
      <w:pPr>
        <w:pStyle w:val="ListParagraph"/>
        <w:numPr>
          <w:ilvl w:val="0"/>
          <w:numId w:val="37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A38DC">
        <w:rPr>
          <w:rFonts w:ascii="TH SarabunPSK" w:hAnsi="TH SarabunPSK" w:cs="TH SarabunPSK" w:hint="cs"/>
          <w:sz w:val="32"/>
          <w:szCs w:val="32"/>
          <w:cs/>
        </w:rPr>
        <w:t>แบบสำรวจทางจิตวิทยาของแคลิฟอร์เนีย (</w:t>
      </w:r>
      <w:r w:rsidR="00C207BE" w:rsidRPr="006A38DC">
        <w:rPr>
          <w:rFonts w:ascii="TH SarabunPSK" w:hAnsi="TH SarabunPSK" w:cs="TH SarabunPSK"/>
          <w:sz w:val="32"/>
          <w:szCs w:val="32"/>
        </w:rPr>
        <w:t>California Psychological Inventory: CPI</w:t>
      </w:r>
      <w:r w:rsidRPr="006A38D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แบบทดสอบนี้จะช่วยให้ทราบถึงลักษณะนิสัยต่าง ๆ เช่น การเข้าสังคม วุฒิภาวะ ความรับผิดชอบ ความมั่นใจในตัวเอง แววแห่งความสัมฤทธิ์ผล และประสิทธิภาพทางสติปัญญา มีคำถาม 480 ข้อและมีกระดาษคำตอบแยกต่างหาก ผู้ตอบต้องตอบว่าจริงหรือไม่จริง เช่น ฉันชอบงานสังคมเพื่อต้องการเพื่อน ฉันมักสงสัยว่าฉันจะเป็นผู้นำได้ดีหรือไม่ เป็นต้น</w:t>
      </w:r>
    </w:p>
    <w:p w14:paraId="330841E1" w14:textId="48C4D225" w:rsidR="00C207BE" w:rsidRPr="0082494B" w:rsidRDefault="006A38DC" w:rsidP="00A948A0">
      <w:pPr>
        <w:pStyle w:val="ListParagraph"/>
        <w:numPr>
          <w:ilvl w:val="0"/>
          <w:numId w:val="37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40"/>
        </w:rPr>
      </w:pPr>
      <w:r w:rsidRPr="006A38DC">
        <w:rPr>
          <w:rFonts w:ascii="TH SarabunPSK" w:hAnsi="TH SarabunPSK" w:cs="TH SarabunPSK"/>
          <w:sz w:val="32"/>
          <w:szCs w:val="32"/>
          <w:cs/>
        </w:rPr>
        <w:t>แบบทดสอบบุคลิกภาพของ</w:t>
      </w:r>
      <w:r>
        <w:rPr>
          <w:rFonts w:ascii="TH SarabunPSK" w:hAnsi="TH SarabunPSK" w:cs="TH SarabunPSK" w:hint="cs"/>
          <w:sz w:val="32"/>
          <w:szCs w:val="32"/>
          <w:cs/>
        </w:rPr>
        <w:t>เอ็ดเวิดส์ (</w:t>
      </w:r>
      <w:r w:rsidR="00C207BE" w:rsidRPr="0082494B">
        <w:rPr>
          <w:rFonts w:ascii="TH SarabunPSK" w:hAnsi="TH SarabunPSK" w:cs="TH SarabunPSK"/>
          <w:sz w:val="32"/>
          <w:szCs w:val="40"/>
        </w:rPr>
        <w:t>Edwards Personal Preference S</w:t>
      </w:r>
      <w:r w:rsidR="0048594D" w:rsidRPr="0082494B">
        <w:rPr>
          <w:rFonts w:ascii="TH SarabunPSK" w:hAnsi="TH SarabunPSK" w:cs="TH SarabunPSK"/>
          <w:sz w:val="32"/>
          <w:szCs w:val="40"/>
        </w:rPr>
        <w:t>chedule: EPPS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) </w:t>
      </w:r>
      <w:r w:rsidRPr="006A38DC">
        <w:rPr>
          <w:rFonts w:ascii="TH SarabunPSK" w:hAnsi="TH SarabunPSK" w:cs="TH SarabunPSK" w:hint="cs"/>
          <w:sz w:val="32"/>
          <w:szCs w:val="32"/>
          <w:cs/>
        </w:rPr>
        <w:t>วัดความสนใจ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หรือทัศนคติของบุคคลในการสร้างแบบทดสอบ </w:t>
      </w:r>
      <w:r w:rsidRPr="006A38DC">
        <w:rPr>
          <w:rFonts w:ascii="TH SarabunPSK" w:hAnsi="TH SarabunPSK" w:cs="TH SarabunPSK"/>
          <w:sz w:val="32"/>
          <w:szCs w:val="32"/>
        </w:rPr>
        <w:t>Edwards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เลือกใช้ชุดความต้องการทางจิตใจของตน 15 ข้อ </w:t>
      </w:r>
      <w:r w:rsidR="00153D6C">
        <w:rPr>
          <w:rFonts w:ascii="TH SarabunPSK" w:hAnsi="TH SarabunPSK" w:cs="TH SarabunPSK" w:hint="cs"/>
          <w:sz w:val="32"/>
          <w:szCs w:val="32"/>
          <w:cs/>
        </w:rPr>
        <w:t xml:space="preserve">จากชุดความต้องการทางจิตใจ </w:t>
      </w:r>
      <w:r w:rsidR="00153D6C">
        <w:rPr>
          <w:rFonts w:ascii="TH SarabunPSK" w:hAnsi="TH SarabunPSK" w:cs="TH SarabunPSK"/>
          <w:sz w:val="32"/>
          <w:szCs w:val="32"/>
        </w:rPr>
        <w:t xml:space="preserve">H.A. Murray </w:t>
      </w:r>
      <w:r w:rsidR="00153D6C">
        <w:rPr>
          <w:rFonts w:ascii="TH SarabunPSK" w:hAnsi="TH SarabunPSK" w:cs="TH SarabunPSK" w:hint="cs"/>
          <w:sz w:val="32"/>
          <w:szCs w:val="32"/>
          <w:cs/>
        </w:rPr>
        <w:t xml:space="preserve">ได้สรุปไว้ 28 ข้อ </w:t>
      </w:r>
      <w:r w:rsidR="00153D6C" w:rsidRPr="00153D6C">
        <w:rPr>
          <w:rFonts w:ascii="TH SarabunPSK" w:hAnsi="TH SarabunPSK" w:cs="TH SarabunPSK"/>
          <w:sz w:val="32"/>
          <w:szCs w:val="32"/>
          <w:cs/>
        </w:rPr>
        <w:t xml:space="preserve">แบบทดสอบ </w:t>
      </w:r>
      <w:r w:rsidR="00153D6C" w:rsidRPr="00153D6C">
        <w:rPr>
          <w:rFonts w:ascii="TH SarabunPSK" w:hAnsi="TH SarabunPSK" w:cs="TH SarabunPSK"/>
          <w:sz w:val="32"/>
          <w:szCs w:val="32"/>
        </w:rPr>
        <w:t>Edwards</w:t>
      </w:r>
      <w:r w:rsidR="00153D6C">
        <w:rPr>
          <w:rFonts w:ascii="TH SarabunPSK" w:hAnsi="TH SarabunPSK" w:cs="TH SarabunPSK" w:hint="cs"/>
          <w:sz w:val="32"/>
          <w:szCs w:val="32"/>
          <w:cs/>
        </w:rPr>
        <w:t xml:space="preserve"> มีทั้งสิ้น 225 ข้อ แต่ละข้อมี 2 ข้อความ ซึ่งผู้ตอบจะต้องเลือกข้อความใดข้อความหนึ่ง เช่น ก. ฉันเศร้าโศกเมื่อผิดหวัง ข. ฉันรู้สึกประหม่าเมื่อต้องพูดต่อหน้ากลุ่มคน</w:t>
      </w:r>
    </w:p>
    <w:p w14:paraId="508D9228" w14:textId="74AF3D5D" w:rsidR="0082494B" w:rsidRPr="0082494B" w:rsidRDefault="00153D6C" w:rsidP="00A948A0">
      <w:pPr>
        <w:pStyle w:val="ListParagraph"/>
        <w:numPr>
          <w:ilvl w:val="0"/>
          <w:numId w:val="37"/>
        </w:numPr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40"/>
        </w:rPr>
      </w:pPr>
      <w:r w:rsidRPr="00153D6C">
        <w:rPr>
          <w:rFonts w:ascii="TH SarabunPSK" w:hAnsi="TH SarabunPSK" w:cs="TH SarabunPSK"/>
          <w:sz w:val="32"/>
          <w:szCs w:val="32"/>
          <w:cs/>
        </w:rPr>
        <w:t>แบบสำรวจบุคลิกภาพ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>รวมมินิโซต้า (</w:t>
      </w:r>
      <w:r w:rsidR="0082494B">
        <w:rPr>
          <w:rFonts w:ascii="TH SarabunPSK" w:hAnsi="TH SarabunPSK" w:cs="TH SarabunPSK"/>
          <w:sz w:val="32"/>
          <w:szCs w:val="40"/>
        </w:rPr>
        <w:t>Minnesota Multiphasic Personality Inventory : MMP</w:t>
      </w:r>
      <w:r w:rsidR="0082494B" w:rsidRPr="00153D6C">
        <w:rPr>
          <w:rFonts w:ascii="TH SarabunPSK" w:hAnsi="TH SarabunPSK" w:cs="TH SarabunPSK"/>
          <w:sz w:val="32"/>
          <w:szCs w:val="32"/>
        </w:rPr>
        <w:t>I</w:t>
      </w:r>
      <w:r w:rsidRPr="00153D6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สร้างขึ้นเพื่อช่วยในการวินิจฉัยพฤติกรรมแปรปรวน ผู้รับการทดสอบต้องตอบคำถาม 550 ข้อ แต่ละข้อต้องตอบว่า จริง ไม่จริง หรือตอบไม่ได้ แต่ละข้อจะแสดงให้เห็นถึงความคิดส่วนตัวและ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ลักษณะนิสัยของบุคคลทั้งปกติและอปกติ บุคคลที่ตอบว่า </w:t>
      </w:r>
      <w:r w:rsidRPr="00153D6C">
        <w:rPr>
          <w:rFonts w:ascii="TH SarabunPSK" w:hAnsi="TH SarabunPSK" w:cs="TH SarabunPSK"/>
          <w:sz w:val="32"/>
          <w:szCs w:val="32"/>
          <w:cs/>
        </w:rPr>
        <w:t>ตอบไม่ได้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อาจแสดงให้เห็นว่าเป็นคนลังเล หรือเลี่ยงไม่ตอบ ถ้ามีคำตอบชนิดนี้มากเกินไปไม่สามารถนำคะแนนมาเปรียบเทียบกับคะแนนมาตรฐานได้ แต่บอกได้ว่าเป็นคนไม่ร่วมมือในการทดสอบ</w:t>
      </w:r>
      <w:r w:rsidR="00314E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7F567F7" w14:textId="436228EB" w:rsidR="0048594D" w:rsidRPr="00AC28EA" w:rsidRDefault="0048594D" w:rsidP="00DF625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="008945DE" w:rsidRPr="00AC28EA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AC28EA" w:rsidRPr="00AC28E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การประเมินบุคลิกภาพชนิดฉายภาพตนเอง (</w:t>
      </w:r>
      <w:r w:rsidR="008945DE" w:rsidRPr="00AC28EA">
        <w:rPr>
          <w:rFonts w:ascii="TH SarabunPSK" w:hAnsi="TH SarabunPSK" w:cs="TH SarabunPSK"/>
          <w:b/>
          <w:bCs/>
          <w:sz w:val="32"/>
          <w:szCs w:val="32"/>
        </w:rPr>
        <w:t>Projective</w:t>
      </w:r>
      <w:r w:rsidR="00AC28EA" w:rsidRPr="00AC28E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57143EE" w14:textId="01F16BC9" w:rsidR="00314EA9" w:rsidRPr="00314EA9" w:rsidRDefault="008945DE" w:rsidP="00314EA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40"/>
        </w:rPr>
        <w:tab/>
      </w:r>
      <w:r w:rsidR="00314EA9" w:rsidRPr="00314EA9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="00314EA9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314EA9" w:rsidRPr="00314EA9">
        <w:rPr>
          <w:rFonts w:ascii="TH SarabunPSK" w:hAnsi="TH SarabunPSK" w:cs="TH SarabunPSK"/>
          <w:sz w:val="32"/>
          <w:szCs w:val="32"/>
          <w:cs/>
        </w:rPr>
        <w:t>ฉายภาพตนเอง</w:t>
      </w:r>
      <w:r w:rsidR="00314EA9">
        <w:rPr>
          <w:rFonts w:ascii="TH SarabunPSK" w:hAnsi="TH SarabunPSK" w:cs="TH SarabunPSK" w:hint="cs"/>
          <w:sz w:val="32"/>
          <w:szCs w:val="32"/>
          <w:cs/>
        </w:rPr>
        <w:t>หรือแบบโปรเจคทีฟแตกต่างจากการทดสอบด้วยแบบสอบถามการใช้แบบสอบถามมีคำถามและคำตอบแน่นอน คำตอบที่ได้บอกลักษณะนิสัยเป็นแบบไป                   แต่แบบทดสอบ</w:t>
      </w:r>
      <w:r w:rsidR="00314EA9" w:rsidRPr="00314EA9">
        <w:rPr>
          <w:rFonts w:ascii="TH SarabunPSK" w:hAnsi="TH SarabunPSK" w:cs="TH SarabunPSK"/>
          <w:sz w:val="32"/>
          <w:szCs w:val="32"/>
          <w:cs/>
        </w:rPr>
        <w:t>โปรเจคทีฟ</w:t>
      </w:r>
      <w:r w:rsidR="00314EA9">
        <w:rPr>
          <w:rFonts w:ascii="TH SarabunPSK" w:hAnsi="TH SarabunPSK" w:cs="TH SarabunPSK" w:hint="cs"/>
          <w:sz w:val="32"/>
          <w:szCs w:val="32"/>
          <w:cs/>
        </w:rPr>
        <w:t>อาจมองถึงบุคลิกภาพทั้งหมดของผู้ตอบ คำตอบของผู้ตอบขึ้นอยู่กับการรับรู้เป็นส่วนตัวของผู้ตอบเอง เป็นการทดสอบรายบุคคล คำตอบที่ได้ไม่มีการตอบรับหรือปฏิเสธจะให้คำตอบอย่างไรก็ได้ ซึ่งขึ้นอยู่กับการรับรู้และจินตนาการหรือปรสบการณ์ของผู้ตอบ</w:t>
      </w:r>
      <w:r w:rsidR="004D4F56">
        <w:rPr>
          <w:rFonts w:ascii="TH SarabunPSK" w:hAnsi="TH SarabunPSK" w:cs="TH SarabunPSK" w:hint="cs"/>
          <w:sz w:val="32"/>
          <w:szCs w:val="32"/>
          <w:cs/>
        </w:rPr>
        <w:t xml:space="preserve"> คำตอบที่ได้อาจทำให้ทราบถึงแรงจูงใจไร้สำนึกต่าง ๆ ที่มีอิทธิพลต่อบุคลิกภาพ</w:t>
      </w:r>
    </w:p>
    <w:p w14:paraId="21D911BB" w14:textId="402091EC" w:rsidR="008945DE" w:rsidRPr="004D4F56" w:rsidRDefault="008945DE" w:rsidP="004D4F56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D4F56">
        <w:rPr>
          <w:rFonts w:ascii="TH SarabunPSK" w:hAnsi="TH SarabunPSK" w:cs="TH SarabunPSK"/>
          <w:sz w:val="32"/>
          <w:szCs w:val="32"/>
        </w:rPr>
        <w:t xml:space="preserve">(1) </w:t>
      </w:r>
      <w:r w:rsidR="004D4F56" w:rsidRPr="004D4F56">
        <w:rPr>
          <w:rFonts w:ascii="TH SarabunPSK" w:hAnsi="TH SarabunPSK" w:cs="TH SarabunPSK" w:hint="cs"/>
          <w:sz w:val="32"/>
          <w:szCs w:val="32"/>
          <w:cs/>
        </w:rPr>
        <w:t>แบบทดสอบ</w:t>
      </w:r>
      <w:bookmarkStart w:id="150" w:name="_Hlk58526846"/>
      <w:r w:rsidR="004D4F56" w:rsidRPr="004D4F56">
        <w:rPr>
          <w:rFonts w:ascii="TH SarabunPSK" w:hAnsi="TH SarabunPSK" w:cs="TH SarabunPSK" w:hint="cs"/>
          <w:sz w:val="32"/>
          <w:szCs w:val="32"/>
          <w:cs/>
        </w:rPr>
        <w:t>ภาพหมึกหยด</w:t>
      </w:r>
      <w:bookmarkEnd w:id="150"/>
      <w:r w:rsidR="004D4F56" w:rsidRPr="004D4F56">
        <w:rPr>
          <w:rFonts w:ascii="TH SarabunPSK" w:hAnsi="TH SarabunPSK" w:cs="TH SarabunPSK" w:hint="cs"/>
          <w:sz w:val="32"/>
          <w:szCs w:val="32"/>
          <w:cs/>
        </w:rPr>
        <w:t>ของรอร์ชาร์ด (</w:t>
      </w:r>
      <w:r w:rsidRPr="004D4F56">
        <w:rPr>
          <w:rFonts w:ascii="TH SarabunPSK" w:hAnsi="TH SarabunPSK" w:cs="TH SarabunPSK"/>
          <w:sz w:val="32"/>
          <w:szCs w:val="32"/>
        </w:rPr>
        <w:t>Rorschach</w:t>
      </w:r>
      <w:r w:rsidR="004D4F56" w:rsidRPr="004D4F56">
        <w:rPr>
          <w:rFonts w:ascii="TH SarabunPSK" w:hAnsi="TH SarabunPSK" w:cs="TH SarabunPSK" w:hint="cs"/>
          <w:sz w:val="32"/>
          <w:szCs w:val="32"/>
          <w:cs/>
        </w:rPr>
        <w:t>) เป็น</w:t>
      </w:r>
      <w:r w:rsidR="004D4F56" w:rsidRPr="004D4F56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ที่ใช้แพร่หลายมากที่สุดประกอบด้วย</w:t>
      </w:r>
      <w:r w:rsidR="004D4F56" w:rsidRPr="004D4F56">
        <w:rPr>
          <w:rFonts w:ascii="TH SarabunPSK" w:hAnsi="TH SarabunPSK" w:cs="TH SarabunPSK"/>
          <w:sz w:val="32"/>
          <w:szCs w:val="32"/>
          <w:cs/>
        </w:rPr>
        <w:t>ภาพหมึกหยด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รวม 10 ภาพ มีภาพขาวดำ 5 ภาพและสี 5 ภาพ คำตอบที่ได้ไม่มีข้อถูกผิด ผู้ตอบต้องบรรยายภาพที่เห็นว่าคล้ายหรือเหมือนอะไรได้บ้าง ไม่มีการจำกัดเวลาและ     ไม่จำกัดคำตอบ ผู้ทดสอบจะต้องได้รับการฝึกและมีความชำนาญพิเศษทั้งการให้การทดสอบ การให้คะแนนและการแปลผล</w:t>
      </w:r>
    </w:p>
    <w:p w14:paraId="2D747676" w14:textId="0FF3CB08" w:rsidR="008945DE" w:rsidRPr="004D4F56" w:rsidRDefault="008945DE" w:rsidP="004D4F5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D4F56">
        <w:rPr>
          <w:rFonts w:ascii="TH SarabunPSK" w:hAnsi="TH SarabunPSK" w:cs="TH SarabunPSK"/>
          <w:sz w:val="32"/>
          <w:szCs w:val="32"/>
        </w:rPr>
        <w:tab/>
      </w:r>
      <w:r w:rsidRPr="004D4F56">
        <w:rPr>
          <w:rFonts w:ascii="TH SarabunPSK" w:hAnsi="TH SarabunPSK" w:cs="TH SarabunPSK"/>
          <w:sz w:val="32"/>
          <w:szCs w:val="32"/>
        </w:rPr>
        <w:tab/>
        <w:t xml:space="preserve">(2) </w:t>
      </w:r>
      <w:r w:rsidR="004D4F56" w:rsidRPr="004D4F56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บรรยายภาพ</w:t>
      </w:r>
      <w:r w:rsidR="00FB4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ที.เอ.ที. (</w:t>
      </w:r>
      <w:r w:rsidRPr="004D4F56">
        <w:rPr>
          <w:rFonts w:ascii="TH SarabunPSK" w:hAnsi="TH SarabunPSK" w:cs="TH SarabunPSK"/>
          <w:sz w:val="32"/>
          <w:szCs w:val="32"/>
        </w:rPr>
        <w:t>Thematic Apperception Test: TAT</w:t>
      </w:r>
      <w:r w:rsidR="004D4F56">
        <w:rPr>
          <w:rFonts w:ascii="TH SarabunPSK" w:hAnsi="TH SarabunPSK" w:cs="TH SarabunPSK" w:hint="cs"/>
          <w:sz w:val="32"/>
          <w:szCs w:val="32"/>
          <w:cs/>
        </w:rPr>
        <w:t>) เป็น</w:t>
      </w:r>
      <w:r w:rsidR="004D4F56" w:rsidRPr="004D4F56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ที่ใช้กัน</w:t>
      </w:r>
      <w:r w:rsidR="004D4F56" w:rsidRPr="004D4F56">
        <w:rPr>
          <w:rFonts w:ascii="TH SarabunPSK" w:hAnsi="TH SarabunPSK" w:cs="TH SarabunPSK"/>
          <w:sz w:val="32"/>
          <w:szCs w:val="32"/>
          <w:cs/>
        </w:rPr>
        <w:t>แพร่หลาย</w:t>
      </w:r>
      <w:r w:rsidR="004D4F56">
        <w:rPr>
          <w:rFonts w:ascii="TH SarabunPSK" w:hAnsi="TH SarabunPSK" w:cs="TH SarabunPSK" w:hint="cs"/>
          <w:sz w:val="32"/>
          <w:szCs w:val="32"/>
          <w:cs/>
        </w:rPr>
        <w:t>อีกประเภทหนึ่ง ประกอบด้วยรูปภาพ 31 ภาพ ต้องการให้ผู้ตอบบรรยายเรื่องราวในภาพโดยการเล่าเรื่องจากจินตนาการ หรือเหตุการณ์ที่แสดงในภาพนั้นผู้ตอบอาจสอดแทรกตัวเองเข้าไปในเหตุการณ์นั้นโดยไม่รู้ตัว</w:t>
      </w:r>
      <w:r w:rsidR="00FB4E66">
        <w:rPr>
          <w:rFonts w:ascii="TH SarabunPSK" w:hAnsi="TH SarabunPSK" w:cs="TH SarabunPSK" w:hint="cs"/>
          <w:sz w:val="32"/>
          <w:szCs w:val="32"/>
          <w:cs/>
        </w:rPr>
        <w:t xml:space="preserve"> จากการวิเคราะห์เรื่องราวที่เรียบเรียงได้จากรูปภาพเหล่านั้น อาจทำให้ทราบถึงปัญหา ความสนใจ ทัศนคติ แรงจูงใจไร้สำนึก ซึ่งเผยให้เห็นลักษณะบุคลิกภาพของบุคคลนั้น </w:t>
      </w:r>
      <w:r w:rsidR="00FB4E66" w:rsidRPr="00FB4E66">
        <w:rPr>
          <w:rFonts w:ascii="TH SarabunPSK" w:hAnsi="TH SarabunPSK" w:cs="TH SarabunPSK"/>
          <w:sz w:val="32"/>
          <w:szCs w:val="32"/>
          <w:cs/>
        </w:rPr>
        <w:t>แบบทดสอบบรรยายภาพ</w:t>
      </w:r>
      <w:r w:rsidR="00FB4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E66" w:rsidRPr="00FB4E66">
        <w:rPr>
          <w:rFonts w:ascii="TH SarabunPSK" w:hAnsi="TH SarabunPSK" w:cs="TH SarabunPSK"/>
          <w:sz w:val="32"/>
          <w:szCs w:val="32"/>
          <w:cs/>
        </w:rPr>
        <w:t>ที.เอ.ที.</w:t>
      </w:r>
      <w:r w:rsidR="00FB4E66">
        <w:rPr>
          <w:rFonts w:ascii="TH SarabunPSK" w:hAnsi="TH SarabunPSK" w:cs="TH SarabunPSK" w:hint="cs"/>
          <w:sz w:val="32"/>
          <w:szCs w:val="32"/>
          <w:cs/>
        </w:rPr>
        <w:t xml:space="preserve"> ก็เช่นเดียวกับแบบทดสอบ</w:t>
      </w:r>
      <w:r w:rsidR="00FB4E66" w:rsidRPr="00FB4E66">
        <w:rPr>
          <w:rFonts w:ascii="TH SarabunPSK" w:hAnsi="TH SarabunPSK" w:cs="TH SarabunPSK"/>
          <w:sz w:val="32"/>
          <w:szCs w:val="32"/>
          <w:cs/>
        </w:rPr>
        <w:t xml:space="preserve">รอร์ชาร์ด </w:t>
      </w:r>
      <w:r w:rsidR="00FB4E66">
        <w:rPr>
          <w:rFonts w:ascii="TH SarabunPSK" w:hAnsi="TH SarabunPSK" w:cs="TH SarabunPSK" w:hint="cs"/>
          <w:sz w:val="32"/>
          <w:szCs w:val="32"/>
          <w:cs/>
        </w:rPr>
        <w:t>คือ ต้องการผู้ทดสอบที่ชำนาญงานและได้รับการฝึกเป็นพิเศษในการให้การทดสอบและแปลผล</w:t>
      </w:r>
    </w:p>
    <w:p w14:paraId="7823D69D" w14:textId="77777777" w:rsidR="00B648D4" w:rsidRPr="00B656E1" w:rsidRDefault="00B648D4" w:rsidP="00DF6253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7DB233C9" w14:textId="77777777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38798E8C" w14:textId="4C6E975B" w:rsidR="00CB0F8E" w:rsidRPr="00C010B7" w:rsidRDefault="00C010B7" w:rsidP="00C010B7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010B7">
        <w:rPr>
          <w:rFonts w:ascii="TH SarabunPSK" w:hAnsi="TH SarabunPSK" w:cs="TH SarabunPSK"/>
          <w:sz w:val="32"/>
          <w:szCs w:val="32"/>
          <w:cs/>
        </w:rPr>
        <w:t>บุคลิกภาพ คือ ผลรวมอย่างมีระบบของพฤติกรรมต่าง ๆ ตลอดจนทัศนคติและค่านิยมซึ่งแสดงให้เห็นถึงลักษณะนิสัยเฉพาะบุคคล</w:t>
      </w:r>
      <w:r w:rsidRP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E1" w:rsidRPr="00C010B7">
        <w:rPr>
          <w:rFonts w:ascii="TH SarabunPSK" w:hAnsi="TH SarabunPSK" w:cs="TH SarabunPSK"/>
          <w:sz w:val="32"/>
          <w:szCs w:val="32"/>
          <w:cs/>
        </w:rPr>
        <w:t>การจัดประเภทพฤติกรรมตามแบบบุคลิกภาพ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ทฤษฎีบุคลิกภาพดั้งเดิมอธิบายบุคลิกภาพเป็นแบบ โดยยึดหลักว่าลักษณะนิสัยหลาย ๆ อย่างของบุคคล</w:t>
      </w:r>
      <w:r w:rsidRP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จะแสดงออกร่วมกันอย่างคงเส้นคงวา ซึงรวมเรียกว่าแบบบุคลิก ทฤษฎีแบบบุคลิกมีหลายทฤษฎี</w:t>
      </w:r>
      <w:r w:rsidRP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เ</w:t>
      </w:r>
      <w:r w:rsidRPr="00C010B7">
        <w:rPr>
          <w:rFonts w:ascii="TH SarabunPSK" w:hAnsi="TH SarabunPSK" w:cs="TH SarabunPSK" w:hint="cs"/>
          <w:sz w:val="32"/>
          <w:szCs w:val="32"/>
          <w:cs/>
        </w:rPr>
        <w:t xml:space="preserve">ช่น </w:t>
      </w:r>
      <w:r w:rsidRPr="00C010B7">
        <w:rPr>
          <w:rFonts w:ascii="TH SarabunPSK" w:hAnsi="TH SarabunPSK" w:cs="TH SarabunPSK"/>
          <w:sz w:val="32"/>
          <w:szCs w:val="32"/>
          <w:cs/>
        </w:rPr>
        <w:t>ทฤษฎีแบบบุคลิกภาพอธิบายตามธาตุในกายและอารมณ์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การจัดประเภทแบบบุคลิกจากลักษณะรูปร่าง การจัดประเภทแบบบุคลิกจากการแสดงออกของพฤติกรรม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C010B7">
        <w:rPr>
          <w:rFonts w:ascii="TH SarabunPSK" w:hAnsi="TH SarabunPSK" w:cs="TH SarabunPSK"/>
          <w:sz w:val="32"/>
          <w:szCs w:val="32"/>
          <w:cs/>
        </w:rPr>
        <w:t xml:space="preserve">การจัดประเภทแบบบุคลิกตามลักษณะนิสัย </w:t>
      </w:r>
      <w:r w:rsidR="00B656E1" w:rsidRP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E1" w:rsidRPr="00C010B7">
        <w:rPr>
          <w:rFonts w:ascii="TH SarabunPSK" w:hAnsi="TH SarabunPSK" w:cs="TH SarabunPSK"/>
          <w:sz w:val="32"/>
          <w:szCs w:val="32"/>
          <w:cs/>
        </w:rPr>
        <w:t>การพัฒนาบุคลิกภาพ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อิทธิพล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C010B7">
        <w:rPr>
          <w:rFonts w:ascii="TH SarabunPSK" w:hAnsi="TH SarabunPSK" w:cs="TH SarabunPSK"/>
          <w:sz w:val="32"/>
          <w:szCs w:val="32"/>
          <w:cs/>
        </w:rPr>
        <w:t>ต่อการพัฒนาบุคลิกภาพนั้น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C010B7">
        <w:rPr>
          <w:rFonts w:ascii="TH SarabunPSK" w:hAnsi="TH SarabunPSK" w:cs="TH SarabunPSK"/>
          <w:sz w:val="32"/>
          <w:szCs w:val="32"/>
          <w:cs/>
        </w:rPr>
        <w:t>อิทธิพลของกรรมพันธ</w:t>
      </w:r>
      <w:r>
        <w:rPr>
          <w:rFonts w:ascii="TH SarabunPSK" w:hAnsi="TH SarabunPSK" w:cs="TH SarabunPSK" w:hint="cs"/>
          <w:sz w:val="32"/>
          <w:szCs w:val="32"/>
          <w:cs/>
        </w:rPr>
        <w:t>ุ์</w:t>
      </w:r>
      <w:r w:rsidRPr="00C010B7">
        <w:rPr>
          <w:rFonts w:ascii="TH SarabunPSK" w:hAnsi="TH SarabunPSK" w:cs="TH SarabunPSK"/>
          <w:sz w:val="32"/>
          <w:szCs w:val="32"/>
          <w:cs/>
        </w:rPr>
        <w:t xml:space="preserve"> ประสบการณ์</w:t>
      </w:r>
      <w:r w:rsidRPr="00C010B7">
        <w:rPr>
          <w:rFonts w:ascii="TH SarabunPSK" w:hAnsi="TH SarabunPSK" w:cs="TH SarabunPSK"/>
          <w:sz w:val="32"/>
          <w:szCs w:val="32"/>
          <w:cs/>
        </w:rPr>
        <w:lastRenderedPageBreak/>
        <w:t>และวัฒนธรรม</w:t>
      </w:r>
      <w:r w:rsidR="00B656E1" w:rsidRPr="00C010B7">
        <w:rPr>
          <w:rFonts w:ascii="TH SarabunPSK" w:hAnsi="TH SarabunPSK" w:cs="TH SarabunPSK" w:hint="cs"/>
          <w:sz w:val="32"/>
          <w:szCs w:val="32"/>
          <w:cs/>
        </w:rPr>
        <w:t xml:space="preserve"> ทฤษฎีบุคลิกภาพ </w:t>
      </w:r>
      <w:r>
        <w:rPr>
          <w:rFonts w:ascii="TH SarabunPSK" w:hAnsi="TH SarabunPSK" w:cs="TH SarabunPSK" w:hint="cs"/>
          <w:sz w:val="32"/>
          <w:szCs w:val="32"/>
          <w:cs/>
        </w:rPr>
        <w:t>ในบทนี้กล่าวเฉพาะ</w:t>
      </w:r>
      <w:r w:rsidRPr="00C010B7">
        <w:rPr>
          <w:rFonts w:ascii="TH SarabunPSK" w:hAnsi="TH SarabunPSK" w:cs="TH SarabunPSK"/>
          <w:sz w:val="32"/>
          <w:szCs w:val="32"/>
          <w:cs/>
        </w:rPr>
        <w:t>ทฤษฎีจิตวิเคราะห์ ทฤษฎีของกลุ่มฟรอยด์ใหม่ ทฤษฎีบุคลิกภาพตามลักษณะปรากฏการณ์ และ ทฤษฎีพฤติกรรม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E1" w:rsidRPr="00C010B7">
        <w:rPr>
          <w:rFonts w:ascii="TH SarabunPSK" w:hAnsi="TH SarabunPSK" w:cs="TH SarabunPSK"/>
          <w:sz w:val="32"/>
          <w:szCs w:val="32"/>
          <w:cs/>
        </w:rPr>
        <w:t>การประเมินบุคลิกภาพ</w:t>
      </w:r>
      <w:r w:rsidRPr="00C01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10B7">
        <w:rPr>
          <w:rFonts w:ascii="TH SarabunPSK" w:hAnsi="TH SarabunPSK" w:cs="TH SarabunPSK"/>
          <w:sz w:val="32"/>
          <w:szCs w:val="32"/>
          <w:cs/>
        </w:rPr>
        <w:t>โดยทั่วไปการประเมินบุคลิกภาพมี 3 วิธี คือ การใช้แบบสอบถามหรือแบบทดสอบ การสัมภาษณ์ และการสังเกต ในบทนี้จะกล่าวเฉพาะเรื่องการใช้แบบทดสอบเท่านั้น</w:t>
      </w:r>
    </w:p>
    <w:p w14:paraId="2A5E5353" w14:textId="77777777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33C50113" w14:textId="77777777" w:rsidR="00B656E1" w:rsidRPr="00B656E1" w:rsidRDefault="00B656E1" w:rsidP="00B656E1">
      <w:pPr>
        <w:pStyle w:val="ListParagraph"/>
        <w:numPr>
          <w:ilvl w:val="0"/>
          <w:numId w:val="47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B656E1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B656E1">
        <w:rPr>
          <w:rFonts w:ascii="TH SarabunPSK" w:hAnsi="TH SarabunPSK" w:cs="TH SarabunPSK"/>
          <w:sz w:val="32"/>
          <w:szCs w:val="32"/>
          <w:cs/>
        </w:rPr>
        <w:t>การจัดประเภทพฤติกรรมตามแบบบุคลิกภาพ</w:t>
      </w:r>
      <w:r w:rsidRPr="00B656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73161FA" w14:textId="458D9CE3" w:rsidR="00B656E1" w:rsidRPr="00B656E1" w:rsidRDefault="00B656E1" w:rsidP="00B656E1">
      <w:pPr>
        <w:pStyle w:val="ListParagraph"/>
        <w:numPr>
          <w:ilvl w:val="0"/>
          <w:numId w:val="47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B656E1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B656E1">
        <w:rPr>
          <w:rFonts w:ascii="TH SarabunPSK" w:hAnsi="TH SarabunPSK" w:cs="TH SarabunPSK"/>
          <w:sz w:val="32"/>
          <w:szCs w:val="32"/>
          <w:cs/>
        </w:rPr>
        <w:t>การพัฒนาบุคลิกภาพ</w:t>
      </w:r>
      <w:r w:rsidRPr="00B656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ECC74B" w14:textId="77777777" w:rsidR="00B656E1" w:rsidRPr="00B656E1" w:rsidRDefault="00B656E1" w:rsidP="00B656E1">
      <w:pPr>
        <w:pStyle w:val="ListParagraph"/>
        <w:numPr>
          <w:ilvl w:val="0"/>
          <w:numId w:val="47"/>
        </w:numPr>
        <w:rPr>
          <w:rFonts w:ascii="TH SarabunPSK" w:hAnsi="TH SarabunPSK" w:cs="TH SarabunPSK"/>
          <w:b/>
          <w:bCs/>
          <w:sz w:val="32"/>
          <w:szCs w:val="40"/>
        </w:rPr>
      </w:pPr>
      <w:r w:rsidRPr="00B656E1">
        <w:rPr>
          <w:rFonts w:ascii="TH SarabunPSK" w:hAnsi="TH SarabunPSK" w:cs="TH SarabunPSK" w:hint="cs"/>
          <w:sz w:val="32"/>
          <w:szCs w:val="32"/>
          <w:cs/>
        </w:rPr>
        <w:t xml:space="preserve">จงอธิบายทฤษฎีบุคลิกภาพ </w:t>
      </w:r>
    </w:p>
    <w:p w14:paraId="021F87F6" w14:textId="64C89AF0" w:rsidR="002D1A83" w:rsidRPr="00B656E1" w:rsidRDefault="00B656E1" w:rsidP="00B656E1">
      <w:pPr>
        <w:pStyle w:val="ListParagraph"/>
        <w:numPr>
          <w:ilvl w:val="0"/>
          <w:numId w:val="47"/>
        </w:numPr>
        <w:rPr>
          <w:rFonts w:ascii="TH SarabunPSK" w:hAnsi="TH SarabunPSK" w:cs="TH SarabunPSK"/>
          <w:b/>
          <w:bCs/>
          <w:sz w:val="32"/>
          <w:szCs w:val="40"/>
          <w:cs/>
        </w:rPr>
      </w:pPr>
      <w:r w:rsidRPr="00B656E1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B656E1">
        <w:rPr>
          <w:rFonts w:ascii="TH SarabunPSK" w:hAnsi="TH SarabunPSK" w:cs="TH SarabunPSK"/>
          <w:sz w:val="32"/>
          <w:szCs w:val="32"/>
          <w:cs/>
        </w:rPr>
        <w:t>การประเมินบุคลิกภาพ</w:t>
      </w:r>
      <w:r w:rsidRPr="00B656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1A83" w:rsidRPr="00B656E1"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42D1EB29" w14:textId="6B61DE49" w:rsidR="006349B9" w:rsidRPr="00C41DF4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แผนบริหารการสอนประจำบทที่ 1</w:t>
      </w:r>
      <w:r w:rsidR="00C41DF4"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</w:p>
    <w:p w14:paraId="0A375259" w14:textId="77777777" w:rsidR="006349B9" w:rsidRPr="00C41DF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075EDAA1" w14:textId="3A81383D" w:rsidR="006349B9" w:rsidRPr="00C41DF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C41DF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C41DF4"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ที่ 12</w:t>
      </w:r>
    </w:p>
    <w:p w14:paraId="5CF6121A" w14:textId="5149C784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B328C2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พยาธิสภาพทางพฤติกรรม</w:t>
      </w:r>
      <w:r w:rsid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ประกอบด้วย พยาธิสภาพทางพฤติกรรมและความผิดปกติ กลไกการป้องกันตัว โรคประสาท โรคจิต ความประพฤติผิดปกติ ความผิดปกติเนื่องมาจากความพิการของสมองส่วนกลาง และ พันธุกรรมของพยาธิสภาพทางพฤติกรรม</w:t>
      </w:r>
    </w:p>
    <w:p w14:paraId="67215173" w14:textId="77777777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043E9919" w14:textId="77777777" w:rsidR="006349B9" w:rsidRPr="00B328C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28C2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70841245" w14:textId="51889D8F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เมื่อนักศึกษาได้ศึกษาจบบทที่ 1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>2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15BDD821" w14:textId="2D45F503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พยาธิสภาพทางพฤติกรรมและความผิดปกติ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F193598" w14:textId="51203E94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B328C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กลไกการป้องกันตัว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7529C642" w14:textId="64379690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โรคประสาท โรคจิต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5EA7BB19" w14:textId="7B9D4817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B328C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ความประพฤติผิดปกติ ความผิดปกติเนื่องมาจากความพิการของสมองส่วนกลาง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63C1A84A" w14:textId="7EDE4AF5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B328C2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พันธุกรรมของพยาธิสภาพทางพฤติกรรม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3709ACF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31EFA9C7" w14:textId="77777777" w:rsidR="006349B9" w:rsidRPr="00B328C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28C2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52510212" w14:textId="011163E6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วิธีสอนและกิจกรรมการเรียนการสอนประจำบทที่ 1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>2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08C95106" w14:textId="77777777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B328C2">
        <w:rPr>
          <w:rFonts w:ascii="TH SarabunPSK" w:hAnsi="TH SarabunPSK" w:cs="TH SarabunPSK"/>
          <w:sz w:val="32"/>
          <w:szCs w:val="32"/>
        </w:rPr>
        <w:t xml:space="preserve">power point) 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2E35F68C" w14:textId="5D6FCA15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สถานการณ์ที่เกี่ยวข้อง</w:t>
      </w:r>
    </w:p>
    <w:p w14:paraId="67402882" w14:textId="1465E4B2" w:rsidR="006349B9" w:rsidRPr="00B328C2" w:rsidRDefault="00B328C2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B328C2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B328C2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B328C2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09CF414A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F087584" w14:textId="77777777" w:rsidR="006349B9" w:rsidRPr="00B328C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28C2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32914DA7" w14:textId="672BFD3A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0B5CCD86" w14:textId="2B5D626C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B328C2">
        <w:rPr>
          <w:rFonts w:ascii="TH SarabunPSK" w:hAnsi="TH SarabunPSK" w:cs="TH SarabunPSK" w:hint="cs"/>
          <w:sz w:val="32"/>
          <w:szCs w:val="32"/>
          <w:cs/>
        </w:rPr>
        <w:t>ำ</w:t>
      </w:r>
      <w:r w:rsidRPr="00B328C2">
        <w:rPr>
          <w:rFonts w:ascii="TH SarabunPSK" w:hAnsi="TH SarabunPSK" w:cs="TH SarabunPSK"/>
          <w:sz w:val="32"/>
          <w:szCs w:val="32"/>
          <w:cs/>
        </w:rPr>
        <w:t>เสนอ (</w:t>
      </w:r>
      <w:r w:rsidRPr="00B328C2">
        <w:rPr>
          <w:rFonts w:ascii="TH SarabunPSK" w:hAnsi="TH SarabunPSK" w:cs="TH SarabunPSK"/>
          <w:sz w:val="32"/>
          <w:szCs w:val="32"/>
        </w:rPr>
        <w:t xml:space="preserve">power point) </w:t>
      </w:r>
      <w:r w:rsidRPr="00B328C2">
        <w:rPr>
          <w:rFonts w:ascii="TH SarabunPSK" w:hAnsi="TH SarabunPSK" w:cs="TH SarabunPSK"/>
          <w:sz w:val="32"/>
          <w:szCs w:val="32"/>
          <w:cs/>
        </w:rPr>
        <w:t>เรื่อง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 xml:space="preserve">พยาธิสภาพทางพฤติกรรม 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453698" w14:textId="6B01A5CA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B328C2" w:rsidRPr="00B328C2">
        <w:rPr>
          <w:rFonts w:ascii="TH SarabunPSK" w:hAnsi="TH SarabunPSK" w:cs="TH SarabunPSK"/>
          <w:sz w:val="32"/>
          <w:szCs w:val="32"/>
        </w:rPr>
        <w:t xml:space="preserve">VDO Clip 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</w:p>
    <w:p w14:paraId="675EEAB2" w14:textId="6A63A1E9" w:rsidR="006349B9" w:rsidRPr="005B04E5" w:rsidRDefault="006349B9" w:rsidP="005B04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5B04E5" w:rsidRPr="005B04E5">
        <w:rPr>
          <w:rFonts w:ascii="TH SarabunPSK" w:hAnsi="TH SarabunPSK" w:cs="TH SarabunPSK" w:hint="cs"/>
          <w:sz w:val="32"/>
          <w:szCs w:val="32"/>
          <w:cs/>
        </w:rPr>
        <w:t>การมอบหมายงาน</w:t>
      </w:r>
      <w:r w:rsidRPr="005B04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4E5" w:rsidRPr="005B04E5">
        <w:rPr>
          <w:rFonts w:ascii="TH SarabunPSK" w:hAnsi="TH SarabunPSK" w:cs="TH SarabunPSK" w:hint="cs"/>
          <w:sz w:val="32"/>
          <w:szCs w:val="32"/>
          <w:cs/>
        </w:rPr>
        <w:t>คำถาม คำตอบ</w:t>
      </w:r>
    </w:p>
    <w:p w14:paraId="3F5EABCB" w14:textId="77777777" w:rsidR="006349B9" w:rsidRPr="00C41DF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2DF171A0" w14:textId="77777777" w:rsidR="006349B9" w:rsidRPr="00B328C2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28C2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22A0C9AA" w14:textId="77777777" w:rsidR="006349B9" w:rsidRPr="00B328C2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0D653DA0" w14:textId="77777777" w:rsidR="006349B9" w:rsidRPr="00B328C2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7FF9E5CF" w14:textId="77777777" w:rsidR="006349B9" w:rsidRPr="00B328C2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 xml:space="preserve">1.2 พฤติกรรมการมีส่วนร่วมแสดงความคิดเห็นของผู้เรียนในระหว่างเรียน </w:t>
      </w:r>
    </w:p>
    <w:p w14:paraId="30F2295E" w14:textId="77777777" w:rsidR="006349B9" w:rsidRPr="00B328C2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1.3 พฤติกรรมการมีส่วนร่วมในการท</w:t>
      </w:r>
      <w:r w:rsidRPr="00B328C2">
        <w:rPr>
          <w:rFonts w:ascii="TH SarabunPSK" w:hAnsi="TH SarabunPSK" w:cs="TH SarabunPSK" w:hint="cs"/>
          <w:sz w:val="32"/>
          <w:szCs w:val="32"/>
          <w:cs/>
        </w:rPr>
        <w:t>ำ</w:t>
      </w:r>
      <w:r w:rsidRPr="00B328C2">
        <w:rPr>
          <w:rFonts w:ascii="TH SarabunPSK" w:hAnsi="TH SarabunPSK" w:cs="TH SarabunPSK"/>
          <w:sz w:val="32"/>
          <w:szCs w:val="32"/>
          <w:cs/>
        </w:rPr>
        <w:t xml:space="preserve">กิจกรรมกลุ่ม </w:t>
      </w:r>
    </w:p>
    <w:p w14:paraId="1693E557" w14:textId="50813432" w:rsidR="006349B9" w:rsidRPr="00B328C2" w:rsidRDefault="006349B9" w:rsidP="00C41D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>2. ประเมินผลงานที่มอบหมาย</w:t>
      </w:r>
    </w:p>
    <w:p w14:paraId="25B88706" w14:textId="77777777" w:rsidR="005B04E5" w:rsidRDefault="005B04E5" w:rsidP="00FB4E66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8A3F853" w14:textId="77777777" w:rsidR="005B04E5" w:rsidRDefault="005B04E5" w:rsidP="00FB4E66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F2FE1C7" w14:textId="3320B3F1" w:rsidR="002D1A83" w:rsidRDefault="006464E5" w:rsidP="00FB4E66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12</w:t>
      </w:r>
    </w:p>
    <w:p w14:paraId="5E61CCC8" w14:textId="77777777" w:rsidR="00C41DF4" w:rsidRDefault="006464E5" w:rsidP="00C41DF4">
      <w:pPr>
        <w:spacing w:after="0"/>
        <w:jc w:val="center"/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พยาธิสภาพทางพฤติกรรม</w:t>
      </w:r>
      <w:r w:rsidR="007E23FD" w:rsidRPr="007E23FD">
        <w:t xml:space="preserve"> </w:t>
      </w:r>
    </w:p>
    <w:p w14:paraId="7015C050" w14:textId="5CF7900D" w:rsidR="006464E5" w:rsidRDefault="00C41DF4" w:rsidP="00FB4E66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</w:t>
      </w:r>
      <w:r w:rsidR="007E23FD" w:rsidRPr="00C41DF4">
        <w:rPr>
          <w:rFonts w:ascii="TH SarabunPSK" w:hAnsi="TH SarabunPSK" w:cs="TH SarabunPSK"/>
          <w:b/>
          <w:bCs/>
          <w:sz w:val="40"/>
          <w:szCs w:val="40"/>
        </w:rPr>
        <w:t xml:space="preserve">Behavioral </w:t>
      </w:r>
      <w:r w:rsidR="00C94688" w:rsidRPr="00C41DF4">
        <w:rPr>
          <w:rFonts w:ascii="TH SarabunPSK" w:hAnsi="TH SarabunPSK" w:cs="TH SarabunPSK"/>
          <w:b/>
          <w:bCs/>
          <w:sz w:val="40"/>
          <w:szCs w:val="40"/>
        </w:rPr>
        <w:t>P</w:t>
      </w:r>
      <w:r w:rsidR="007E23FD" w:rsidRPr="00C41DF4">
        <w:rPr>
          <w:rFonts w:ascii="TH SarabunPSK" w:hAnsi="TH SarabunPSK" w:cs="TH SarabunPSK"/>
          <w:b/>
          <w:bCs/>
          <w:sz w:val="40"/>
          <w:szCs w:val="40"/>
        </w:rPr>
        <w:t>athologies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66E2C615" w14:textId="77777777" w:rsidR="0021623A" w:rsidRPr="00B328C2" w:rsidRDefault="0021623A" w:rsidP="0021623A">
      <w:pPr>
        <w:rPr>
          <w:rFonts w:ascii="TH SarabunPSK" w:hAnsi="TH SarabunPSK" w:cs="TH SarabunPSK"/>
          <w:b/>
          <w:bCs/>
          <w:sz w:val="36"/>
          <w:szCs w:val="36"/>
        </w:rPr>
      </w:pPr>
      <w:r w:rsidRPr="00B328C2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3ECA0306" w14:textId="2699640D" w:rsidR="0021623A" w:rsidRPr="00B328C2" w:rsidRDefault="0021623A" w:rsidP="00B328C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328C2">
        <w:rPr>
          <w:rFonts w:ascii="TH SarabunPSK" w:hAnsi="TH SarabunPSK" w:cs="TH SarabunPSK"/>
          <w:sz w:val="32"/>
          <w:szCs w:val="32"/>
          <w:cs/>
        </w:rPr>
        <w:tab/>
      </w:r>
      <w:r w:rsidRPr="00B328C2">
        <w:rPr>
          <w:rFonts w:ascii="TH SarabunPSK" w:hAnsi="TH SarabunPSK" w:cs="TH SarabunPSK" w:hint="cs"/>
          <w:sz w:val="32"/>
          <w:szCs w:val="32"/>
          <w:cs/>
        </w:rPr>
        <w:t>เนื้อหาในบทนี้ ประกอบด้วย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51" w:name="_Hlk59951849"/>
      <w:r w:rsidR="00B328C2" w:rsidRPr="00B328C2">
        <w:rPr>
          <w:rFonts w:ascii="TH SarabunPSK" w:hAnsi="TH SarabunPSK" w:cs="TH SarabunPSK"/>
          <w:sz w:val="32"/>
          <w:szCs w:val="32"/>
          <w:cs/>
        </w:rPr>
        <w:t>พยาธิสภาพทางพฤติกรรมและความผิดปกติ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กลไกการป้องกันตัว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โรคประสาท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โรคจิต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ความประพฤติผิดปกติ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ความผิดปกติเนื่องมาจากความพิการของสมองส่วนกลาง</w:t>
      </w:r>
      <w:r w:rsidR="00B328C2" w:rsidRPr="00B328C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B328C2" w:rsidRPr="00B328C2">
        <w:rPr>
          <w:rFonts w:ascii="TH SarabunPSK" w:hAnsi="TH SarabunPSK" w:cs="TH SarabunPSK"/>
          <w:sz w:val="32"/>
          <w:szCs w:val="32"/>
          <w:cs/>
        </w:rPr>
        <w:t>พันธุกรรมของพยาธิสภาพทางพฤติกรรม</w:t>
      </w:r>
      <w:bookmarkEnd w:id="151"/>
    </w:p>
    <w:p w14:paraId="361B0640" w14:textId="7A943CDF" w:rsidR="00FB4E66" w:rsidRDefault="00FB4E66" w:rsidP="008D236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FB4E66">
        <w:rPr>
          <w:rFonts w:ascii="TH SarabunPSK" w:hAnsi="TH SarabunPSK" w:cs="TH SarabunPSK" w:hint="cs"/>
          <w:sz w:val="32"/>
          <w:szCs w:val="32"/>
          <w:cs/>
        </w:rPr>
        <w:t>พฤติกรรมที่ผิดปกติ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เป็นสิ่งที่น่าสนใจและน่ารู้ เราต้องการรู้มากขึ้นในเรื่องราวของพฤติกรรมผิดปกติซึ่งทำให้เราเข้าใจตัวเองและเพื่อนมนุษย์ได้ดีขึ้น </w:t>
      </w:r>
      <w:bookmarkStart w:id="152" w:name="_Hlk59952859"/>
      <w:r>
        <w:rPr>
          <w:rFonts w:ascii="TH SarabunPSK" w:hAnsi="TH SarabunPSK" w:cs="TH SarabunPSK" w:hint="cs"/>
          <w:sz w:val="32"/>
          <w:szCs w:val="32"/>
          <w:cs/>
        </w:rPr>
        <w:t>การศึกษาเรื่องความผิดปกติต่าง ๆ ของพฤติกรรมมนุษย์ทำให้เรา</w:t>
      </w:r>
      <w:r w:rsidR="008D2369">
        <w:rPr>
          <w:rFonts w:ascii="TH SarabunPSK" w:hAnsi="TH SarabunPSK" w:cs="TH SarabunPSK" w:hint="cs"/>
          <w:sz w:val="32"/>
          <w:szCs w:val="32"/>
          <w:cs/>
        </w:rPr>
        <w:t>เข้าใจถึงความต้องการที่แท้จริงของคนที่เราคบค้าสมาคมด้วย</w:t>
      </w:r>
      <w:bookmarkEnd w:id="152"/>
      <w:r w:rsidR="008D2369">
        <w:rPr>
          <w:rFonts w:ascii="TH SarabunPSK" w:hAnsi="TH SarabunPSK" w:cs="TH SarabunPSK" w:hint="cs"/>
          <w:sz w:val="32"/>
          <w:szCs w:val="32"/>
          <w:cs/>
        </w:rPr>
        <w:t xml:space="preserve"> หรือคนที่เราได้พบอยู่ทุกวัน ในสังคมเราบางครั้งจะพบคนโอ้อวด คุยโม้มากขึ้นเมื่อถูกคนดูหมิ่น หญิงสาวอ่อนแอเกาะคู่รักแจและเมื่อถูกทอดทิ้งจะยิ่งอ่อนแอมากขึ้นและจะเกาะคู่รักคนต่อไปแน่นขึ้นอีก หรือชายที่มีปมด้อยเลือกหญิงที่ด้อยกว่ามาเป็นภรรยาแต่เมื่อทำแล้วก็จะอายเพื่อนฝูงที่มีภรรยาต่ำต้อย และเหตุการณ์อื่น ๆ อีกมากมาย คนเราบางครั้งจะพยายามช่วยตัวเองให้พ้นทุกข์โดยการกระทำสิ่งต่าง ๆ ที่คิดว่าจะทำให้ตนดีขึ้นแต่กลับทำให้ตัวเองทุกข์หนักขึ้นไปอีก</w:t>
      </w:r>
    </w:p>
    <w:p w14:paraId="23F04348" w14:textId="0B476468" w:rsidR="008D2369" w:rsidRDefault="008D2369" w:rsidP="00FB4E6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เราทุกคนเป็นส่วนหนึ่งในสิ่งแวดล้อมอื่น และบางครั้งเราเองก็สร้างพฤติกรรมที่ไม่เหมาะสมให้คนอื่นโดยไม่รู้ตัว</w:t>
      </w:r>
      <w:r w:rsidR="00F0190F">
        <w:rPr>
          <w:rFonts w:ascii="TH SarabunPSK" w:hAnsi="TH SarabunPSK" w:cs="TH SarabunPSK" w:hint="cs"/>
          <w:sz w:val="32"/>
          <w:szCs w:val="32"/>
          <w:cs/>
        </w:rPr>
        <w:t xml:space="preserve"> การทำความเข้าใจต่อความผิดปกติทางพฤติกรรมของคนอื่นจะช่วยให้เราละเว้นการกระทำต่าง ๆ ที่จะมีส่วนสร้างความผิดปกติในคนอื่น เช่น การที่เรารู้ว่าคนโอ้อวดต้องการความมั่นใจ เราก็ช่วยให้เขามีความมั่นใจ และกลายเป็นคนน่าคบจนกระทั้งกลายเป็นเพื่อนกัน เป็นต้น พยาธิสภาพทางพฤติกรรมเป็นสิ่งทำให้บุคคลไม่สามารถที่จะทำงานได้อย่างมีประสิทธิภาพในสังคม หากพลเมืองของชาติเกิด</w:t>
      </w:r>
      <w:r w:rsidR="00F0190F" w:rsidRPr="00F0190F">
        <w:rPr>
          <w:rFonts w:ascii="TH SarabunPSK" w:hAnsi="TH SarabunPSK" w:cs="TH SarabunPSK"/>
          <w:sz w:val="32"/>
          <w:szCs w:val="32"/>
          <w:cs/>
        </w:rPr>
        <w:t>พยาธิสภาพทางพฤติกรรม</w:t>
      </w:r>
      <w:r w:rsidR="00F0190F">
        <w:rPr>
          <w:rFonts w:ascii="TH SarabunPSK" w:hAnsi="TH SarabunPSK" w:cs="TH SarabunPSK" w:hint="cs"/>
          <w:sz w:val="32"/>
          <w:szCs w:val="32"/>
          <w:cs/>
        </w:rPr>
        <w:t xml:space="preserve"> ก็ทำความเสียหายให้ประเทศชาติเช่นเดียวกับพยาธิสภาพทางกาย </w:t>
      </w:r>
      <w:r w:rsidR="00F0190F" w:rsidRPr="00F0190F">
        <w:rPr>
          <w:rFonts w:ascii="TH SarabunPSK" w:hAnsi="TH SarabunPSK" w:cs="TH SarabunPSK"/>
          <w:sz w:val="32"/>
          <w:szCs w:val="32"/>
          <w:cs/>
        </w:rPr>
        <w:t>พยาธิสภาพทางพฤติกรรม</w:t>
      </w:r>
      <w:r w:rsidR="00F0190F">
        <w:rPr>
          <w:rFonts w:ascii="TH SarabunPSK" w:hAnsi="TH SarabunPSK" w:cs="TH SarabunPSK" w:hint="cs"/>
          <w:sz w:val="32"/>
          <w:szCs w:val="32"/>
          <w:cs/>
        </w:rPr>
        <w:t>เป็นสิ่งที่เห็นไม่ชัดเหมือนทางกาย คนปกติ</w:t>
      </w:r>
      <w:r w:rsidR="002F571E">
        <w:rPr>
          <w:rFonts w:ascii="TH SarabunPSK" w:hAnsi="TH SarabunPSK" w:cs="TH SarabunPSK" w:hint="cs"/>
          <w:sz w:val="32"/>
          <w:szCs w:val="32"/>
          <w:cs/>
        </w:rPr>
        <w:t>ใน</w:t>
      </w:r>
      <w:r w:rsidR="00F0190F">
        <w:rPr>
          <w:rFonts w:ascii="TH SarabunPSK" w:hAnsi="TH SarabunPSK" w:cs="TH SarabunPSK" w:hint="cs"/>
          <w:sz w:val="32"/>
          <w:szCs w:val="32"/>
          <w:cs/>
        </w:rPr>
        <w:t>บางค</w:t>
      </w:r>
      <w:r w:rsidR="002F571E">
        <w:rPr>
          <w:rFonts w:ascii="TH SarabunPSK" w:hAnsi="TH SarabunPSK" w:cs="TH SarabunPSK" w:hint="cs"/>
          <w:sz w:val="32"/>
          <w:szCs w:val="32"/>
          <w:cs/>
        </w:rPr>
        <w:t>รั้ง</w:t>
      </w:r>
      <w:r w:rsidR="00F0190F">
        <w:rPr>
          <w:rFonts w:ascii="TH SarabunPSK" w:hAnsi="TH SarabunPSK" w:cs="TH SarabunPSK" w:hint="cs"/>
          <w:sz w:val="32"/>
          <w:szCs w:val="32"/>
          <w:cs/>
        </w:rPr>
        <w:t>ก็อาจ</w:t>
      </w:r>
      <w:r w:rsidR="002F571E">
        <w:rPr>
          <w:rFonts w:ascii="TH SarabunPSK" w:hAnsi="TH SarabunPSK" w:cs="TH SarabunPSK" w:hint="cs"/>
          <w:sz w:val="32"/>
          <w:szCs w:val="32"/>
          <w:cs/>
        </w:rPr>
        <w:t>แสดงพฤติกรรมผิดปกติได้ นักจิตวิทยากล่าวว่า การตอบโต้อย่างไม่เหมาะสมต่อสิ่งเร้า เป็นสิ่งบ่งชี้ว่าเกิด</w:t>
      </w:r>
      <w:r w:rsidR="002F571E" w:rsidRPr="002F571E">
        <w:rPr>
          <w:rFonts w:ascii="TH SarabunPSK" w:hAnsi="TH SarabunPSK" w:cs="TH SarabunPSK"/>
          <w:sz w:val="32"/>
          <w:szCs w:val="32"/>
          <w:cs/>
        </w:rPr>
        <w:t>พยาธิสภาพทางพฤติกรรม</w:t>
      </w:r>
      <w:r w:rsidR="002F571E">
        <w:rPr>
          <w:rFonts w:ascii="TH SarabunPSK" w:hAnsi="TH SarabunPSK" w:cs="TH SarabunPSK" w:hint="cs"/>
          <w:sz w:val="32"/>
          <w:szCs w:val="32"/>
          <w:cs/>
        </w:rPr>
        <w:t>ขึ้นแล้ว แต่นักจิตวิทยารู้ว่าตนปกติก็อาจเกิดอาการไม่เหมาะสมขึ้นได้ ดังนั้นจึงต้องแยกแยะว่าคนที่มีอาการเดียวกันคนไหนผิดปกติ เช่น คนใจลอยคนนี้ปกติ แต่อีกคนที่ใจลอยเหมือนเป็นคนไข้ เป็นต้น</w:t>
      </w:r>
    </w:p>
    <w:p w14:paraId="4CE39E75" w14:textId="5342BC94" w:rsidR="005B04E5" w:rsidRDefault="005B04E5" w:rsidP="00FB4E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495DF2" w14:textId="13A5E123" w:rsidR="005B04E5" w:rsidRDefault="005B04E5" w:rsidP="00FB4E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BAB57C" w14:textId="77777777" w:rsidR="005B04E5" w:rsidRPr="00FB4E66" w:rsidRDefault="005B04E5" w:rsidP="00FB4E6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434508" w14:textId="77777777" w:rsidR="002F571E" w:rsidRDefault="006464E5" w:rsidP="002F571E">
      <w:pPr>
        <w:spacing w:after="0"/>
        <w:rPr>
          <w:sz w:val="36"/>
          <w:szCs w:val="36"/>
        </w:rPr>
      </w:pPr>
      <w:r w:rsidRPr="00FB4E6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12.1 พยาธิสภาพทางพฤติกรรมและความผิดปกติ</w:t>
      </w:r>
      <w:r w:rsidR="004A5E55" w:rsidRPr="00FB4E66">
        <w:rPr>
          <w:sz w:val="36"/>
          <w:szCs w:val="36"/>
        </w:rPr>
        <w:t xml:space="preserve"> </w:t>
      </w:r>
    </w:p>
    <w:p w14:paraId="0D7FB22E" w14:textId="355E1B1F" w:rsidR="006464E5" w:rsidRPr="00FB4E66" w:rsidRDefault="002F571E" w:rsidP="002F571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>(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>Behavioral pathologies and Abnormality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16574702" w14:textId="5239996B" w:rsidR="0024132A" w:rsidRDefault="008945DE" w:rsidP="0024132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2F571E">
        <w:rPr>
          <w:rFonts w:ascii="TH SarabunPSK" w:hAnsi="TH SarabunPSK" w:cs="TH SarabunPSK"/>
          <w:color w:val="FF0000"/>
          <w:sz w:val="24"/>
          <w:szCs w:val="32"/>
        </w:rPr>
        <w:tab/>
      </w:r>
      <w:r w:rsidR="00874503" w:rsidRPr="00874503">
        <w:rPr>
          <w:rFonts w:ascii="TH SarabunPSK" w:hAnsi="TH SarabunPSK" w:cs="TH SarabunPSK" w:hint="cs"/>
          <w:sz w:val="24"/>
          <w:szCs w:val="32"/>
          <w:cs/>
        </w:rPr>
        <w:t>พฤติกรรมภายนอก (</w:t>
      </w:r>
      <w:r w:rsidR="0024132A" w:rsidRPr="0024132A">
        <w:rPr>
          <w:rFonts w:ascii="TH SarabunPSK" w:hAnsi="TH SarabunPSK" w:cs="TH SarabunPSK"/>
          <w:sz w:val="32"/>
          <w:szCs w:val="32"/>
        </w:rPr>
        <w:t>Overt Behavior</w:t>
      </w:r>
      <w:r w:rsidR="00874503" w:rsidRPr="00874503">
        <w:rPr>
          <w:rFonts w:ascii="TH SarabunPSK" w:hAnsi="TH SarabunPSK" w:cs="TH SarabunPSK" w:hint="cs"/>
          <w:sz w:val="24"/>
          <w:szCs w:val="32"/>
          <w:cs/>
        </w:rPr>
        <w:t>) นั้น มักถูกเข้าใจผิดบ่อย ๆ และ</w:t>
      </w:r>
      <w:r w:rsidR="00874503">
        <w:rPr>
          <w:rFonts w:ascii="TH SarabunPSK" w:hAnsi="TH SarabunPSK" w:cs="TH SarabunPSK" w:hint="cs"/>
          <w:sz w:val="24"/>
          <w:szCs w:val="32"/>
          <w:cs/>
        </w:rPr>
        <w:t>มาตรฐานทางสังคมก็เปลี่ยนแปง</w:t>
      </w:r>
      <w:r w:rsidR="009F1925">
        <w:rPr>
          <w:rFonts w:ascii="TH SarabunPSK" w:hAnsi="TH SarabunPSK" w:cs="TH SarabunPSK" w:hint="cs"/>
          <w:sz w:val="24"/>
          <w:szCs w:val="32"/>
          <w:cs/>
        </w:rPr>
        <w:t>ล</w:t>
      </w:r>
      <w:r w:rsidR="00874503">
        <w:rPr>
          <w:rFonts w:ascii="TH SarabunPSK" w:hAnsi="TH SarabunPSK" w:cs="TH SarabunPSK" w:hint="cs"/>
          <w:sz w:val="24"/>
          <w:szCs w:val="32"/>
          <w:cs/>
        </w:rPr>
        <w:t>อยู่เรื่อย ๆ ดังนั้นในบางครั้งจึงยากที่จะแยกแยะว่าแบบไหนเป็นพฤติกรรมปกติ แบบไหนผิดปกติ ถึงแม้พฤติกรรมบางแบบผิดปกติอย่างเห็นได้ชัดแต่หากเกิดเพียงครั้งคราวก็ยังไม่อาจสรุปได้ว่า</w:t>
      </w:r>
      <w:bookmarkStart w:id="153" w:name="_Hlk59952990"/>
      <w:r w:rsidR="00874503">
        <w:rPr>
          <w:rFonts w:ascii="TH SarabunPSK" w:hAnsi="TH SarabunPSK" w:cs="TH SarabunPSK" w:hint="cs"/>
          <w:sz w:val="24"/>
          <w:szCs w:val="32"/>
          <w:cs/>
        </w:rPr>
        <w:t>บุคคลนั้นผิด</w:t>
      </w:r>
      <w:r w:rsidR="009F1925">
        <w:rPr>
          <w:rFonts w:ascii="TH SarabunPSK" w:hAnsi="TH SarabunPSK" w:cs="TH SarabunPSK" w:hint="cs"/>
          <w:sz w:val="24"/>
          <w:szCs w:val="32"/>
          <w:cs/>
        </w:rPr>
        <w:t>ปกติ</w:t>
      </w:r>
      <w:r w:rsidR="00874503">
        <w:rPr>
          <w:rFonts w:ascii="TH SarabunPSK" w:hAnsi="TH SarabunPSK" w:cs="TH SarabunPSK" w:hint="cs"/>
          <w:sz w:val="24"/>
          <w:szCs w:val="32"/>
          <w:cs/>
        </w:rPr>
        <w:t xml:space="preserve">เกิดพยาธิสภาพทางพฤติกรรมแล้วหรือยัง </w:t>
      </w:r>
      <w:r w:rsidR="0024132A">
        <w:rPr>
          <w:rFonts w:ascii="TH SarabunPSK" w:hAnsi="TH SarabunPSK" w:cs="TH SarabunPSK" w:hint="cs"/>
          <w:sz w:val="24"/>
          <w:szCs w:val="32"/>
          <w:cs/>
        </w:rPr>
        <w:t xml:space="preserve">สิ่งผิดปกติของสังคมหนึ่งอาจเป็นสิ่งปกติของอีกสังคมหนึ่งได้ </w:t>
      </w:r>
      <w:bookmarkEnd w:id="153"/>
      <w:r w:rsidR="0024132A">
        <w:rPr>
          <w:rFonts w:ascii="TH SarabunPSK" w:hAnsi="TH SarabunPSK" w:cs="TH SarabunPSK" w:hint="cs"/>
          <w:sz w:val="24"/>
          <w:szCs w:val="32"/>
          <w:cs/>
        </w:rPr>
        <w:t>เช่น ชนเผ่าหนึ่งถือว่าการกระทำก้าวร้าวเป็นของธรรมดาในชีวิตประจำวัน แต่คนอีกกลุ่มหนึ่งอาจมองว่าเป็นพวกรุนกรงบ้าคลั่ง นั่นคือพฤติกรรมดูคล้ายเป็น</w:t>
      </w:r>
      <w:r w:rsidR="0024132A" w:rsidRPr="0024132A">
        <w:rPr>
          <w:rFonts w:ascii="TH SarabunPSK" w:hAnsi="TH SarabunPSK" w:cs="TH SarabunPSK"/>
          <w:sz w:val="24"/>
          <w:szCs w:val="32"/>
          <w:cs/>
        </w:rPr>
        <w:t>พยาธิสภาพ</w:t>
      </w:r>
      <w:r w:rsidR="0024132A">
        <w:rPr>
          <w:rFonts w:ascii="TH SarabunPSK" w:hAnsi="TH SarabunPSK" w:cs="TH SarabunPSK" w:hint="cs"/>
          <w:sz w:val="24"/>
          <w:szCs w:val="32"/>
          <w:cs/>
        </w:rPr>
        <w:t xml:space="preserve"> ไม่ใช่พฤติกรรมที่ปกติ เป็นต้น</w:t>
      </w:r>
      <w:r w:rsidR="0024132A">
        <w:rPr>
          <w:rFonts w:ascii="TH SarabunPSK" w:hAnsi="TH SarabunPSK" w:cs="TH SarabunPSK" w:hint="cs"/>
          <w:color w:val="FF0000"/>
          <w:sz w:val="24"/>
          <w:szCs w:val="32"/>
          <w:cs/>
        </w:rPr>
        <w:t xml:space="preserve"> </w:t>
      </w:r>
      <w:r w:rsidR="0024132A" w:rsidRPr="0024132A">
        <w:rPr>
          <w:rFonts w:ascii="TH SarabunPSK" w:hAnsi="TH SarabunPSK" w:cs="TH SarabunPSK" w:hint="cs"/>
          <w:sz w:val="24"/>
          <w:szCs w:val="32"/>
          <w:cs/>
        </w:rPr>
        <w:t>พฤติกรรมทั้งที่เป็นพยาธิสภาพและที่เป็นปกติ ไม่ใช่สิ่งที่แยกแยะกันได้ง่าย</w:t>
      </w:r>
      <w:r w:rsidR="0024132A">
        <w:rPr>
          <w:rFonts w:ascii="TH SarabunPSK" w:hAnsi="TH SarabunPSK" w:cs="TH SarabunPSK" w:hint="cs"/>
          <w:sz w:val="24"/>
          <w:szCs w:val="32"/>
          <w:cs/>
        </w:rPr>
        <w:t>จะพิสูจน์ได้อย่างไร</w:t>
      </w:r>
    </w:p>
    <w:p w14:paraId="3F865DFB" w14:textId="57F521D1" w:rsidR="0024132A" w:rsidRPr="0024132A" w:rsidRDefault="0024132A" w:rsidP="002E57FA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4132A">
        <w:rPr>
          <w:rFonts w:ascii="TH SarabunPSK" w:hAnsi="TH SarabunPSK" w:cs="TH SarabunPSK"/>
          <w:sz w:val="32"/>
          <w:szCs w:val="32"/>
          <w:cs/>
        </w:rPr>
        <w:tab/>
      </w:r>
      <w:r w:rsidRPr="0024132A">
        <w:rPr>
          <w:rFonts w:ascii="TH SarabunPSK" w:hAnsi="TH SarabunPSK" w:cs="TH SarabunPSK"/>
          <w:sz w:val="32"/>
          <w:szCs w:val="32"/>
        </w:rPr>
        <w:t>Rosenhan (1973)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แสดงให้เห็นถึงมาตรฐานในการแยกว่าอะไรคือความปกติ อะไรคือความ     ไม่ปกติในโรงพยาบาลจิต</w:t>
      </w:r>
      <w:r w:rsidR="00436256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จากการศึกษาหนึ่งเขานำอาสาสมัครที่เป็นคนปกติ 8 คน (นักจิตวิทยา 3 จิตแพทย์ 1 ช่างทาสี 1 แม่บ้าน 1 และนักศึกษาปริญญาโท 1 คน โดยเป็นชาย 5 หญิง 3 คน) เข้าไปอยู่ในโรงพยาบาลโรคจิตต่าง ๆ ฐานะเป็นคนไข้ โดยบอกเจ้าหน้าที่ว่าตนมีอาการ “ได้ยินเสียงอากาศ” หลังจากถูกรับเข้ารักษาในโรงพยาบาลแล้ว คนไข้ปลอมเหล่านี้ก็ละทิ้งอาการทางจิตที่แกล้งทำแล้วกลับไปประพฤติตนเช่นคนปกติ แต่การ</w:t>
      </w:r>
      <w:r w:rsidR="00436256" w:rsidRPr="00436256">
        <w:rPr>
          <w:rFonts w:ascii="TH SarabunPSK" w:hAnsi="TH SarabunPSK" w:cs="TH SarabunPSK"/>
          <w:sz w:val="32"/>
          <w:szCs w:val="32"/>
          <w:cs/>
        </w:rPr>
        <w:t>ประพฤติตนเ</w:t>
      </w:r>
      <w:r w:rsidR="00436256">
        <w:rPr>
          <w:rFonts w:ascii="TH SarabunPSK" w:hAnsi="TH SarabunPSK" w:cs="TH SarabunPSK" w:hint="cs"/>
          <w:sz w:val="32"/>
          <w:szCs w:val="32"/>
          <w:cs/>
        </w:rPr>
        <w:t>ป็น</w:t>
      </w:r>
      <w:r w:rsidR="00436256" w:rsidRPr="00436256">
        <w:rPr>
          <w:rFonts w:ascii="TH SarabunPSK" w:hAnsi="TH SarabunPSK" w:cs="TH SarabunPSK"/>
          <w:sz w:val="32"/>
          <w:szCs w:val="32"/>
          <w:cs/>
        </w:rPr>
        <w:t>คนปกติ</w:t>
      </w:r>
      <w:r w:rsidR="00436256">
        <w:rPr>
          <w:rFonts w:ascii="TH SarabunPSK" w:hAnsi="TH SarabunPSK" w:cs="TH SarabunPSK" w:hint="cs"/>
          <w:sz w:val="32"/>
          <w:szCs w:val="32"/>
          <w:cs/>
        </w:rPr>
        <w:t>นั้นไม่มีใครสังเกตเห็น ทุกคนถูกรับเข้าเป็นคนไข้ด้วยการวินิจฉัยโรคว่าเป็นจิตเภท (</w:t>
      </w:r>
      <w:r w:rsidR="00436256">
        <w:rPr>
          <w:rFonts w:ascii="TH SarabunPSK" w:hAnsi="TH SarabunPSK" w:cs="TH SarabunPSK"/>
          <w:sz w:val="32"/>
          <w:szCs w:val="32"/>
        </w:rPr>
        <w:t>Schizophrenia</w:t>
      </w:r>
      <w:r w:rsidR="00436256">
        <w:rPr>
          <w:rFonts w:ascii="TH SarabunPSK" w:hAnsi="TH SarabunPSK" w:cs="TH SarabunPSK" w:hint="cs"/>
          <w:sz w:val="32"/>
          <w:szCs w:val="32"/>
          <w:cs/>
        </w:rPr>
        <w:t>) และเมื่อคนไข้เหล่านี้ทำตัวตาม</w:t>
      </w:r>
      <w:r w:rsidR="00436256" w:rsidRPr="00436256">
        <w:rPr>
          <w:rFonts w:ascii="TH SarabunPSK" w:hAnsi="TH SarabunPSK" w:cs="TH SarabunPSK"/>
          <w:sz w:val="32"/>
          <w:szCs w:val="32"/>
          <w:cs/>
        </w:rPr>
        <w:t>ปกติ</w:t>
      </w:r>
      <w:r w:rsidR="00436256">
        <w:rPr>
          <w:rFonts w:ascii="TH SarabunPSK" w:hAnsi="TH SarabunPSK" w:cs="TH SarabunPSK" w:hint="cs"/>
          <w:sz w:val="32"/>
          <w:szCs w:val="32"/>
          <w:cs/>
        </w:rPr>
        <w:t>อยู่ระยะหนึ่ง พวกเขาก็ได้รับการประเมินว่าเป็นคนไข้ระยะฟื้นชั่วคราวในขณะที่คนไข้จริงคนอื่น ๆ ใน</w:t>
      </w:r>
      <w:r w:rsidR="0094634E">
        <w:rPr>
          <w:rFonts w:ascii="TH SarabunPSK" w:hAnsi="TH SarabunPSK" w:cs="TH SarabunPSK" w:hint="cs"/>
          <w:sz w:val="32"/>
          <w:szCs w:val="32"/>
          <w:cs/>
        </w:rPr>
        <w:t xml:space="preserve">โรงพยาบาลเห็นบ่อยครั้งว่าคนไข้ปลอมนี้ไม่ได้บ้าเจ้าหน้าที่เองกลับไม่เห็น </w:t>
      </w:r>
      <w:r w:rsidR="0094634E" w:rsidRPr="0094634E">
        <w:rPr>
          <w:rFonts w:ascii="TH SarabunPSK" w:hAnsi="TH SarabunPSK" w:cs="TH SarabunPSK"/>
          <w:sz w:val="32"/>
          <w:szCs w:val="32"/>
        </w:rPr>
        <w:t>Rosenhan</w:t>
      </w:r>
      <w:r w:rsidR="0094634E">
        <w:rPr>
          <w:rFonts w:ascii="TH SarabunPSK" w:hAnsi="TH SarabunPSK" w:cs="TH SarabunPSK" w:hint="cs"/>
          <w:sz w:val="32"/>
          <w:szCs w:val="32"/>
          <w:cs/>
        </w:rPr>
        <w:t xml:space="preserve"> ชี้ให้เห็นว่าโรงพยาบาลโรงจิตเป็นสถานที่ที่พฤติกรรมต่าง ๆ มักได้รับการมองอย่างผิดพลาดและถูกเข้าใจผิด คนไข้ในโรงพยาบาลมักถูกคิดว่าต้องบ้าเพราะสิ่งแวดล้อมทำให้เป็นเช่นนั้น มีคนไข้ที่ทำกิริยาแปลก ๆ มากมายอ</w:t>
      </w:r>
      <w:r w:rsidR="0094634E" w:rsidRPr="0094634E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94634E">
        <w:rPr>
          <w:rFonts w:ascii="TH SarabunPSK" w:hAnsi="TH SarabunPSK" w:cs="TH SarabunPSK" w:hint="cs"/>
          <w:sz w:val="32"/>
          <w:szCs w:val="32"/>
          <w:cs/>
        </w:rPr>
        <w:t>ใด ๆ ก็เลยดูแปลกไปหมด ซึ่ง</w:t>
      </w:r>
      <w:r w:rsidR="0094634E" w:rsidRPr="0094634E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="0094634E">
        <w:rPr>
          <w:rFonts w:ascii="TH SarabunPSK" w:hAnsi="TH SarabunPSK" w:cs="TH SarabunPSK" w:hint="cs"/>
          <w:sz w:val="32"/>
          <w:szCs w:val="32"/>
          <w:cs/>
        </w:rPr>
        <w:t>เช่นนั้นแทนที่จะช่วยรักษากลับทำให้หายช้าลง ในบทนี้เราจะอธิบายถึง</w:t>
      </w:r>
      <w:bookmarkStart w:id="154" w:name="_Hlk58583718"/>
      <w:r w:rsidR="0094634E">
        <w:rPr>
          <w:rFonts w:ascii="TH SarabunPSK" w:hAnsi="TH SarabunPSK" w:cs="TH SarabunPSK" w:hint="cs"/>
          <w:sz w:val="32"/>
          <w:szCs w:val="32"/>
          <w:cs/>
        </w:rPr>
        <w:t>พฤติกรรมที่</w:t>
      </w:r>
      <w:bookmarkEnd w:id="154"/>
      <w:r w:rsidR="0094634E">
        <w:rPr>
          <w:rFonts w:ascii="TH SarabunPSK" w:hAnsi="TH SarabunPSK" w:cs="TH SarabunPSK" w:hint="cs"/>
          <w:sz w:val="32"/>
          <w:szCs w:val="32"/>
          <w:cs/>
        </w:rPr>
        <w:t>แสดงออกของบุคคลที่ไม่สามารถจะปรับตัวเข้ากับสิ่งแวดล้อมได้ ก่อนอื่นเราต้องพูดเครื่องมือทางจิตที่เราใช้โต้ตอบความคับข้องใจและความวิตกกังวลซึ่งเรียกว่า</w:t>
      </w:r>
      <w:r w:rsidR="002E57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634E">
        <w:rPr>
          <w:rFonts w:ascii="TH SarabunPSK" w:hAnsi="TH SarabunPSK" w:cs="TH SarabunPSK" w:hint="cs"/>
          <w:sz w:val="32"/>
          <w:szCs w:val="32"/>
          <w:cs/>
        </w:rPr>
        <w:t>“กลไกการป้องกันตัวเอง”(</w:t>
      </w:r>
      <w:r w:rsidR="0094634E">
        <w:rPr>
          <w:rFonts w:ascii="TH SarabunPSK" w:hAnsi="TH SarabunPSK" w:cs="TH SarabunPSK"/>
          <w:sz w:val="32"/>
          <w:szCs w:val="32"/>
        </w:rPr>
        <w:t>Defense Mechanisms</w:t>
      </w:r>
      <w:r w:rsidR="0094634E">
        <w:rPr>
          <w:rFonts w:ascii="TH SarabunPSK" w:hAnsi="TH SarabunPSK" w:cs="TH SarabunPSK" w:hint="cs"/>
          <w:sz w:val="32"/>
          <w:szCs w:val="32"/>
          <w:cs/>
        </w:rPr>
        <w:t>)</w:t>
      </w:r>
      <w:r w:rsidR="0094634E">
        <w:rPr>
          <w:rFonts w:ascii="TH SarabunPSK" w:hAnsi="TH SarabunPSK" w:cs="TH SarabunPSK"/>
          <w:sz w:val="32"/>
          <w:szCs w:val="32"/>
        </w:rPr>
        <w:t xml:space="preserve"> </w:t>
      </w:r>
      <w:r w:rsidR="0094634E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2E57FA">
        <w:rPr>
          <w:rFonts w:ascii="TH SarabunPSK" w:hAnsi="TH SarabunPSK" w:cs="TH SarabunPSK" w:hint="cs"/>
          <w:sz w:val="32"/>
          <w:szCs w:val="32"/>
          <w:cs/>
        </w:rPr>
        <w:t xml:space="preserve"> ต่อไปค่อยกล่าวถึง</w:t>
      </w:r>
      <w:r w:rsidR="002E57FA" w:rsidRPr="002E57FA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2E57FA">
        <w:rPr>
          <w:rFonts w:ascii="TH SarabunPSK" w:hAnsi="TH SarabunPSK" w:cs="TH SarabunPSK" w:hint="cs"/>
          <w:sz w:val="32"/>
          <w:szCs w:val="32"/>
          <w:cs/>
        </w:rPr>
        <w:t>ผิดปกติที่เกิดขึ้นกับคนที่มีความแปรปรวนทางอารมณ์</w:t>
      </w:r>
    </w:p>
    <w:p w14:paraId="76E33E96" w14:textId="6BC7854B" w:rsidR="006464E5" w:rsidRPr="00FB4E66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FB4E66">
        <w:rPr>
          <w:rFonts w:ascii="TH SarabunPSK" w:hAnsi="TH SarabunPSK" w:cs="TH SarabunPSK"/>
          <w:b/>
          <w:bCs/>
          <w:sz w:val="36"/>
          <w:szCs w:val="36"/>
          <w:cs/>
        </w:rPr>
        <w:t xml:space="preserve">12.2 </w:t>
      </w:r>
      <w:bookmarkStart w:id="155" w:name="_Hlk59951207"/>
      <w:r w:rsidRPr="00FB4E66">
        <w:rPr>
          <w:rFonts w:ascii="TH SarabunPSK" w:hAnsi="TH SarabunPSK" w:cs="TH SarabunPSK"/>
          <w:b/>
          <w:bCs/>
          <w:sz w:val="36"/>
          <w:szCs w:val="36"/>
          <w:cs/>
        </w:rPr>
        <w:t>กลไกการป้องกันตัว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155"/>
      <w:r w:rsidR="00B328C2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 xml:space="preserve">Defense </w:t>
      </w:r>
      <w:r w:rsidR="008945DE" w:rsidRPr="00FB4E66">
        <w:rPr>
          <w:rFonts w:ascii="TH SarabunPSK" w:hAnsi="TH SarabunPSK" w:cs="TH SarabunPSK"/>
          <w:b/>
          <w:bCs/>
          <w:sz w:val="36"/>
          <w:szCs w:val="36"/>
        </w:rPr>
        <w:t>M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>echanism</w:t>
      </w:r>
      <w:r w:rsidR="00B328C2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4F4028F3" w14:textId="47BAA019" w:rsidR="002E57FA" w:rsidRDefault="008945DE" w:rsidP="002E5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="002E57FA" w:rsidRPr="002E57FA">
        <w:rPr>
          <w:rFonts w:ascii="TH SarabunPSK" w:hAnsi="TH SarabunPSK" w:cs="TH SarabunPSK" w:hint="cs"/>
          <w:sz w:val="32"/>
          <w:szCs w:val="32"/>
          <w:cs/>
        </w:rPr>
        <w:t>คนเราเกิดความคับข้องใจได้เสมอในชีวิตประจำวัน</w:t>
      </w:r>
      <w:r w:rsidR="002E57FA">
        <w:rPr>
          <w:rFonts w:ascii="TH SarabunPSK" w:hAnsi="TH SarabunPSK" w:cs="TH SarabunPSK" w:hint="cs"/>
          <w:sz w:val="32"/>
          <w:szCs w:val="32"/>
          <w:cs/>
        </w:rPr>
        <w:t xml:space="preserve"> เช่น จะไปทำงานในตอนเช้าแต่รถยนต์ติดเครื่องไม่ได้ ทำงานเต็มความสามารถแต่ไม่ได้รางวัลตอบแทน เป็นต้น ปฏิกิริยาของคนต่อความคับข้องใจต่าง ๆ จะช่วยให้คนเราปรับตัวต่ออุปสรรคเหล่านั้นได้ แต่เมื่อ</w:t>
      </w:r>
      <w:r w:rsidR="002E57FA" w:rsidRPr="002E57FA">
        <w:rPr>
          <w:rFonts w:ascii="TH SarabunPSK" w:hAnsi="TH SarabunPSK" w:cs="TH SarabunPSK"/>
          <w:sz w:val="32"/>
          <w:szCs w:val="32"/>
          <w:cs/>
        </w:rPr>
        <w:t>ความคับข้องใจ</w:t>
      </w:r>
      <w:r w:rsidR="002E57FA">
        <w:rPr>
          <w:rFonts w:ascii="TH SarabunPSK" w:hAnsi="TH SarabunPSK" w:cs="TH SarabunPSK" w:hint="cs"/>
          <w:sz w:val="32"/>
          <w:szCs w:val="32"/>
          <w:cs/>
        </w:rPr>
        <w:t xml:space="preserve">ถูกสะสมไว้มาก ๆ และยากต่อการแก้ไขโดยตรง อาจมีปฏิกิริยาเพื่อป้องกันตนเองจากความรู้สึกที่เกิดขึ้นควบคู่กับความคับข้องใจนั้น </w:t>
      </w:r>
      <w:r w:rsidR="002E57FA">
        <w:rPr>
          <w:rFonts w:ascii="TH SarabunPSK" w:hAnsi="TH SarabunPSK" w:cs="TH SarabunPSK" w:hint="cs"/>
          <w:sz w:val="32"/>
          <w:szCs w:val="32"/>
          <w:cs/>
        </w:rPr>
        <w:lastRenderedPageBreak/>
        <w:t>หรือแทนที่เราจะแก้ไขเหตุความคับข้องใจ เราก็หาวิธีลดความไม่สบายใจ</w:t>
      </w:r>
      <w:r w:rsidR="006A4CC2">
        <w:rPr>
          <w:rFonts w:ascii="TH SarabunPSK" w:hAnsi="TH SarabunPSK" w:cs="TH SarabunPSK" w:hint="cs"/>
          <w:sz w:val="32"/>
          <w:szCs w:val="32"/>
          <w:cs/>
        </w:rPr>
        <w:t xml:space="preserve">ที่เกิดขึ้นในลักษณะต่าง ๆ เสีย </w:t>
      </w:r>
      <w:r w:rsidR="006A4CC2" w:rsidRPr="006A4CC2">
        <w:rPr>
          <w:rFonts w:ascii="TH SarabunPSK" w:hAnsi="TH SarabunPSK" w:cs="TH SarabunPSK"/>
          <w:sz w:val="32"/>
          <w:szCs w:val="32"/>
          <w:cs/>
        </w:rPr>
        <w:t>วิธีลดความ</w:t>
      </w:r>
      <w:r w:rsidR="006A4CC2">
        <w:rPr>
          <w:rFonts w:ascii="TH SarabunPSK" w:hAnsi="TH SarabunPSK" w:cs="TH SarabunPSK" w:hint="cs"/>
          <w:sz w:val="32"/>
          <w:szCs w:val="32"/>
          <w:cs/>
        </w:rPr>
        <w:t>เครียด ความไม่สบายใจ หรือปฏิกิริยาโต้ตอบ (</w:t>
      </w:r>
      <w:r w:rsidR="006A4CC2">
        <w:rPr>
          <w:rFonts w:ascii="TH SarabunPSK" w:hAnsi="TH SarabunPSK" w:cs="TH SarabunPSK"/>
          <w:sz w:val="32"/>
          <w:szCs w:val="32"/>
        </w:rPr>
        <w:t>Reactions</w:t>
      </w:r>
      <w:r w:rsidR="006A4CC2">
        <w:rPr>
          <w:rFonts w:ascii="TH SarabunPSK" w:hAnsi="TH SarabunPSK" w:cs="TH SarabunPSK" w:hint="cs"/>
          <w:sz w:val="32"/>
          <w:szCs w:val="32"/>
          <w:cs/>
        </w:rPr>
        <w:t>) เหล่านี้เรียกว่า</w:t>
      </w:r>
      <w:r w:rsidR="006A4CC2">
        <w:rPr>
          <w:rFonts w:ascii="TH SarabunPSK" w:hAnsi="TH SarabunPSK" w:cs="TH SarabunPSK"/>
          <w:sz w:val="32"/>
          <w:szCs w:val="32"/>
        </w:rPr>
        <w:t xml:space="preserve"> </w:t>
      </w:r>
      <w:r w:rsidR="006A4CC2" w:rsidRPr="006A4CC2">
        <w:rPr>
          <w:rFonts w:ascii="TH SarabunPSK" w:hAnsi="TH SarabunPSK" w:cs="TH SarabunPSK"/>
          <w:sz w:val="32"/>
          <w:szCs w:val="32"/>
          <w:cs/>
        </w:rPr>
        <w:t>กลไกการป้องกันต</w:t>
      </w:r>
      <w:r w:rsidR="006A4CC2">
        <w:rPr>
          <w:rFonts w:ascii="TH SarabunPSK" w:hAnsi="TH SarabunPSK" w:cs="TH SarabunPSK" w:hint="cs"/>
          <w:sz w:val="32"/>
          <w:szCs w:val="32"/>
          <w:cs/>
        </w:rPr>
        <w:t>นเอง</w:t>
      </w:r>
      <w:r w:rsidR="006A4CC2" w:rsidRPr="006A4C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CC2">
        <w:rPr>
          <w:rFonts w:ascii="TH SarabunPSK" w:hAnsi="TH SarabunPSK" w:cs="TH SarabunPSK" w:hint="cs"/>
          <w:sz w:val="32"/>
          <w:szCs w:val="32"/>
          <w:cs/>
        </w:rPr>
        <w:t>(</w:t>
      </w:r>
      <w:r w:rsidR="006A4CC2" w:rsidRPr="006A4CC2">
        <w:rPr>
          <w:rFonts w:ascii="TH SarabunPSK" w:hAnsi="TH SarabunPSK" w:cs="TH SarabunPSK"/>
          <w:sz w:val="32"/>
          <w:szCs w:val="32"/>
        </w:rPr>
        <w:t>Defense Mechanism</w:t>
      </w:r>
      <w:r w:rsidR="006A4CC2">
        <w:rPr>
          <w:rFonts w:ascii="TH SarabunPSK" w:hAnsi="TH SarabunPSK" w:cs="TH SarabunPSK" w:hint="cs"/>
          <w:sz w:val="32"/>
          <w:szCs w:val="32"/>
          <w:cs/>
        </w:rPr>
        <w:t xml:space="preserve">) ซึ่งจะถูกใช้เป็นเครื่องมือในการบิดเบือนหรือหนีจากความเป็นจริงที่สร้างความไม่สบายใจ หรือความทุกข์ให้แก่เรา </w:t>
      </w:r>
      <w:r w:rsidR="006A4CC2" w:rsidRPr="006A4CC2">
        <w:rPr>
          <w:rFonts w:ascii="TH SarabunPSK" w:hAnsi="TH SarabunPSK" w:cs="TH SarabunPSK"/>
          <w:sz w:val="32"/>
          <w:szCs w:val="32"/>
          <w:cs/>
        </w:rPr>
        <w:t>กลไกการป้องกันตนเอง</w:t>
      </w:r>
      <w:r w:rsidR="006A4CC2">
        <w:rPr>
          <w:rFonts w:ascii="TH SarabunPSK" w:hAnsi="TH SarabunPSK" w:cs="TH SarabunPSK" w:hint="cs"/>
          <w:sz w:val="32"/>
          <w:szCs w:val="32"/>
          <w:cs/>
        </w:rPr>
        <w:t>ไม่ใช่สิ่งที่ผิดปกตินอกเสียจากเราใช้มันมากและบ่อยจนกระทั่งตัวเราขาดความรู้สึกที่แท้จริงของตน หรือใช้มันจนกระทั่งชีวิตประจำวันผันแปรไปจากปกติเมื่อเป็นเช่นนี้แสดงว่าเราเกิดพยาธิสภาพทางจิตแล้ว</w:t>
      </w:r>
    </w:p>
    <w:p w14:paraId="5D9CAD61" w14:textId="7426B67A" w:rsidR="006A4CC2" w:rsidRPr="006A4CC2" w:rsidRDefault="006A4CC2" w:rsidP="002E57F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A4CC2">
        <w:rPr>
          <w:rFonts w:ascii="TH SarabunPSK" w:hAnsi="TH SarabunPSK" w:cs="TH SarabunPSK"/>
          <w:b/>
          <w:bCs/>
          <w:sz w:val="32"/>
          <w:szCs w:val="32"/>
          <w:cs/>
        </w:rPr>
        <w:t>กลไกการป้องกันตนเอง</w:t>
      </w:r>
      <w:r w:rsidRPr="006A4C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แบ่งออก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Pr="006A4CC2">
        <w:rPr>
          <w:rFonts w:ascii="TH SarabunPSK" w:hAnsi="TH SarabunPSK" w:cs="TH SarabunPSK" w:hint="cs"/>
          <w:b/>
          <w:bCs/>
          <w:sz w:val="32"/>
          <w:szCs w:val="32"/>
          <w:cs/>
        </w:rPr>
        <w:t>เป็น 2 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ประเภทถอยหนี (</w:t>
      </w:r>
      <w:r w:rsidRPr="006A4CC2">
        <w:rPr>
          <w:rFonts w:ascii="TH SarabunPSK" w:hAnsi="TH SarabunPSK" w:cs="TH SarabunPSK"/>
          <w:sz w:val="32"/>
          <w:szCs w:val="32"/>
        </w:rPr>
        <w:t>Escape Techniques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A4CC2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ประเภทประนีประนอม</w:t>
      </w:r>
      <w:r w:rsidR="000D5061" w:rsidRPr="000D5061">
        <w:t xml:space="preserve"> </w:t>
      </w:r>
      <w:r w:rsidR="000D5061">
        <w:rPr>
          <w:rFonts w:hint="cs"/>
          <w:cs/>
        </w:rPr>
        <w:t>(</w:t>
      </w:r>
      <w:r w:rsidR="000D5061" w:rsidRPr="000D5061">
        <w:rPr>
          <w:rFonts w:ascii="TH SarabunPSK" w:hAnsi="TH SarabunPSK" w:cs="TH SarabunPSK"/>
          <w:sz w:val="32"/>
          <w:szCs w:val="32"/>
        </w:rPr>
        <w:t>Compromise Techniques</w:t>
      </w:r>
      <w:r w:rsidR="000D5061">
        <w:rPr>
          <w:rFonts w:ascii="TH SarabunPSK" w:hAnsi="TH SarabunPSK" w:cs="TH SarabunPSK" w:hint="cs"/>
          <w:sz w:val="32"/>
          <w:szCs w:val="32"/>
          <w:cs/>
        </w:rPr>
        <w:t>) ความก้าวร้าว (</w:t>
      </w:r>
      <w:r w:rsidR="000D5061">
        <w:rPr>
          <w:rFonts w:ascii="TH SarabunPSK" w:hAnsi="TH SarabunPSK" w:cs="TH SarabunPSK"/>
          <w:sz w:val="32"/>
          <w:szCs w:val="32"/>
        </w:rPr>
        <w:t>Aggressive</w:t>
      </w:r>
      <w:r w:rsidR="000D5061">
        <w:rPr>
          <w:rFonts w:ascii="TH SarabunPSK" w:hAnsi="TH SarabunPSK" w:cs="TH SarabunPSK" w:hint="cs"/>
          <w:sz w:val="32"/>
          <w:szCs w:val="32"/>
          <w:cs/>
        </w:rPr>
        <w:t>) บางครั้งถูกรวมเข้าเป็นกลไกการป้องกันตนเองชนิดหนึ่ง เพราะเป็น</w:t>
      </w:r>
      <w:r w:rsidR="000D5061" w:rsidRPr="000D5061">
        <w:rPr>
          <w:rFonts w:ascii="TH SarabunPSK" w:hAnsi="TH SarabunPSK" w:cs="TH SarabunPSK"/>
          <w:sz w:val="32"/>
          <w:szCs w:val="32"/>
          <w:cs/>
        </w:rPr>
        <w:t>ปฏิกิริยา</w:t>
      </w:r>
      <w:bookmarkStart w:id="156" w:name="_Hlk58585136"/>
      <w:r w:rsidR="000D5061" w:rsidRPr="000D5061">
        <w:rPr>
          <w:rFonts w:ascii="TH SarabunPSK" w:hAnsi="TH SarabunPSK" w:cs="TH SarabunPSK"/>
          <w:sz w:val="32"/>
          <w:szCs w:val="32"/>
          <w:cs/>
        </w:rPr>
        <w:t>โต้ตอบ</w:t>
      </w:r>
      <w:r w:rsidR="000D5061">
        <w:rPr>
          <w:rFonts w:ascii="TH SarabunPSK" w:hAnsi="TH SarabunPSK" w:cs="TH SarabunPSK" w:hint="cs"/>
          <w:sz w:val="32"/>
          <w:szCs w:val="32"/>
          <w:cs/>
        </w:rPr>
        <w:t>ต่อความคับข้องใจ</w:t>
      </w:r>
      <w:bookmarkEnd w:id="156"/>
      <w:r w:rsidR="000D5061">
        <w:rPr>
          <w:rFonts w:ascii="TH SarabunPSK" w:hAnsi="TH SarabunPSK" w:cs="TH SarabunPSK" w:hint="cs"/>
          <w:sz w:val="32"/>
          <w:szCs w:val="32"/>
          <w:cs/>
        </w:rPr>
        <w:t>หรือความวิตกกังวล แต่อย่างไรก็ตามพฤติกรรม</w:t>
      </w:r>
      <w:r w:rsidR="000D5061" w:rsidRPr="000D5061">
        <w:rPr>
          <w:rFonts w:ascii="TH SarabunPSK" w:hAnsi="TH SarabunPSK" w:cs="TH SarabunPSK"/>
          <w:sz w:val="32"/>
          <w:szCs w:val="32"/>
          <w:cs/>
        </w:rPr>
        <w:t>ก้าวร้าว</w:t>
      </w:r>
      <w:r w:rsidR="000D5061">
        <w:rPr>
          <w:rFonts w:ascii="TH SarabunPSK" w:hAnsi="TH SarabunPSK" w:cs="TH SarabunPSK" w:hint="cs"/>
          <w:sz w:val="32"/>
          <w:szCs w:val="32"/>
          <w:cs/>
        </w:rPr>
        <w:t>มักถูกใช้เป็นเครื่องมือ</w:t>
      </w:r>
      <w:r w:rsidR="000D5061" w:rsidRPr="000D5061">
        <w:rPr>
          <w:rFonts w:ascii="TH SarabunPSK" w:hAnsi="TH SarabunPSK" w:cs="TH SarabunPSK"/>
          <w:sz w:val="32"/>
          <w:szCs w:val="32"/>
          <w:cs/>
        </w:rPr>
        <w:t>โต้ตอบ</w:t>
      </w:r>
      <w:r w:rsidR="000D5061">
        <w:rPr>
          <w:rFonts w:ascii="TH SarabunPSK" w:hAnsi="TH SarabunPSK" w:cs="TH SarabunPSK" w:hint="cs"/>
          <w:sz w:val="32"/>
          <w:szCs w:val="32"/>
          <w:cs/>
        </w:rPr>
        <w:t>โดยตรง</w:t>
      </w:r>
      <w:r w:rsidR="000D5061" w:rsidRPr="000D5061">
        <w:rPr>
          <w:rFonts w:ascii="TH SarabunPSK" w:hAnsi="TH SarabunPSK" w:cs="TH SarabunPSK"/>
          <w:sz w:val="32"/>
          <w:szCs w:val="32"/>
          <w:cs/>
        </w:rPr>
        <w:t>ต่อ</w:t>
      </w:r>
      <w:r w:rsidR="000D5061">
        <w:rPr>
          <w:rFonts w:ascii="TH SarabunPSK" w:hAnsi="TH SarabunPSK" w:cs="TH SarabunPSK" w:hint="cs"/>
          <w:sz w:val="32"/>
          <w:szCs w:val="32"/>
          <w:cs/>
        </w:rPr>
        <w:t>ต้นตอของ</w:t>
      </w:r>
      <w:r w:rsidR="000D5061" w:rsidRPr="000D5061">
        <w:rPr>
          <w:rFonts w:ascii="TH SarabunPSK" w:hAnsi="TH SarabunPSK" w:cs="TH SarabunPSK"/>
          <w:sz w:val="32"/>
          <w:szCs w:val="32"/>
          <w:cs/>
        </w:rPr>
        <w:t>ความคับข้องใจ</w:t>
      </w:r>
      <w:r w:rsidR="000D5061">
        <w:rPr>
          <w:rFonts w:ascii="TH SarabunPSK" w:hAnsi="TH SarabunPSK" w:cs="TH SarabunPSK" w:hint="cs"/>
          <w:sz w:val="32"/>
          <w:szCs w:val="32"/>
          <w:cs/>
        </w:rPr>
        <w:t xml:space="preserve"> (เช่น การขว้างปาสิ่งของยังบุคคลที่ด่าว่า เป็นต้น) ดังนั้นจึงมีลักษณะที่แตกต่างไปจากการถอยยหนีหรือการประนีประนอม</w:t>
      </w:r>
    </w:p>
    <w:p w14:paraId="2AEDF6FF" w14:textId="2441DBBC" w:rsidR="008945DE" w:rsidRPr="000D5061" w:rsidRDefault="008945DE" w:rsidP="002E57F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D5061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0D5061" w:rsidRPr="000D50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กลไกการป้องกันตนเองประเภทถอยหนี </w:t>
      </w:r>
      <w:r w:rsidR="000D5061" w:rsidRPr="000D506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D5061">
        <w:rPr>
          <w:rFonts w:ascii="TH SarabunPSK" w:hAnsi="TH SarabunPSK" w:cs="TH SarabunPSK"/>
          <w:b/>
          <w:bCs/>
          <w:sz w:val="32"/>
          <w:szCs w:val="32"/>
        </w:rPr>
        <w:t>Escape Techniques</w:t>
      </w:r>
      <w:r w:rsidR="000D5061" w:rsidRPr="000D506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D50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5061" w:rsidRPr="000D5061">
        <w:rPr>
          <w:rFonts w:ascii="TH SarabunPSK" w:hAnsi="TH SarabunPSK" w:cs="TH SarabunPSK" w:hint="cs"/>
          <w:sz w:val="32"/>
          <w:szCs w:val="32"/>
          <w:cs/>
        </w:rPr>
        <w:t>มีหลายชนิด</w:t>
      </w:r>
      <w:r w:rsidR="000D5061">
        <w:rPr>
          <w:rFonts w:ascii="TH SarabunPSK" w:hAnsi="TH SarabunPSK" w:cs="TH SarabunPSK" w:hint="cs"/>
          <w:sz w:val="32"/>
          <w:szCs w:val="32"/>
          <w:cs/>
        </w:rPr>
        <w:t xml:space="preserve"> คือ การเก็บกด (</w:t>
      </w:r>
      <w:r w:rsidR="000D5061" w:rsidRPr="000D5061">
        <w:rPr>
          <w:rFonts w:ascii="TH SarabunPSK" w:hAnsi="TH SarabunPSK" w:cs="TH SarabunPSK"/>
          <w:sz w:val="32"/>
          <w:szCs w:val="32"/>
        </w:rPr>
        <w:t>Repression</w:t>
      </w:r>
      <w:r w:rsidR="000D5061">
        <w:rPr>
          <w:rFonts w:ascii="TH SarabunPSK" w:hAnsi="TH SarabunPSK" w:cs="TH SarabunPSK" w:hint="cs"/>
          <w:sz w:val="32"/>
          <w:szCs w:val="32"/>
          <w:cs/>
        </w:rPr>
        <w:t>) การสร้างจินตนาการ (</w:t>
      </w:r>
      <w:r w:rsidR="0036431F" w:rsidRPr="0036431F">
        <w:rPr>
          <w:rFonts w:ascii="TH SarabunPSK" w:hAnsi="TH SarabunPSK" w:cs="TH SarabunPSK"/>
          <w:sz w:val="32"/>
          <w:szCs w:val="32"/>
        </w:rPr>
        <w:t>Fantasy</w:t>
      </w:r>
      <w:r w:rsidR="000D5061">
        <w:rPr>
          <w:rFonts w:ascii="TH SarabunPSK" w:hAnsi="TH SarabunPSK" w:cs="TH SarabunPSK" w:hint="cs"/>
          <w:sz w:val="32"/>
          <w:szCs w:val="32"/>
          <w:cs/>
        </w:rPr>
        <w:t>) และ</w:t>
      </w:r>
      <w:bookmarkStart w:id="157" w:name="_Hlk58585504"/>
      <w:r w:rsidR="000D5061">
        <w:rPr>
          <w:rFonts w:ascii="TH SarabunPSK" w:hAnsi="TH SarabunPSK" w:cs="TH SarabunPSK" w:hint="cs"/>
          <w:sz w:val="32"/>
          <w:szCs w:val="32"/>
          <w:cs/>
        </w:rPr>
        <w:t>การถอยกลับ</w:t>
      </w:r>
      <w:r w:rsidR="000D5061" w:rsidRPr="000D5061">
        <w:t xml:space="preserve"> </w:t>
      </w:r>
      <w:bookmarkEnd w:id="157"/>
      <w:r w:rsidR="000D5061">
        <w:rPr>
          <w:rFonts w:hint="cs"/>
          <w:cs/>
        </w:rPr>
        <w:t>(</w:t>
      </w:r>
      <w:r w:rsidR="000D5061" w:rsidRPr="000D5061">
        <w:rPr>
          <w:rFonts w:ascii="TH SarabunPSK" w:hAnsi="TH SarabunPSK" w:cs="TH SarabunPSK"/>
          <w:sz w:val="32"/>
          <w:szCs w:val="32"/>
        </w:rPr>
        <w:t>Regression</w:t>
      </w:r>
      <w:r w:rsidR="000D5061">
        <w:rPr>
          <w:rFonts w:ascii="TH SarabunPSK" w:hAnsi="TH SarabunPSK" w:cs="TH SarabunPSK" w:hint="cs"/>
          <w:sz w:val="32"/>
          <w:szCs w:val="32"/>
          <w:cs/>
        </w:rPr>
        <w:t>) กลไกประเภทนี้ใช้เพื่อหนีหรือหลีกเลี่ยงจากสถานการณ์ที่ทำให้เกิดความวิตกกังวล</w:t>
      </w:r>
    </w:p>
    <w:p w14:paraId="50D52033" w14:textId="319A11AA" w:rsidR="008945DE" w:rsidRDefault="008945DE" w:rsidP="003643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6431F">
        <w:rPr>
          <w:rFonts w:ascii="TH SarabunPSK" w:hAnsi="TH SarabunPSK" w:cs="TH SarabunPSK"/>
          <w:b/>
          <w:bCs/>
          <w:sz w:val="32"/>
          <w:szCs w:val="32"/>
        </w:rPr>
        <w:tab/>
      </w:r>
      <w:r w:rsidR="00967A67" w:rsidRPr="0036431F">
        <w:rPr>
          <w:rFonts w:ascii="TH SarabunPSK" w:hAnsi="TH SarabunPSK" w:cs="TH SarabunPSK"/>
          <w:b/>
          <w:bCs/>
          <w:sz w:val="32"/>
          <w:szCs w:val="32"/>
        </w:rPr>
        <w:tab/>
        <w:t xml:space="preserve">(1) </w:t>
      </w:r>
      <w:r w:rsidR="0036431F" w:rsidRPr="003643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การเก็บกด 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67A67" w:rsidRPr="0036431F">
        <w:rPr>
          <w:rFonts w:ascii="TH SarabunPSK" w:hAnsi="TH SarabunPSK" w:cs="TH SarabunPSK"/>
          <w:b/>
          <w:bCs/>
          <w:sz w:val="32"/>
          <w:szCs w:val="32"/>
        </w:rPr>
        <w:t>Repression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643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6431F">
        <w:rPr>
          <w:rFonts w:ascii="TH SarabunPSK" w:hAnsi="TH SarabunPSK" w:cs="TH SarabunPSK" w:hint="cs"/>
          <w:sz w:val="32"/>
          <w:szCs w:val="32"/>
          <w:cs/>
        </w:rPr>
        <w:t xml:space="preserve">ทำได้ง่าย คือการถอยหนีหรือหลบออกไปจากสถานการณ์ที่ทำให้คับข้องใจหรือวิตกกังวล การเก็บกดเป็นหนึ่งในหลายวิธีของการถอยหนี </w:t>
      </w:r>
      <w:r w:rsidR="0036431F">
        <w:rPr>
          <w:rFonts w:ascii="TH SarabunPSK" w:hAnsi="TH SarabunPSK" w:cs="TH SarabunPSK"/>
          <w:sz w:val="32"/>
          <w:szCs w:val="32"/>
        </w:rPr>
        <w:t xml:space="preserve">Freud </w:t>
      </w:r>
      <w:r w:rsidR="0036431F">
        <w:rPr>
          <w:rFonts w:ascii="TH SarabunPSK" w:hAnsi="TH SarabunPSK" w:cs="TH SarabunPSK" w:hint="cs"/>
          <w:sz w:val="32"/>
          <w:szCs w:val="32"/>
          <w:cs/>
        </w:rPr>
        <w:t>เป็นคนริเริ่มนำคำนี้มา โดยอธิบายว่า หมายถึง กรรมวิธีของบุคคลที่พยายามฝังความคิด</w:t>
      </w:r>
      <w:r w:rsidR="00EB22BF">
        <w:rPr>
          <w:rFonts w:ascii="TH SarabunPSK" w:hAnsi="TH SarabunPSK" w:cs="TH SarabunPSK" w:hint="cs"/>
          <w:sz w:val="32"/>
          <w:szCs w:val="32"/>
          <w:cs/>
        </w:rPr>
        <w:t>ที่ก่อให้เกิดความวิตกกังวลให้อยู่แต่ในจิตใต้สำนึก</w:t>
      </w:r>
      <w:r w:rsidR="00D45C70">
        <w:rPr>
          <w:rFonts w:ascii="TH SarabunPSK" w:hAnsi="TH SarabunPSK" w:cs="TH SarabunPSK" w:hint="cs"/>
          <w:sz w:val="32"/>
          <w:szCs w:val="32"/>
          <w:cs/>
        </w:rPr>
        <w:t xml:space="preserve">ไม่ให้ผุดขึ้นมาในจิตสำนึกและรบกวนชีวิตประจำวันได้ เช่น ครั้งก่อนเราไปหาหมอฟัน เราเจ็บปวดทรมาน พอถึงนัดครั้งต่อไปเราลืมที่จะไปหาหมอตามนัด ปรากฏการณ์เช่นนี้เรียกว่า เก็บกด การนึกถึงนัดเอาไว้เพื่อให้วิตกกังวลน้อยลง จนเวลาผ่านไปโดยไม่รู้ตัว </w:t>
      </w:r>
      <w:r w:rsidR="00D45C70" w:rsidRPr="00D45C70">
        <w:rPr>
          <w:rFonts w:ascii="TH SarabunPSK" w:hAnsi="TH SarabunPSK" w:cs="TH SarabunPSK"/>
          <w:sz w:val="32"/>
          <w:szCs w:val="32"/>
          <w:cs/>
        </w:rPr>
        <w:t>การเก็บกด (</w:t>
      </w:r>
      <w:r w:rsidR="00D45C70" w:rsidRPr="00D45C70">
        <w:rPr>
          <w:rFonts w:ascii="TH SarabunPSK" w:hAnsi="TH SarabunPSK" w:cs="TH SarabunPSK"/>
          <w:sz w:val="32"/>
          <w:szCs w:val="32"/>
        </w:rPr>
        <w:t>Repression)</w:t>
      </w:r>
      <w:r w:rsidR="00D45C70">
        <w:rPr>
          <w:rFonts w:ascii="TH SarabunPSK" w:hAnsi="TH SarabunPSK" w:cs="TH SarabunPSK" w:hint="cs"/>
          <w:sz w:val="32"/>
          <w:szCs w:val="32"/>
          <w:cs/>
        </w:rPr>
        <w:t xml:space="preserve"> ไม่เหมือนการพยายามไม่นึกถึง (</w:t>
      </w:r>
      <w:r w:rsidR="00D45C70">
        <w:rPr>
          <w:rFonts w:ascii="TH SarabunPSK" w:hAnsi="TH SarabunPSK" w:cs="TH SarabunPSK"/>
          <w:sz w:val="32"/>
          <w:szCs w:val="32"/>
        </w:rPr>
        <w:t>Suppression</w:t>
      </w:r>
      <w:r w:rsidR="00D45C70">
        <w:rPr>
          <w:rFonts w:ascii="TH SarabunPSK" w:hAnsi="TH SarabunPSK" w:cs="TH SarabunPSK" w:hint="cs"/>
          <w:sz w:val="32"/>
          <w:szCs w:val="32"/>
          <w:cs/>
        </w:rPr>
        <w:t xml:space="preserve">) การไม่นึกถึงเป็นการเก็บกักความคิดหรือความรู้สึกโดยรู้ตัวว่าพยายามเก็บอะไร เรียกว่าความคิดนั้นยังอยู่ในจิตสำนึกอยู่ แต่การเก็บกดเป็นการเก็บความทุกข์โดยลบให้มันหายไปจากความรู้สึกนึกคิดและความทรงจำ ซึ่งความจริงมักจะไม่หายไปจากความทรงจำแต่จะเข้าไปอยู่ในจิตใต้สำนึกของคน ๆ นั้น </w:t>
      </w:r>
      <w:r w:rsidR="00156553">
        <w:rPr>
          <w:rFonts w:ascii="TH SarabunPSK" w:hAnsi="TH SarabunPSK" w:cs="TH SarabunPSK" w:hint="cs"/>
          <w:sz w:val="32"/>
          <w:szCs w:val="32"/>
          <w:cs/>
        </w:rPr>
        <w:t>การเก็บกดและการไม่นึกถึงเหมือนกันตรงที่บุคคลไม่ต้องการจำเหตุการณ์บางอย่าง ความเหมือนกันทำให้ผู้บำบัด (</w:t>
      </w:r>
      <w:r w:rsidR="00156553">
        <w:rPr>
          <w:rFonts w:ascii="TH SarabunPSK" w:hAnsi="TH SarabunPSK" w:cs="TH SarabunPSK"/>
          <w:sz w:val="32"/>
          <w:szCs w:val="32"/>
        </w:rPr>
        <w:t>Therapist</w:t>
      </w:r>
      <w:r w:rsidR="00156553">
        <w:rPr>
          <w:rFonts w:ascii="TH SarabunPSK" w:hAnsi="TH SarabunPSK" w:cs="TH SarabunPSK" w:hint="cs"/>
          <w:sz w:val="32"/>
          <w:szCs w:val="32"/>
          <w:cs/>
        </w:rPr>
        <w:t xml:space="preserve">) มีความลำบากในการแยกแยะ </w:t>
      </w:r>
      <w:r w:rsidR="00156553" w:rsidRPr="00156553">
        <w:rPr>
          <w:rFonts w:ascii="TH SarabunPSK" w:hAnsi="TH SarabunPSK" w:cs="TH SarabunPSK"/>
          <w:sz w:val="32"/>
          <w:szCs w:val="32"/>
          <w:cs/>
        </w:rPr>
        <w:t>ผู้บำบัด</w:t>
      </w:r>
      <w:r w:rsidR="00156553">
        <w:rPr>
          <w:rFonts w:ascii="TH SarabunPSK" w:hAnsi="TH SarabunPSK" w:cs="TH SarabunPSK" w:hint="cs"/>
          <w:sz w:val="32"/>
          <w:szCs w:val="32"/>
          <w:cs/>
        </w:rPr>
        <w:t xml:space="preserve">อาจจะใช้วิธีการหลายอย่างเพื่อดึงเหตุการณ์ที่คนไข้เก็บกดให้ปรากฏออกมา (เช่น วิธีการการสะกดจิต เป็นต้น) ตามทฤษฎีจิตวิเคราะห์ คนไข้ที่เก็บกดเรื่องใดเรื่องหนึ่งมาก ๆ จะมีจิตแปรปรวนไป ต่อเมื่อการเก็บกดได้รับการศึกษาอย่างถูกวิธีแล้วจิตจะปกติได้เหมือนเดิม </w:t>
      </w:r>
      <w:r w:rsidR="00156553" w:rsidRPr="00156553">
        <w:rPr>
          <w:rFonts w:ascii="TH SarabunPSK" w:hAnsi="TH SarabunPSK" w:cs="TH SarabunPSK"/>
          <w:sz w:val="32"/>
          <w:szCs w:val="32"/>
          <w:cs/>
        </w:rPr>
        <w:t>จิตแปรปรวน</w:t>
      </w:r>
      <w:r w:rsidR="00156553">
        <w:rPr>
          <w:rFonts w:ascii="TH SarabunPSK" w:hAnsi="TH SarabunPSK" w:cs="TH SarabunPSK" w:hint="cs"/>
          <w:sz w:val="32"/>
          <w:szCs w:val="32"/>
          <w:cs/>
        </w:rPr>
        <w:t>เนื่องจากการเก็บกดนี้เกิดขึ้นตามลำดับ คือ บุคคลประสบเหตุการณ์ที่ทำให้เขาคับข้องใจ ความทุกข์จะมีขึ้นทุกครั้งที่เขานึกถึงเหตุการณ์นั้นเขาจึงเก็บกดโดยพยายามลบให้หายไปจากความทรงจำ และบางครั้งไม่ใช่แต่เหตุการณ์นั้น</w:t>
      </w:r>
      <w:r w:rsidR="00156553">
        <w:rPr>
          <w:rFonts w:ascii="TH SarabunPSK" w:hAnsi="TH SarabunPSK" w:cs="TH SarabunPSK" w:hint="cs"/>
          <w:sz w:val="32"/>
          <w:szCs w:val="32"/>
          <w:cs/>
        </w:rPr>
        <w:lastRenderedPageBreak/>
        <w:t>เท่านั้นที่ถูกเก็บกดทุกอย่างที่เกี่ยวข้อง</w:t>
      </w:r>
      <w:r w:rsidR="00882B4C">
        <w:rPr>
          <w:rFonts w:ascii="TH SarabunPSK" w:hAnsi="TH SarabunPSK" w:cs="TH SarabunPSK" w:hint="cs"/>
          <w:sz w:val="32"/>
          <w:szCs w:val="32"/>
          <w:cs/>
        </w:rPr>
        <w:t>จะถูกเก็บกดหมด เช่น คนที่อยู่ในเหตุการณ์ สถานที่เวลา จะถูกลบเลือนและเข้าไปอยู่ในจิตใต้สำนึกเท่านั้น และยิ่งกว่านั้นเขายังอาจสร้างกลไกการป้องกันตัวเองที่มาช่วยให้การเก็บกดนั้นฝังลึกเข้าไปอีก การเก็บกดความคิดให้หายเข้าไปในจิตใต้สำนึกนั้นต้องการพลังกายและพลังจิตมาก ทำให้เขาเหนื่อยอ่อนไหวและไม่สร้างสรรค์ตราบเท่าคนไข้ในลักษณะเช่นนี้ เขาจะเป็นคนที่หนีความจริงและพยายามหาสภาพใหม่ที่เหมาะสมกับตัวเอง ซึ่งการทำเช่นนี้เป็นการปรับตัวที่ไม่ถูกต้อง</w:t>
      </w:r>
    </w:p>
    <w:p w14:paraId="7EA47175" w14:textId="3F038B84" w:rsidR="00882B4C" w:rsidRPr="0036431F" w:rsidRDefault="00882B4C" w:rsidP="0036431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การเก็บกดที่เป็นลักษณะเด่นชัดและมีความรุนแรงที่สุดนั้น อยู่ในรูปของโรคลืม (</w:t>
      </w:r>
      <w:r>
        <w:rPr>
          <w:rFonts w:ascii="TH SarabunPSK" w:hAnsi="TH SarabunPSK" w:cs="TH SarabunPSK"/>
          <w:sz w:val="32"/>
          <w:szCs w:val="32"/>
        </w:rPr>
        <w:t>Amnesia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ซึ่งมีอาการหนักเบาหลายระดับขึ้นอยู่กับบุคคลและเหตุการณ์ที่เกิดขึ้น เช่น ตัวอย่างหมอฟันที่ได้กล่าวมาแล้วบุคคลอาจลืมว่าร้านอยู่ไหน ลืมเวลานัด ลืมชื่อหมอ และหากความวิตกกังวลมากอาจลืมไปเลยว่าตนเองได้เคยมีความเจ็บป่วยนั้นมาก่อน</w:t>
      </w:r>
      <w:r w:rsidR="009871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7126" w:rsidRPr="00987126">
        <w:rPr>
          <w:rFonts w:ascii="TH SarabunPSK" w:hAnsi="TH SarabunPSK" w:cs="TH SarabunPSK"/>
          <w:sz w:val="32"/>
          <w:szCs w:val="32"/>
          <w:cs/>
        </w:rPr>
        <w:t>โรคลืม (</w:t>
      </w:r>
      <w:r w:rsidR="00987126" w:rsidRPr="00987126">
        <w:rPr>
          <w:rFonts w:ascii="TH SarabunPSK" w:hAnsi="TH SarabunPSK" w:cs="TH SarabunPSK"/>
          <w:sz w:val="32"/>
          <w:szCs w:val="32"/>
        </w:rPr>
        <w:t>Amnesia)</w:t>
      </w:r>
      <w:r w:rsidR="00987126">
        <w:rPr>
          <w:rFonts w:ascii="TH SarabunPSK" w:hAnsi="TH SarabunPSK" w:cs="TH SarabunPSK" w:hint="cs"/>
          <w:sz w:val="32"/>
          <w:szCs w:val="32"/>
          <w:cs/>
        </w:rPr>
        <w:t xml:space="preserve"> บางประเภทเกิดจากทางกาย เช่น เกิดจากความเสียหายของเนื้อเยื่อในสมองส่วนที่เกี่ยวกับความจำ อาการของโรคที่มีสาเหตุจากทั้ง 2 ชนิดมีลักษณะคล้ายกัน จำทำให้ยากต่อการแยกว่าเกิดจากสาเหตุใด การตรวจจึงต้องตรวจหาสาเหตุทั้งทายกายและจิตควบคู่กันไป</w:t>
      </w:r>
    </w:p>
    <w:p w14:paraId="7F8F54B3" w14:textId="5920CA9A" w:rsidR="000D5061" w:rsidRPr="00987126" w:rsidRDefault="00967A67" w:rsidP="003643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6431F">
        <w:rPr>
          <w:rFonts w:ascii="TH SarabunPSK" w:hAnsi="TH SarabunPSK" w:cs="TH SarabunPSK"/>
          <w:b/>
          <w:bCs/>
          <w:sz w:val="32"/>
          <w:szCs w:val="32"/>
        </w:rPr>
        <w:tab/>
      </w:r>
      <w:r w:rsidRPr="0036431F">
        <w:rPr>
          <w:rFonts w:ascii="TH SarabunPSK" w:hAnsi="TH SarabunPSK" w:cs="TH SarabunPSK"/>
          <w:b/>
          <w:bCs/>
          <w:sz w:val="32"/>
          <w:szCs w:val="32"/>
        </w:rPr>
        <w:tab/>
        <w:t xml:space="preserve">(2) </w:t>
      </w:r>
      <w:r w:rsidR="0036431F" w:rsidRPr="003643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การสร้างจินตนาการ 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0D5061" w:rsidRPr="0036431F">
        <w:rPr>
          <w:rFonts w:ascii="TH SarabunPSK" w:hAnsi="TH SarabunPSK" w:cs="TH SarabunPSK"/>
          <w:b/>
          <w:bCs/>
          <w:sz w:val="32"/>
          <w:szCs w:val="32"/>
        </w:rPr>
        <w:t>Fanta</w:t>
      </w:r>
      <w:r w:rsidR="0036431F" w:rsidRPr="0036431F">
        <w:rPr>
          <w:rFonts w:ascii="TH SarabunPSK" w:hAnsi="TH SarabunPSK" w:cs="TH SarabunPSK"/>
          <w:b/>
          <w:bCs/>
          <w:sz w:val="32"/>
          <w:szCs w:val="32"/>
        </w:rPr>
        <w:t>sy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9871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87126">
        <w:rPr>
          <w:rFonts w:ascii="TH SarabunPSK" w:hAnsi="TH SarabunPSK" w:cs="TH SarabunPSK" w:hint="cs"/>
          <w:sz w:val="32"/>
          <w:szCs w:val="32"/>
          <w:cs/>
        </w:rPr>
        <w:t>บุคคลที่เกิดความคับข้องใจจากเหตุการณ์ที่กำลังประสบอยู่ อาจหลบหนีความจริงไปสู่โลกแห่งจินตนาการซึ่งเป็นโลกที่ปราศจากความคับข้องใจที่จะมารบกวนเขา เขาไม่สามารถเผชิญหน้า</w:t>
      </w:r>
      <w:r w:rsidR="007D10EC">
        <w:rPr>
          <w:rFonts w:ascii="TH SarabunPSK" w:hAnsi="TH SarabunPSK" w:cs="TH SarabunPSK" w:hint="cs"/>
          <w:sz w:val="32"/>
          <w:szCs w:val="32"/>
          <w:cs/>
        </w:rPr>
        <w:t>และแก้ไขความทุกข์ของเขาได้ ก็เลยสร้างจินตนาการวาดมโนภาพขึ้นว่าเขาได้อยู่ในสภาวะที่เป็นสุขเป็นการลดความเครียดและสนองความต้องการของตน การสร้างจินตนการมีหลายระดับ หลายรูปแบบ ที่พบบ่อย ๆ คือ การฝันกลางวัน (</w:t>
      </w:r>
      <w:r w:rsidR="007D10EC">
        <w:rPr>
          <w:rFonts w:ascii="TH SarabunPSK" w:hAnsi="TH SarabunPSK" w:cs="TH SarabunPSK"/>
          <w:sz w:val="32"/>
          <w:szCs w:val="32"/>
        </w:rPr>
        <w:t>Day Dreaming</w:t>
      </w:r>
      <w:r w:rsidR="007D10E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D10EC" w:rsidRPr="007D10EC">
        <w:rPr>
          <w:rFonts w:ascii="TH SarabunPSK" w:hAnsi="TH SarabunPSK" w:cs="TH SarabunPSK"/>
          <w:sz w:val="32"/>
          <w:szCs w:val="32"/>
          <w:cs/>
        </w:rPr>
        <w:t>การฝันกลางวัน</w:t>
      </w:r>
      <w:r w:rsidR="007D10E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7D10EC" w:rsidRPr="007D10EC">
        <w:rPr>
          <w:rFonts w:ascii="TH SarabunPSK" w:hAnsi="TH SarabunPSK" w:cs="TH SarabunPSK"/>
          <w:sz w:val="32"/>
          <w:szCs w:val="32"/>
          <w:cs/>
        </w:rPr>
        <w:t>กลไกการป้องกันตนเอง</w:t>
      </w:r>
      <w:r w:rsidR="007D10EC">
        <w:rPr>
          <w:rFonts w:ascii="TH SarabunPSK" w:hAnsi="TH SarabunPSK" w:cs="TH SarabunPSK" w:hint="cs"/>
          <w:sz w:val="32"/>
          <w:szCs w:val="32"/>
          <w:cs/>
        </w:rPr>
        <w:t>ที่เราทุกคนเคยใช้ในบางครั้ง มักเกิดขึ้นบ่อยที่สุดในระยะที่บุคคลเข้าสู่วัยรุ่นอันเป็นวัยที่ไม่แน่ใจในบทบาทของตนเอง และเกิดความคับข้องใจจากความไม่แน่ใจนั้น และจากปัญหาอื่น ๆ ซึ่งมักเกิดขึ้นในวัยนี้ บุคคลที่ไม่สามารถปรับตัวให้เข้ากับความจริงในชีวิตประจำวันได้ อาจหนีสู่โลกแห่งจินตนาการเลยที่เดียวและเมื่อเป็นเช่นนั้นแล้วเขาก็จะต้องพึ่งพาอาศัยจินตนาการเป็นการแก้ปัญหาอยู่ร่ำไปจนในที่สุดไม่สามารถแยกความจริงกับจินตนาการได้และเกิดพยาธิสภาพทางพฤติกรรมขึ้น</w:t>
      </w:r>
    </w:p>
    <w:p w14:paraId="2C51D794" w14:textId="46749D92" w:rsidR="00967A67" w:rsidRPr="007D10EC" w:rsidRDefault="000D5061" w:rsidP="00A40491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(3) </w:t>
      </w:r>
      <w:r w:rsidR="0036431F" w:rsidRPr="0036431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การถอยกลับ 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967A67" w:rsidRPr="0036431F">
        <w:rPr>
          <w:rFonts w:ascii="TH SarabunPSK" w:hAnsi="TH SarabunPSK" w:cs="TH SarabunPSK"/>
          <w:b/>
          <w:bCs/>
          <w:sz w:val="32"/>
          <w:szCs w:val="32"/>
        </w:rPr>
        <w:t>Regression</w:t>
      </w:r>
      <w:r w:rsidR="0036431F" w:rsidRPr="0036431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7D10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D10EC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A40491">
        <w:rPr>
          <w:rFonts w:ascii="TH SarabunPSK" w:hAnsi="TH SarabunPSK" w:cs="TH SarabunPSK" w:hint="cs"/>
          <w:sz w:val="32"/>
          <w:szCs w:val="32"/>
          <w:cs/>
        </w:rPr>
        <w:t xml:space="preserve">อาจหนีจากความคับข้องใจหรือสถานการณ์ที่ทำให้เกิดการวิตกกังวลได้อีกวิธีหนึ่ง คือ การถอยกลับไปใช้พฤติกรรมที่เคยใช้มาตอนเด็ก หรือแบบคนโบราณ เช่น </w:t>
      </w:r>
      <w:r w:rsidR="00547A63">
        <w:rPr>
          <w:rFonts w:ascii="TH SarabunPSK" w:hAnsi="TH SarabunPSK" w:cs="TH SarabunPSK" w:hint="cs"/>
          <w:sz w:val="32"/>
          <w:szCs w:val="32"/>
          <w:cs/>
        </w:rPr>
        <w:t xml:space="preserve">หญิงแต่งงานแล้วแต่ไม่สามารถปรับตัวเข้ากับบทบาทภรรยาได้เลยกลับไปอยู่กับพ่อแม่เพื่อที่จะได้แสดงบทบาทเป็นลูกที่เคยอบอุ่นและเป็นสุข เป็นต้น </w:t>
      </w:r>
      <w:r w:rsidR="00547A63" w:rsidRPr="00547A63">
        <w:rPr>
          <w:rFonts w:ascii="TH SarabunPSK" w:hAnsi="TH SarabunPSK" w:cs="TH SarabunPSK"/>
          <w:sz w:val="32"/>
          <w:szCs w:val="32"/>
          <w:cs/>
        </w:rPr>
        <w:t>การถอยกลับ</w:t>
      </w:r>
      <w:r w:rsidR="00547A6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47A63" w:rsidRPr="00547A63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547A63">
        <w:rPr>
          <w:rFonts w:ascii="TH SarabunPSK" w:hAnsi="TH SarabunPSK" w:cs="TH SarabunPSK" w:hint="cs"/>
          <w:sz w:val="32"/>
          <w:szCs w:val="32"/>
          <w:cs/>
        </w:rPr>
        <w:t>ที่เกิดบ่อยใน</w:t>
      </w:r>
      <w:r w:rsidR="00547A63" w:rsidRPr="00547A63">
        <w:rPr>
          <w:rFonts w:ascii="TH SarabunPSK" w:hAnsi="TH SarabunPSK" w:cs="TH SarabunPSK"/>
          <w:sz w:val="32"/>
          <w:szCs w:val="32"/>
          <w:cs/>
        </w:rPr>
        <w:t>เด็ก</w:t>
      </w:r>
      <w:r w:rsidR="00547A63">
        <w:rPr>
          <w:rFonts w:ascii="TH SarabunPSK" w:hAnsi="TH SarabunPSK" w:cs="TH SarabunPSK" w:hint="cs"/>
          <w:sz w:val="32"/>
          <w:szCs w:val="32"/>
          <w:cs/>
        </w:rPr>
        <w:t xml:space="preserve"> ๆ เด็กที่เกิด</w:t>
      </w:r>
      <w:r w:rsidR="00547A63" w:rsidRPr="00547A63">
        <w:rPr>
          <w:rFonts w:ascii="TH SarabunPSK" w:hAnsi="TH SarabunPSK" w:cs="TH SarabunPSK"/>
          <w:sz w:val="32"/>
          <w:szCs w:val="32"/>
          <w:cs/>
        </w:rPr>
        <w:t>ความคับข้องใจ</w:t>
      </w:r>
      <w:r w:rsidR="00547A63">
        <w:rPr>
          <w:rFonts w:ascii="TH SarabunPSK" w:hAnsi="TH SarabunPSK" w:cs="TH SarabunPSK" w:hint="cs"/>
          <w:sz w:val="32"/>
          <w:szCs w:val="32"/>
          <w:cs/>
        </w:rPr>
        <w:t>เมื่อแม่คลอดน้องมาใหม่จะถอยกลับไปสู่วัยทารกโดยมีพฤตกรรมต่าง ๆ เช่น ดูดนิ้ว ปัสสาวะรดที่นอน และอื่น ๆ เป็นพฤติกรรมที่เคยดึงดูดความสนใจของพ่อแม่ตอนยังเล็ก ๆ อยู่ นักจิตวิทยาบางคนเชื่อว่า การแสดงตนว่าป่วยของคนบางคนเป็นการดึงดูดความสนใจจากคนอื่น (</w:t>
      </w:r>
      <w:r w:rsidR="000413EE">
        <w:rPr>
          <w:rFonts w:ascii="TH SarabunPSK" w:hAnsi="TH SarabunPSK" w:cs="TH SarabunPSK"/>
          <w:sz w:val="32"/>
          <w:szCs w:val="32"/>
        </w:rPr>
        <w:t>Hypochondriac</w:t>
      </w:r>
      <w:r w:rsidR="00547A63">
        <w:rPr>
          <w:rFonts w:ascii="TH SarabunPSK" w:hAnsi="TH SarabunPSK" w:cs="TH SarabunPSK" w:hint="cs"/>
          <w:sz w:val="32"/>
          <w:szCs w:val="32"/>
          <w:cs/>
        </w:rPr>
        <w:t>) เป็นรูปแบบหนึ่งของการถอยกลับ เพราะคนพวก</w:t>
      </w:r>
      <w:r w:rsidR="000413EE">
        <w:rPr>
          <w:rFonts w:ascii="TH SarabunPSK" w:hAnsi="TH SarabunPSK" w:cs="TH SarabunPSK" w:hint="cs"/>
          <w:sz w:val="32"/>
          <w:szCs w:val="32"/>
          <w:cs/>
        </w:rPr>
        <w:t>นี้ใช้การป่วยไข้เป็นเครื่องมือดึงคนอื่นให้มาสนใจตนเหมือนเด็กที่ต้องพึ่งพาอาศัยพ่อแม่ การถอยกลับมักเกิดควบคู่กับการกระทำพฤติกรรม</w:t>
      </w:r>
      <w:r w:rsidR="000413EE">
        <w:rPr>
          <w:rFonts w:ascii="TH SarabunPSK" w:hAnsi="TH SarabunPSK" w:cs="TH SarabunPSK" w:hint="cs"/>
          <w:sz w:val="32"/>
          <w:szCs w:val="32"/>
          <w:cs/>
        </w:rPr>
        <w:lastRenderedPageBreak/>
        <w:t>บางอย่างเป็นประจำ (</w:t>
      </w:r>
      <w:r w:rsidR="000413EE">
        <w:rPr>
          <w:rFonts w:ascii="TH SarabunPSK" w:hAnsi="TH SarabunPSK" w:cs="TH SarabunPSK"/>
          <w:sz w:val="32"/>
          <w:szCs w:val="32"/>
        </w:rPr>
        <w:t xml:space="preserve">Stereotype </w:t>
      </w:r>
      <w:r w:rsidR="000413EE">
        <w:rPr>
          <w:rFonts w:ascii="TH SarabunPSK" w:hAnsi="TH SarabunPSK" w:cs="TH SarabunPSK" w:hint="cs"/>
          <w:sz w:val="32"/>
          <w:szCs w:val="32"/>
          <w:cs/>
        </w:rPr>
        <w:t>เช่น การดูดนิ้ว) และทั้งสองอย่างทำให้บุคคลไม่สามารถจะปรับตัวให้เข้ากับสิ่งแวดล้อมของตนได้ พฤติกรรมที่ทำเป็นประจำ (</w:t>
      </w:r>
      <w:r w:rsidR="000413EE" w:rsidRPr="000413EE">
        <w:rPr>
          <w:rFonts w:ascii="TH SarabunPSK" w:hAnsi="TH SarabunPSK" w:cs="TH SarabunPSK"/>
          <w:sz w:val="32"/>
          <w:szCs w:val="32"/>
        </w:rPr>
        <w:t>Stereotype</w:t>
      </w:r>
      <w:r w:rsidR="000413EE">
        <w:rPr>
          <w:rFonts w:ascii="TH SarabunPSK" w:hAnsi="TH SarabunPSK" w:cs="TH SarabunPSK"/>
          <w:sz w:val="32"/>
          <w:szCs w:val="32"/>
        </w:rPr>
        <w:t xml:space="preserve"> Behavior</w:t>
      </w:r>
      <w:r w:rsidR="000413EE">
        <w:rPr>
          <w:rFonts w:ascii="TH SarabunPSK" w:hAnsi="TH SarabunPSK" w:cs="TH SarabunPSK" w:hint="cs"/>
          <w:sz w:val="32"/>
          <w:szCs w:val="32"/>
          <w:cs/>
        </w:rPr>
        <w:t>) จะเกิดขึ้นเนื่องจาก</w:t>
      </w:r>
      <w:r w:rsidR="000413EE" w:rsidRPr="000413EE">
        <w:rPr>
          <w:rFonts w:ascii="TH SarabunPSK" w:hAnsi="TH SarabunPSK" w:cs="TH SarabunPSK"/>
          <w:sz w:val="32"/>
          <w:szCs w:val="32"/>
          <w:cs/>
        </w:rPr>
        <w:t>ความคับข้องใจ</w:t>
      </w:r>
      <w:r w:rsidR="000413EE">
        <w:rPr>
          <w:rFonts w:ascii="TH SarabunPSK" w:hAnsi="TH SarabunPSK" w:cs="TH SarabunPSK" w:hint="cs"/>
          <w:sz w:val="32"/>
          <w:szCs w:val="32"/>
          <w:cs/>
        </w:rPr>
        <w:t>ที่รุนแรงและการคงอยู่ของพฤติกรรมนั้น ทำให้บุคคลแก้ไข</w:t>
      </w:r>
      <w:r w:rsidR="000413EE" w:rsidRPr="000413EE">
        <w:rPr>
          <w:rFonts w:ascii="TH SarabunPSK" w:hAnsi="TH SarabunPSK" w:cs="TH SarabunPSK"/>
          <w:sz w:val="32"/>
          <w:szCs w:val="32"/>
          <w:cs/>
        </w:rPr>
        <w:t>ความคับข้องใจ</w:t>
      </w:r>
      <w:r w:rsidR="000413EE">
        <w:rPr>
          <w:rFonts w:ascii="TH SarabunPSK" w:hAnsi="TH SarabunPSK" w:cs="TH SarabunPSK" w:hint="cs"/>
          <w:sz w:val="32"/>
          <w:szCs w:val="32"/>
          <w:cs/>
        </w:rPr>
        <w:t>ลำบากมากขึ้น</w:t>
      </w:r>
    </w:p>
    <w:p w14:paraId="1DF9784D" w14:textId="4A1E4097" w:rsidR="001F5D78" w:rsidRPr="005B04E5" w:rsidRDefault="00967A67" w:rsidP="00F858A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5061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0D5061" w:rsidRPr="000D50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กลไกการป้องกันตนเองประเภทประนีประนอม </w:t>
      </w:r>
      <w:r w:rsidR="000D5061" w:rsidRPr="000D5061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D5061">
        <w:rPr>
          <w:rFonts w:ascii="TH SarabunPSK" w:hAnsi="TH SarabunPSK" w:cs="TH SarabunPSK"/>
          <w:b/>
          <w:bCs/>
          <w:sz w:val="32"/>
          <w:szCs w:val="32"/>
        </w:rPr>
        <w:t>Compromise Techniques</w:t>
      </w:r>
      <w:r w:rsidR="000D5061" w:rsidRPr="000D50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F858AF" w:rsidRPr="00F858AF">
        <w:rPr>
          <w:rFonts w:ascii="TH SarabunPSK" w:hAnsi="TH SarabunPSK" w:cs="TH SarabunPSK" w:hint="cs"/>
          <w:sz w:val="32"/>
          <w:szCs w:val="32"/>
          <w:cs/>
        </w:rPr>
        <w:t>กลไกประเภทนี้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เป็นการทดแทนด้วยสิ่งที่สังคมยอมรับ การแปรเปลี่ยนปฏิกิริยาและการทดแทนด้วยสิ่งที่ตนสามารถทำได้เหล่านี้ ทำให้บุคคลสามารถจัดการกับสถานการณ์ที่ทำให้เกิดความวิตกกังวลได้ วิธีการของเขาคือ เปลี่ยนสถานการณ์เสียบ้างให้ทิศทางเบนไปจากเดิมเท่าที่ทำได้ เช่น </w:t>
      </w:r>
      <w:r w:rsidR="001F5D78" w:rsidRPr="001F5D78">
        <w:rPr>
          <w:rFonts w:ascii="TH SarabunPSK" w:hAnsi="TH SarabunPSK" w:cs="TH SarabunPSK"/>
          <w:sz w:val="32"/>
          <w:szCs w:val="32"/>
          <w:cs/>
        </w:rPr>
        <w:t>การหาเหตุผลเข้าข้างตัวเองการโยนความผิดให้ผู้อื่น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8" w:rsidRPr="001F5D78">
        <w:rPr>
          <w:rFonts w:ascii="TH SarabunPSK" w:hAnsi="TH SarabunPSK" w:cs="TH SarabunPSK"/>
          <w:sz w:val="32"/>
          <w:szCs w:val="32"/>
          <w:cs/>
        </w:rPr>
        <w:t>การทดแทน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8" w:rsidRPr="001F5D78">
        <w:rPr>
          <w:rFonts w:ascii="TH SarabunPSK" w:hAnsi="TH SarabunPSK" w:cs="TH SarabunPSK"/>
          <w:sz w:val="32"/>
          <w:szCs w:val="32"/>
          <w:cs/>
        </w:rPr>
        <w:t>การกลบเกลื่อนโดยแสดงออกในทางตรงข้าม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8" w:rsidRPr="001F5D78">
        <w:rPr>
          <w:rFonts w:ascii="TH SarabunPSK" w:hAnsi="TH SarabunPSK" w:cs="TH SarabunPSK"/>
          <w:sz w:val="32"/>
          <w:szCs w:val="32"/>
          <w:cs/>
        </w:rPr>
        <w:t>และการเบนเป้าหมาย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 ซึ่งสามารถอธิบายได้ดังนี้</w:t>
      </w:r>
    </w:p>
    <w:p w14:paraId="6BD10895" w14:textId="275FD07A" w:rsidR="00967A67" w:rsidRPr="001F5D78" w:rsidRDefault="00967A67" w:rsidP="001F5D7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ab/>
        <w:t xml:space="preserve">(1) 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การหาเหตุผลเข้าข้างตัวเอง (</w:t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>Rationalization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F5D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5D78" w:rsidRPr="001F5D78">
        <w:rPr>
          <w:rFonts w:ascii="TH SarabunPSK" w:hAnsi="TH SarabunPSK" w:cs="TH SarabunPSK" w:hint="cs"/>
          <w:sz w:val="32"/>
          <w:szCs w:val="32"/>
          <w:cs/>
        </w:rPr>
        <w:t>เราทุกคนรักในคุณค่าของตน</w:t>
      </w:r>
      <w:r w:rsidR="001F5D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13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D78">
        <w:rPr>
          <w:rFonts w:ascii="TH SarabunPSK" w:hAnsi="TH SarabunPSK" w:cs="TH SarabunPSK" w:hint="cs"/>
          <w:sz w:val="32"/>
          <w:szCs w:val="32"/>
          <w:cs/>
        </w:rPr>
        <w:t>ไม่อยากเป็นคนไร้ค่า ไม่ยอมเป็นที่ติฉินนินทาของสังคม แต่ในบางครั้งเราก็ทำอะไรที่น่าตำหนิ</w:t>
      </w:r>
      <w:r w:rsidR="00421271">
        <w:rPr>
          <w:rFonts w:ascii="TH SarabunPSK" w:hAnsi="TH SarabunPSK" w:cs="TH SarabunPSK" w:hint="cs"/>
          <w:sz w:val="32"/>
          <w:szCs w:val="32"/>
          <w:cs/>
        </w:rPr>
        <w:t>ลงไปด้วยความจงใจหรือไม่จงใจก็ตาม เราก็เกิดความไม่สบายใจและพยายามป้องกันตัวเองโดยหาเหตุผลมาแก้ตัว หรือกล่าวหาคนอื่นและบางครั้งก็กล่าวหาสถานการณ์ว่าเป็นต้นเหตุของความผิดพลาด แทนที่จะยอมรับ</w:t>
      </w:r>
      <w:r w:rsidR="005513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1271">
        <w:rPr>
          <w:rFonts w:ascii="TH SarabunPSK" w:hAnsi="TH SarabunPSK" w:cs="TH SarabunPSK" w:hint="cs"/>
          <w:sz w:val="32"/>
          <w:szCs w:val="32"/>
          <w:cs/>
        </w:rPr>
        <w:t xml:space="preserve">ว่าตนเป็นต้นเหตุ ลักษณะการแก้ตัวเช่นนี้เราเรียกว่าการให้เหตุผล </w:t>
      </w:r>
      <w:r w:rsidR="00421271" w:rsidRPr="00421271">
        <w:rPr>
          <w:rFonts w:ascii="TH SarabunPSK" w:hAnsi="TH SarabunPSK" w:cs="TH SarabunPSK"/>
          <w:sz w:val="32"/>
          <w:szCs w:val="32"/>
          <w:cs/>
        </w:rPr>
        <w:t>(</w:t>
      </w:r>
      <w:r w:rsidR="00421271" w:rsidRPr="00421271">
        <w:rPr>
          <w:rFonts w:ascii="TH SarabunPSK" w:hAnsi="TH SarabunPSK" w:cs="TH SarabunPSK"/>
          <w:sz w:val="32"/>
          <w:szCs w:val="32"/>
        </w:rPr>
        <w:t>Rationalization)</w:t>
      </w:r>
      <w:r w:rsidR="00421271">
        <w:rPr>
          <w:rFonts w:ascii="TH SarabunPSK" w:hAnsi="TH SarabunPSK" w:cs="TH SarabunPSK" w:hint="cs"/>
          <w:sz w:val="32"/>
          <w:szCs w:val="32"/>
          <w:cs/>
        </w:rPr>
        <w:t xml:space="preserve"> โดยเหตุที่คนเรา</w:t>
      </w:r>
      <w:r w:rsidR="0055134B">
        <w:rPr>
          <w:rFonts w:ascii="TH SarabunPSK" w:hAnsi="TH SarabunPSK" w:cs="TH SarabunPSK" w:hint="cs"/>
          <w:sz w:val="32"/>
          <w:szCs w:val="32"/>
          <w:cs/>
        </w:rPr>
        <w:t>มักไม่อยากที่จะยอมรับความล้มเหลวของตนเอง เมื่อใดที่ประสบความล้มเหลวเราจะพยายามกลบกลื่นโดยการบอกว่าที่จริงแล้วเราไม่ได้ล้มเหลวหากแต่เราเกิดไม่ต้องการทำงานนั้นต่อหรือสิ่งที่เรากำลังทำนั้น</w:t>
      </w:r>
      <w:r w:rsidR="00FF733C">
        <w:rPr>
          <w:rFonts w:ascii="TH SarabunPSK" w:hAnsi="TH SarabunPSK" w:cs="TH SarabunPSK" w:hint="cs"/>
          <w:sz w:val="32"/>
          <w:szCs w:val="32"/>
          <w:cs/>
        </w:rPr>
        <w:t xml:space="preserve"> ไม่ดี ไม่คุ้มค่าพอที่จะพยายามต่างหาก เมื่อเราทำไม่ดีต่อคนอื่นเรากลัวสังคมตำหนิเราก็พยายามให้เหตุผลว่าคนที่ถูกเรากระทำไม่ดีสมควรถูกลงโทษ หรือเมื่อเราทำคะแนนสอบไม่ดีเราก็บอกว่าพวกที่ทำข้อสอบได้ดีเป็นพวกบ้าหนังสือไม่รู้จักใช้เวลาสนุสนาน เป็นต้น ตามหลักแล้วการให้เหตุผลเหล่านี้เป็นวีการปกติในการโต้ตอบกับความคับข้องใจของคนทั่วไป เราใช้มันเพื่อลดความเครียดอันเกิดจากความผิดพลาดหรือความล้มเหลวของเรา แต่การใช้มากหรือบ่อยจนเกินไปก็เป็นอาการบ่งบอกถึงความผิดปกติของพฤติกรรมได้</w:t>
      </w:r>
    </w:p>
    <w:p w14:paraId="59B438AE" w14:textId="1A2A6CEF" w:rsidR="00967A67" w:rsidRPr="00FF733C" w:rsidRDefault="00967A67" w:rsidP="001F5D7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5D78">
        <w:rPr>
          <w:rFonts w:ascii="TH SarabunPSK" w:hAnsi="TH SarabunPSK" w:cs="TH SarabunPSK"/>
          <w:b/>
          <w:bCs/>
          <w:sz w:val="32"/>
          <w:szCs w:val="32"/>
        </w:rPr>
        <w:tab/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ab/>
        <w:t xml:space="preserve">(2) 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การโยนความผิดให้ผู้อื่น (</w:t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>Projection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F73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F733C">
        <w:rPr>
          <w:rFonts w:ascii="TH SarabunPSK" w:hAnsi="TH SarabunPSK" w:cs="TH SarabunPSK" w:hint="cs"/>
          <w:sz w:val="32"/>
          <w:szCs w:val="32"/>
          <w:cs/>
        </w:rPr>
        <w:t xml:space="preserve">บุคคลที่ป้ายความบกพร่องของตนให้กับผู้อื่นนั้นเป็นคนที่กำลังใช้กลไกการป้องกันตัวเองที่เรียกว่าการซัดโทษ หรือ </w:t>
      </w:r>
      <w:r w:rsidR="00FF733C" w:rsidRPr="00FF733C">
        <w:rPr>
          <w:rFonts w:ascii="TH SarabunPSK" w:hAnsi="TH SarabunPSK" w:cs="TH SarabunPSK"/>
          <w:sz w:val="32"/>
          <w:szCs w:val="32"/>
          <w:cs/>
        </w:rPr>
        <w:t>การโยนความผิดให้ผู้อื่น (</w:t>
      </w:r>
      <w:r w:rsidR="00FF733C" w:rsidRPr="00FF733C">
        <w:rPr>
          <w:rFonts w:ascii="TH SarabunPSK" w:hAnsi="TH SarabunPSK" w:cs="TH SarabunPSK"/>
          <w:sz w:val="32"/>
          <w:szCs w:val="32"/>
        </w:rPr>
        <w:t>Projection)</w:t>
      </w:r>
      <w:r w:rsidR="00FF733C">
        <w:rPr>
          <w:rFonts w:ascii="TH SarabunPSK" w:hAnsi="TH SarabunPSK" w:cs="TH SarabunPSK" w:hint="cs"/>
          <w:sz w:val="32"/>
          <w:szCs w:val="32"/>
          <w:cs/>
        </w:rPr>
        <w:t xml:space="preserve"> การเก็บกดและปิดบังลักษณะที่ไม่เหมาะสมของตัวเองและขณะเดียวกัน</w:t>
      </w:r>
      <w:r w:rsidR="006D69A0">
        <w:rPr>
          <w:rFonts w:ascii="TH SarabunPSK" w:hAnsi="TH SarabunPSK" w:cs="TH SarabunPSK" w:hint="cs"/>
          <w:sz w:val="32"/>
          <w:szCs w:val="32"/>
          <w:cs/>
        </w:rPr>
        <w:t xml:space="preserve">ก็ป้ายความผิดไปให้คนอื่น จะทำให้บุคคลรู้สึกสบายใจขึ้น ลักษณะไม่เหมาะสม เช่นความอิจฉา ริษยา ความก้าวร้าว มุ่งร้าย หรือความรักที่น่าอับอาย เป็นต้น </w:t>
      </w:r>
      <w:r w:rsidR="006D69A0" w:rsidRPr="006D69A0">
        <w:rPr>
          <w:rFonts w:ascii="TH SarabunPSK" w:hAnsi="TH SarabunPSK" w:cs="TH SarabunPSK"/>
          <w:sz w:val="32"/>
          <w:szCs w:val="32"/>
          <w:cs/>
        </w:rPr>
        <w:t>การโยนความผิดให้ผู้อื่น</w:t>
      </w:r>
      <w:r w:rsidR="006D69A0">
        <w:rPr>
          <w:rFonts w:ascii="TH SarabunPSK" w:hAnsi="TH SarabunPSK" w:cs="TH SarabunPSK" w:hint="cs"/>
          <w:sz w:val="32"/>
          <w:szCs w:val="32"/>
          <w:cs/>
        </w:rPr>
        <w:t xml:space="preserve"> ถือว่าเป็นปฏิกิริยาโต้ตอบที่อยู่ในจิตใต้สำนึก เกิดขึ้นโดยไม่รู้ตัวเกิดเนื่องจากเราไม่ชอบ ไม่อยากเห็น ไม่อยากรับรู้ ตัวเราเองมีลักษณะที่ไม่ดี เราเลยกล่าวหาว่าคนอื่น ๆ มีลักษณะนั้นแทนเสีย เช่น เราอาจเป็นคนใจดำขาดความเมตตากรุณา แล้วกล่าวหาว่าคนอื่นใจดำ ไม่มี</w:t>
      </w:r>
      <w:r w:rsidR="006D69A0" w:rsidRPr="006D69A0">
        <w:rPr>
          <w:rFonts w:ascii="TH SarabunPSK" w:hAnsi="TH SarabunPSK" w:cs="TH SarabunPSK"/>
          <w:sz w:val="32"/>
          <w:szCs w:val="32"/>
          <w:cs/>
        </w:rPr>
        <w:t>ความเมตตากรุณา</w:t>
      </w:r>
      <w:r w:rsidR="006D69A0">
        <w:rPr>
          <w:rFonts w:ascii="TH SarabunPSK" w:hAnsi="TH SarabunPSK" w:cs="TH SarabunPSK" w:hint="cs"/>
          <w:sz w:val="32"/>
          <w:szCs w:val="32"/>
          <w:cs/>
        </w:rPr>
        <w:t xml:space="preserve"> เป็นต้น เพราะการกล่าวหาคนอื่นนั้นง่ายและสบายใจกว่าที่จะยอมรับความบกพร่องนั้นว่าเป็นของเราเอง </w:t>
      </w:r>
      <w:r w:rsidR="006D69A0" w:rsidRPr="006D69A0">
        <w:rPr>
          <w:rFonts w:ascii="TH SarabunPSK" w:hAnsi="TH SarabunPSK" w:cs="TH SarabunPSK"/>
          <w:sz w:val="32"/>
          <w:szCs w:val="32"/>
          <w:cs/>
        </w:rPr>
        <w:t>การโยนความผิดให้ผู้อื่น</w:t>
      </w:r>
      <w:r w:rsidR="006D69A0">
        <w:rPr>
          <w:rFonts w:ascii="TH SarabunPSK" w:hAnsi="TH SarabunPSK" w:cs="TH SarabunPSK" w:hint="cs"/>
          <w:sz w:val="32"/>
          <w:szCs w:val="32"/>
          <w:cs/>
        </w:rPr>
        <w:t>บางครั้งดูเหมือนจะเป็นลักษณะหนึ่งของการรับรู้ที่ผิดพลาด (</w:t>
      </w:r>
      <w:r w:rsidR="00F45669">
        <w:rPr>
          <w:rFonts w:ascii="TH SarabunPSK" w:hAnsi="TH SarabunPSK" w:cs="TH SarabunPSK"/>
          <w:sz w:val="32"/>
          <w:szCs w:val="32"/>
        </w:rPr>
        <w:t>Misperception</w:t>
      </w:r>
      <w:r w:rsidR="006D69A0">
        <w:rPr>
          <w:rFonts w:ascii="TH SarabunPSK" w:hAnsi="TH SarabunPSK" w:cs="TH SarabunPSK" w:hint="cs"/>
          <w:sz w:val="32"/>
          <w:szCs w:val="32"/>
          <w:cs/>
        </w:rPr>
        <w:t>) เช่น คนก้าวร้าวดุดันที่มองสิ่งเร้าอื่น ๆ ว่าก้าวดุดันไปหมด หรือ</w:t>
      </w:r>
      <w:r w:rsidR="006D69A0">
        <w:rPr>
          <w:rFonts w:ascii="TH SarabunPSK" w:hAnsi="TH SarabunPSK" w:cs="TH SarabunPSK" w:hint="cs"/>
          <w:sz w:val="32"/>
          <w:szCs w:val="32"/>
          <w:cs/>
        </w:rPr>
        <w:lastRenderedPageBreak/>
        <w:t>คนที่มีสำนึกในบาปของตน มีความระลึก</w:t>
      </w:r>
      <w:r w:rsidR="00F45669">
        <w:rPr>
          <w:rFonts w:ascii="TH SarabunPSK" w:hAnsi="TH SarabunPSK" w:cs="TH SarabunPSK" w:hint="cs"/>
          <w:sz w:val="32"/>
          <w:szCs w:val="32"/>
          <w:cs/>
        </w:rPr>
        <w:t>ถึงบาปนี้อยู่เสมอ มองสิ่งเร้าอะไรก็ทำให้สะกิดนึกถึงอยู่เรื่อย ๆ เห็นคนยิ้มก็ว่าเขายิ้มเยาะบาปของตน เป็นต้น</w:t>
      </w:r>
    </w:p>
    <w:p w14:paraId="64F38D07" w14:textId="3A460040" w:rsidR="00967A67" w:rsidRDefault="00967A67" w:rsidP="001F5D7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5D78">
        <w:rPr>
          <w:rFonts w:ascii="TH SarabunPSK" w:hAnsi="TH SarabunPSK" w:cs="TH SarabunPSK"/>
          <w:b/>
          <w:bCs/>
          <w:sz w:val="32"/>
          <w:szCs w:val="32"/>
        </w:rPr>
        <w:tab/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ab/>
        <w:t xml:space="preserve">(3) 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การทดแทน (</w:t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>Sublimation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45669">
        <w:rPr>
          <w:rFonts w:ascii="TH SarabunPSK" w:hAnsi="TH SarabunPSK" w:cs="TH SarabunPSK"/>
          <w:sz w:val="32"/>
          <w:szCs w:val="32"/>
        </w:rPr>
        <w:t xml:space="preserve"> Freud </w:t>
      </w:r>
      <w:r w:rsidR="00F45669">
        <w:rPr>
          <w:rFonts w:ascii="TH SarabunPSK" w:hAnsi="TH SarabunPSK" w:cs="TH SarabunPSK" w:hint="cs"/>
          <w:sz w:val="32"/>
          <w:szCs w:val="32"/>
          <w:cs/>
        </w:rPr>
        <w:t xml:space="preserve">ได้กล่าวถึงการทดแทนไว้ว่า เป็นการสร้างจุดมุ่งหมายที่สองขึ้นมาแทนจุดมุ่งหมายที่พลาด เมื่อจุดหมายแรกที่บุคคลนั้นต้องเกิดบรรลุไม่ได้ จะเนื่องด้วยเป็นจุดหมายที่สังคมไม่ยอมรับหรือเป็นจุดหมายที่ตนไม่มีความสามารถที่จะเอามาได้ก็ตาม เขาก็เลยเปลี่ยนทิศทางของพฤติกรรมให้มุ่งไปยังจุดหมายใหม่ที่เขาสามารถจะไปถึงได้โดยไม่รู้สึกว่าเสียหน้า </w:t>
      </w:r>
      <w:r w:rsidR="00F45669" w:rsidRPr="00F45669">
        <w:rPr>
          <w:rFonts w:ascii="TH SarabunPSK" w:hAnsi="TH SarabunPSK" w:cs="TH SarabunPSK"/>
          <w:sz w:val="32"/>
          <w:szCs w:val="32"/>
          <w:cs/>
        </w:rPr>
        <w:t>ทฤษฎีจิตวิเคราะห์</w:t>
      </w:r>
      <w:r w:rsidR="00F45669">
        <w:rPr>
          <w:rFonts w:ascii="TH SarabunPSK" w:hAnsi="TH SarabunPSK" w:cs="TH SarabunPSK" w:hint="cs"/>
          <w:sz w:val="32"/>
          <w:szCs w:val="32"/>
          <w:cs/>
        </w:rPr>
        <w:t>กล่าวว่า คนเราใช้การทดแทนแบบนี้เมื่อเรากลัวการไม่ยอมรับของสังคม โดยเฉพาะในเรื่องเกี่ยวกับเพศ คนเราไม่สามารถจะสนองตอบความต้องการทางเพศของเราเองได้เสมอไป เนื่อจากเราได้รับการอบรมให้แสอง</w:t>
      </w:r>
      <w:r w:rsidR="00774FF4">
        <w:rPr>
          <w:rFonts w:ascii="TH SarabunPSK" w:hAnsi="TH SarabunPSK" w:cs="TH SarabunPSK" w:hint="cs"/>
          <w:sz w:val="32"/>
          <w:szCs w:val="32"/>
          <w:cs/>
        </w:rPr>
        <w:t xml:space="preserve">อารมณ์เพศอย่างจำกัด ดังนั้นเมื่อเกิดความกดดันทางเพศเราจึงต้องผ่อนคลายโดยทำกิจกรรมต่าง ๆ เช่น เล่นกีฬา เต้นรำ วาดเขียน เป็นต้น การเลือกอาชีพในบางครั้งก็ได้รับอิทธิพลจากกลไกการป้องกันตัวชนิดนี้ </w:t>
      </w:r>
      <w:r w:rsidR="00774FF4" w:rsidRPr="00774FF4">
        <w:rPr>
          <w:rFonts w:ascii="TH SarabunPSK" w:hAnsi="TH SarabunPSK" w:cs="TH SarabunPSK"/>
          <w:sz w:val="32"/>
          <w:szCs w:val="32"/>
          <w:cs/>
        </w:rPr>
        <w:t>การทดแทน</w:t>
      </w:r>
      <w:r w:rsidR="00774FF4">
        <w:rPr>
          <w:rFonts w:ascii="TH SarabunPSK" w:hAnsi="TH SarabunPSK" w:cs="TH SarabunPSK" w:hint="cs"/>
          <w:sz w:val="32"/>
          <w:szCs w:val="32"/>
          <w:cs/>
        </w:rPr>
        <w:t>เป็นปฏิกิริยาที่เกิดขึ้นเพื่อการประนีประนอม แต่หากมีมากอาจทำให้บุคคลสูญเสียความนับถือตนเองได้ ถ้าบุคคลไม่ยอมรับสิ่งทดแทนที่เขาสร้างขึ้นมาเองเขาก็จะยิ่งมีความคับข้องใจขึ้นหรือทำให้เกิดความไม่เชื่อมั่นในตัวเอง จัดการกับความสามารถของตนเองไม่ได้หรือไม่ถูกต้อง</w:t>
      </w:r>
    </w:p>
    <w:p w14:paraId="2A847D4E" w14:textId="4170B007" w:rsidR="00774FF4" w:rsidRPr="00F45669" w:rsidRDefault="00774FF4" w:rsidP="001F5D7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7A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นักจิตวิเคราะห์กล่าวว่า ความอยากของบุคคลที่ไม่เป็นที่ยอมรับของสังคมจะถูกระบายออกมาโดยการทดแทน </w:t>
      </w:r>
      <w:r>
        <w:rPr>
          <w:rFonts w:ascii="TH SarabunPSK" w:hAnsi="TH SarabunPSK" w:cs="TH SarabunPSK"/>
          <w:sz w:val="32"/>
          <w:szCs w:val="32"/>
        </w:rPr>
        <w:t xml:space="preserve">Alpert </w:t>
      </w:r>
      <w:r>
        <w:rPr>
          <w:rFonts w:ascii="TH SarabunPSK" w:hAnsi="TH SarabunPSK" w:cs="TH SarabunPSK" w:hint="cs"/>
          <w:sz w:val="32"/>
          <w:szCs w:val="32"/>
          <w:cs/>
        </w:rPr>
        <w:t>(1949) รายงานถึงคนไข้รายหนึ่งว่า เด็กชายวัย 11 ปี ซึ่งเฉลียวฉลาดกำลังมีความหวั่นไหวมากและมีปัญหาในโรงเรียน ปัญหาของเขาแสดงออก 2 แบบ คือ เขามีสมาธิสั้นมาก ไม่สามารถใส่ใจกับ</w:t>
      </w:r>
      <w:r w:rsidR="009D135E">
        <w:rPr>
          <w:rFonts w:ascii="TH SarabunPSK" w:hAnsi="TH SarabunPSK" w:cs="TH SarabunPSK" w:hint="cs"/>
          <w:sz w:val="32"/>
          <w:szCs w:val="32"/>
          <w:cs/>
        </w:rPr>
        <w:t>สิ่งใดได้นาน และเขาบอกว่าวิชาที่เขาเรียนแย่ที่สุดเป็นวิชาที่เขาชอบมากที่สุด เขาบอกว่าวิชาดนตรีเป็นวิชาที่สำคัญที่สุด วิชาวิทยาศาสตร์และการแกะสลักเป็นวิชาที่เขาชอบเหมือนเป็นงานอดิเรกแต่วิชาทั้งหมดเป็นวิชาที่เขาเรียนไม่ได้เลย จากการบำบัดพบว่าแม่ของเขาเป็นนักเปียนโน พ่อของเขาเป็นนักวิทยาศาสตร์ที่เด่น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และ</w:t>
      </w:r>
      <w:r w:rsidR="009D135E">
        <w:rPr>
          <w:rFonts w:ascii="TH SarabunPSK" w:hAnsi="TH SarabunPSK" w:cs="TH SarabunPSK" w:hint="cs"/>
          <w:sz w:val="32"/>
          <w:szCs w:val="32"/>
          <w:cs/>
        </w:rPr>
        <w:t>เป็นนัก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แกะสลัก</w:t>
      </w:r>
      <w:r w:rsidR="009D135E">
        <w:rPr>
          <w:rFonts w:ascii="TH SarabunPSK" w:hAnsi="TH SarabunPSK" w:cs="TH SarabunPSK" w:hint="cs"/>
          <w:sz w:val="32"/>
          <w:szCs w:val="32"/>
          <w:cs/>
        </w:rPr>
        <w:t xml:space="preserve">ที่แม่ของเขาชื่นชอบมาก จึงเป็นไปได้ว่าเขาจะทดแทนความขัดแย้งความรักทางชู้สาวกับแม่ โดยการทดแทนความรักนั้นด้วยการพยายามทำสิ่งที่แม่เขาชื่นชม คือ 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9D13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การแกะสลัก</w:t>
      </w:r>
      <w:r w:rsidR="009D135E">
        <w:rPr>
          <w:rFonts w:ascii="TH SarabunPSK" w:hAnsi="TH SarabunPSK" w:cs="TH SarabunPSK" w:hint="cs"/>
          <w:sz w:val="32"/>
          <w:szCs w:val="32"/>
          <w:cs/>
        </w:rPr>
        <w:t xml:space="preserve"> และดนตรี 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นักจิตวิเคราะห์</w:t>
      </w:r>
      <w:r w:rsidR="009D135E">
        <w:rPr>
          <w:rFonts w:ascii="TH SarabunPSK" w:hAnsi="TH SarabunPSK" w:cs="TH SarabunPSK" w:hint="cs"/>
          <w:sz w:val="32"/>
          <w:szCs w:val="32"/>
          <w:cs/>
        </w:rPr>
        <w:t>เชื่อว่าความขัดแย้ง</w:t>
      </w:r>
      <w:r w:rsidR="009D135E" w:rsidRPr="009D135E">
        <w:rPr>
          <w:rFonts w:ascii="TH SarabunPSK" w:hAnsi="TH SarabunPSK" w:cs="TH SarabunPSK"/>
          <w:sz w:val="32"/>
          <w:szCs w:val="32"/>
          <w:cs/>
        </w:rPr>
        <w:t>ความรักทางชู้สาวกับแม่</w:t>
      </w:r>
      <w:r w:rsidR="009D135E">
        <w:rPr>
          <w:rFonts w:ascii="TH SarabunPSK" w:hAnsi="TH SarabunPSK" w:cs="TH SarabunPSK" w:hint="cs"/>
          <w:sz w:val="32"/>
          <w:szCs w:val="32"/>
          <w:cs/>
        </w:rPr>
        <w:t xml:space="preserve"> จะถูกทดแทนด้วยพฤติกรรมหรือกิจกรรมที่เป็นที่ยอมรับของสังคม แต่ถ้าพฤติกรรมที่นำมาทดแทนนั้นยังไม่เป็นที่พอใจของตน ก็จะเกิด</w:t>
      </w:r>
      <w:r w:rsidR="004A07B2">
        <w:rPr>
          <w:rFonts w:ascii="TH SarabunPSK" w:hAnsi="TH SarabunPSK" w:cs="TH SarabunPSK" w:hint="cs"/>
          <w:sz w:val="32"/>
          <w:szCs w:val="32"/>
          <w:cs/>
        </w:rPr>
        <w:t>ความคับข้องใจต่อไปอีก กรณีตัวอย่างนี้ ความหวั่นไหวไม่มั่นคงทางประสาท (</w:t>
      </w:r>
      <w:r w:rsidR="004A07B2">
        <w:rPr>
          <w:rFonts w:ascii="TH SarabunPSK" w:hAnsi="TH SarabunPSK" w:cs="TH SarabunPSK"/>
          <w:sz w:val="32"/>
          <w:szCs w:val="32"/>
        </w:rPr>
        <w:t>Nervousness</w:t>
      </w:r>
      <w:r w:rsidR="004A07B2">
        <w:rPr>
          <w:rFonts w:ascii="TH SarabunPSK" w:hAnsi="TH SarabunPSK" w:cs="TH SarabunPSK" w:hint="cs"/>
          <w:sz w:val="32"/>
          <w:szCs w:val="32"/>
          <w:cs/>
        </w:rPr>
        <w:t>) บ่งให้รู้ว่าการทดแทนของเขาไม่ได้ผลนัก</w:t>
      </w:r>
    </w:p>
    <w:p w14:paraId="2C585ED4" w14:textId="55D185ED" w:rsidR="00967A67" w:rsidRDefault="00967A67" w:rsidP="001F5D7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5D78">
        <w:rPr>
          <w:rFonts w:ascii="TH SarabunPSK" w:hAnsi="TH SarabunPSK" w:cs="TH SarabunPSK"/>
          <w:b/>
          <w:bCs/>
          <w:sz w:val="32"/>
          <w:szCs w:val="32"/>
        </w:rPr>
        <w:tab/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ab/>
        <w:t xml:space="preserve">(4) </w:t>
      </w:r>
      <w:bookmarkStart w:id="158" w:name="_Hlk58598271"/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การกลบเกลื่อน</w:t>
      </w:r>
      <w:bookmarkEnd w:id="158"/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โดยแสดงออกในทางตรงข้าม (</w:t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>Reaction Formation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A07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A07B2">
        <w:rPr>
          <w:rFonts w:ascii="TH SarabunPSK" w:hAnsi="TH SarabunPSK" w:cs="TH SarabunPSK" w:hint="cs"/>
          <w:sz w:val="32"/>
          <w:szCs w:val="32"/>
          <w:cs/>
        </w:rPr>
        <w:t xml:space="preserve">กลไกการป้องกันตัวอีกแบบหนึ่งซึ่งมีลักษณะคล้ายกัยมากกับการทดแทน คือ </w:t>
      </w:r>
      <w:r w:rsidR="004A07B2" w:rsidRPr="004A07B2">
        <w:rPr>
          <w:rFonts w:ascii="TH SarabunPSK" w:hAnsi="TH SarabunPSK" w:cs="TH SarabunPSK"/>
          <w:sz w:val="32"/>
          <w:szCs w:val="32"/>
          <w:cs/>
        </w:rPr>
        <w:t>การกลบเกลื่อนโดยแสดงออกในทางตรงข้าม</w:t>
      </w:r>
      <w:r w:rsidR="004A07B2">
        <w:rPr>
          <w:rFonts w:ascii="TH SarabunPSK" w:hAnsi="TH SarabunPSK" w:cs="TH SarabunPSK" w:hint="cs"/>
          <w:sz w:val="32"/>
          <w:szCs w:val="32"/>
          <w:cs/>
        </w:rPr>
        <w:t xml:space="preserve">กับที่อยากทำ เกิดขึ้นเมื่อบุคคลพยายามป้องกันตัวเองจากความรู้สึกที่เก็บกดเอาไว้โดยการสร้างความเชื่อและการกระทำที่ตรงข้ามกับความรู้สึกที่มีอยู่จริง คนบางคนมีแรงจูงใจที่ไม่เหมาะสมแต่ขณะเดียวกันก็มีความโกรธโดยไม่รู้ตัวว่าจะมีคนล่วงรู้และตำหนิติเตียนเขาที่มีแรงจูงใจแรงจูงใจอันน่าละอายนั้น เขากลัวคุณค่าของตนจะลดน้อยลง จึงพยายามปกป้องกลบเกลื่อนด้วยการแสดงพฤติกรรม   </w:t>
      </w:r>
      <w:r w:rsidR="004A07B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ต่าง ๆ ที่ปรากฏให้คนอื่นเห็นว่าเป็นพฤติกรรมที่ดีไม่ผิดไม่ชั่ว เช่น </w:t>
      </w:r>
      <w:r w:rsidR="00FE182C">
        <w:rPr>
          <w:rFonts w:ascii="TH SarabunPSK" w:hAnsi="TH SarabunPSK" w:cs="TH SarabunPSK" w:hint="cs"/>
          <w:sz w:val="32"/>
          <w:szCs w:val="32"/>
          <w:cs/>
        </w:rPr>
        <w:t>ชายคนหนึ่งละอายต่อความต้องการทางเพศของตนที่เกิดขึ้นบ่อย ๆ เขาก็เลยกลบเกลื่อนด้วยการทำตนเป็นคนรักความบริสุทธิ์ และอาจพยายาม</w:t>
      </w:r>
      <w:r w:rsidR="00FE182C" w:rsidRPr="00FE182C">
        <w:rPr>
          <w:rFonts w:ascii="TH SarabunPSK" w:hAnsi="TH SarabunPSK" w:cs="TH SarabunPSK"/>
          <w:sz w:val="32"/>
          <w:szCs w:val="32"/>
          <w:cs/>
        </w:rPr>
        <w:t>กลบเกลื่อน</w:t>
      </w:r>
      <w:r w:rsidR="00FE182C">
        <w:rPr>
          <w:rFonts w:ascii="TH SarabunPSK" w:hAnsi="TH SarabunPSK" w:cs="TH SarabunPSK" w:hint="cs"/>
          <w:sz w:val="32"/>
          <w:szCs w:val="32"/>
          <w:cs/>
        </w:rPr>
        <w:t xml:space="preserve">มากไปจนกระทั่งเลยเถิดถึงกับแสดงตัวว่าได้อุทิศตนทั้งกายและใจในการต่อสู้การเขียนหนังสือลามก เป็นต้น ลักษณะเช่นนี้เรียกว่า </w:t>
      </w:r>
      <w:r w:rsidR="00FE182C" w:rsidRPr="00FE182C">
        <w:rPr>
          <w:rFonts w:ascii="TH SarabunPSK" w:hAnsi="TH SarabunPSK" w:cs="TH SarabunPSK"/>
          <w:sz w:val="32"/>
          <w:szCs w:val="32"/>
          <w:cs/>
        </w:rPr>
        <w:t>การกลบเกลื่อน</w:t>
      </w:r>
      <w:r w:rsidR="00FE182C">
        <w:rPr>
          <w:rFonts w:ascii="TH SarabunPSK" w:hAnsi="TH SarabunPSK" w:cs="TH SarabunPSK" w:hint="cs"/>
          <w:sz w:val="32"/>
          <w:szCs w:val="32"/>
          <w:cs/>
        </w:rPr>
        <w:t xml:space="preserve">โดยแสดงออกในทางลบ </w:t>
      </w:r>
      <w:r w:rsidR="00A8008B" w:rsidRPr="00A8008B">
        <w:rPr>
          <w:rFonts w:ascii="TH SarabunPSK" w:hAnsi="TH SarabunPSK" w:cs="TH SarabunPSK"/>
          <w:sz w:val="32"/>
          <w:szCs w:val="32"/>
          <w:cs/>
        </w:rPr>
        <w:t>(</w:t>
      </w:r>
      <w:r w:rsidR="00A8008B">
        <w:rPr>
          <w:rFonts w:ascii="TH SarabunPSK" w:hAnsi="TH SarabunPSK" w:cs="TH SarabunPSK"/>
          <w:sz w:val="32"/>
          <w:szCs w:val="32"/>
        </w:rPr>
        <w:t xml:space="preserve">Negative </w:t>
      </w:r>
      <w:r w:rsidR="00A8008B" w:rsidRPr="00A8008B">
        <w:rPr>
          <w:rFonts w:ascii="TH SarabunPSK" w:hAnsi="TH SarabunPSK" w:cs="TH SarabunPSK"/>
          <w:sz w:val="32"/>
          <w:szCs w:val="32"/>
        </w:rPr>
        <w:t xml:space="preserve">Reaction Formation) </w:t>
      </w:r>
      <w:r w:rsidR="00FE182C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="00FE182C" w:rsidRPr="00FE182C">
        <w:rPr>
          <w:rFonts w:ascii="TH SarabunPSK" w:hAnsi="TH SarabunPSK" w:cs="TH SarabunPSK"/>
          <w:sz w:val="32"/>
          <w:szCs w:val="32"/>
          <w:cs/>
        </w:rPr>
        <w:t>การกลบเกลื่อนโดยแสดงออกในทาง</w:t>
      </w:r>
      <w:r w:rsidR="00FE182C">
        <w:rPr>
          <w:rFonts w:ascii="TH SarabunPSK" w:hAnsi="TH SarabunPSK" w:cs="TH SarabunPSK" w:hint="cs"/>
          <w:sz w:val="32"/>
          <w:szCs w:val="32"/>
          <w:cs/>
        </w:rPr>
        <w:t xml:space="preserve">บวก </w:t>
      </w:r>
      <w:r w:rsidR="00A8008B" w:rsidRPr="00A8008B">
        <w:rPr>
          <w:rFonts w:ascii="TH SarabunPSK" w:hAnsi="TH SarabunPSK" w:cs="TH SarabunPSK"/>
          <w:sz w:val="32"/>
          <w:szCs w:val="32"/>
          <w:cs/>
        </w:rPr>
        <w:t>(</w:t>
      </w:r>
      <w:r w:rsidR="00A8008B">
        <w:rPr>
          <w:rFonts w:ascii="TH SarabunPSK" w:hAnsi="TH SarabunPSK" w:cs="TH SarabunPSK"/>
          <w:sz w:val="32"/>
          <w:szCs w:val="32"/>
        </w:rPr>
        <w:t xml:space="preserve">Positive </w:t>
      </w:r>
      <w:r w:rsidR="00A8008B" w:rsidRPr="00A8008B">
        <w:rPr>
          <w:rFonts w:ascii="TH SarabunPSK" w:hAnsi="TH SarabunPSK" w:cs="TH SarabunPSK"/>
          <w:sz w:val="32"/>
          <w:szCs w:val="32"/>
        </w:rPr>
        <w:t xml:space="preserve">Reaction Formation) </w:t>
      </w:r>
      <w:r w:rsidR="00FE182C">
        <w:rPr>
          <w:rFonts w:ascii="TH SarabunPSK" w:hAnsi="TH SarabunPSK" w:cs="TH SarabunPSK" w:hint="cs"/>
          <w:sz w:val="32"/>
          <w:szCs w:val="32"/>
          <w:cs/>
        </w:rPr>
        <w:t xml:space="preserve"> ได้แก่ การพยายามแสดงความดีหรือพฤติกรรมที่สังคมยอมรับมากเกินขอบเขต เช่น เป็นคนดีต่อผู้อื่นมากมายเหลือเกิน แสดงน้ำใจดีจนล้ำเลิศ พฤติกรรมเช่นนี้เกิดขึ้นเนื่องจากการพยายาม</w:t>
      </w:r>
      <w:r w:rsidR="00FE182C" w:rsidRPr="00FE182C">
        <w:rPr>
          <w:rFonts w:ascii="TH SarabunPSK" w:hAnsi="TH SarabunPSK" w:cs="TH SarabunPSK"/>
          <w:sz w:val="32"/>
          <w:szCs w:val="32"/>
          <w:cs/>
        </w:rPr>
        <w:t>กลบเกลื่อน</w:t>
      </w:r>
      <w:r w:rsidR="00FE182C">
        <w:rPr>
          <w:rFonts w:ascii="TH SarabunPSK" w:hAnsi="TH SarabunPSK" w:cs="TH SarabunPSK" w:hint="cs"/>
          <w:sz w:val="32"/>
          <w:szCs w:val="32"/>
          <w:cs/>
        </w:rPr>
        <w:t>ความรู้สึก</w:t>
      </w:r>
      <w:r w:rsidR="00A8008B">
        <w:rPr>
          <w:rFonts w:ascii="TH SarabunPSK" w:hAnsi="TH SarabunPSK" w:cs="TH SarabunPSK" w:hint="cs"/>
          <w:sz w:val="32"/>
          <w:szCs w:val="32"/>
          <w:cs/>
        </w:rPr>
        <w:t>ที่ก้าวร้าวมุ่งร้ายของตน</w:t>
      </w:r>
      <w:r w:rsidR="00A8008B">
        <w:rPr>
          <w:rFonts w:ascii="TH SarabunPSK" w:hAnsi="TH SarabunPSK" w:cs="TH SarabunPSK"/>
          <w:sz w:val="32"/>
          <w:szCs w:val="32"/>
        </w:rPr>
        <w:t xml:space="preserve"> </w:t>
      </w:r>
      <w:r w:rsidR="00A8008B" w:rsidRPr="00A8008B">
        <w:rPr>
          <w:rFonts w:ascii="TH SarabunPSK" w:hAnsi="TH SarabunPSK" w:cs="TH SarabunPSK"/>
          <w:sz w:val="32"/>
          <w:szCs w:val="32"/>
          <w:cs/>
        </w:rPr>
        <w:t>การกลบเกลื่อนโดยแสดงออกในทางบวก</w:t>
      </w:r>
      <w:r w:rsidR="00A8008B">
        <w:rPr>
          <w:rFonts w:ascii="TH SarabunPSK" w:hAnsi="TH SarabunPSK" w:cs="TH SarabunPSK" w:hint="cs"/>
          <w:sz w:val="32"/>
          <w:szCs w:val="32"/>
          <w:cs/>
        </w:rPr>
        <w:t>ส่วนใหญ่มักเป็นการซ่อนเร้นความมุ่งร้ายและความรู้สึกที่ไม่ชอบไปจนถึงความเกลียดชัง หญิงสาวที่ต้องละทิ้งชีวิตและอนาคตส่วนตัวเมื่อต้องมาดูแลแม่ซึ่งแก่ชราของตน อาจสร้างความรู้สึกรักใคร่กตัญญูมากมายต่อแม่ของเธอ เพื่อล้างบาปและปิดบังความเกลียดชังซึ่งเป็นความรูสึกที่แท้จริง พ่อแม่ของเด็ก</w:t>
      </w:r>
      <w:r w:rsidR="005D7AE2">
        <w:rPr>
          <w:rFonts w:ascii="TH SarabunPSK" w:hAnsi="TH SarabunPSK" w:cs="TH SarabunPSK" w:hint="cs"/>
          <w:sz w:val="32"/>
          <w:szCs w:val="32"/>
          <w:cs/>
        </w:rPr>
        <w:t>ที่มีความเกลียดชังไม่ต้องการลูกอาจมีพฤติกรรมตรงข้าม คือ แสดงความรักใคร่ ทะนุถนอม ดูแลเอาใจใส่มากเกินขอบเขตเพราะเกิดความสำนึกผิดที่มีความเกลียดเด็กอยู่ในใจ</w:t>
      </w:r>
    </w:p>
    <w:p w14:paraId="2E724F9A" w14:textId="1B1DD483" w:rsidR="00A8008B" w:rsidRPr="004A07B2" w:rsidRDefault="00A8008B" w:rsidP="001F5D7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7A1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D7AE2">
        <w:rPr>
          <w:rFonts w:ascii="TH SarabunPSK" w:hAnsi="TH SarabunPSK" w:cs="TH SarabunPSK" w:hint="cs"/>
          <w:sz w:val="32"/>
          <w:szCs w:val="32"/>
          <w:cs/>
        </w:rPr>
        <w:t>กลบเกลื่อนโดยแสดงออกในทางตรงข้ามแบบนี้มักฝังลึก</w:t>
      </w:r>
      <w:r w:rsidR="005362FC">
        <w:rPr>
          <w:rFonts w:ascii="TH SarabunPSK" w:hAnsi="TH SarabunPSK" w:cs="TH SarabunPSK" w:hint="cs"/>
          <w:sz w:val="32"/>
          <w:szCs w:val="32"/>
          <w:cs/>
        </w:rPr>
        <w:t xml:space="preserve">ในจิตใต้สำนึก และยากต่อการค้นพบ ในบางโอกาสมันอาจก่อให้เกิดประโยชน์มากกว่าโทษ เช่น กรณีที่ถูกใช้เพื่อป้องกันพฤติกรรมที่ไม่ดี       แต่บางกรณีมันอาจก่อให้เกิดโทษทั้งแก่ตนเองและผู้อื่นได้ </w:t>
      </w:r>
      <w:r w:rsidR="005362FC">
        <w:rPr>
          <w:rFonts w:ascii="TH SarabunPSK" w:hAnsi="TH SarabunPSK" w:cs="TH SarabunPSK"/>
          <w:sz w:val="32"/>
          <w:szCs w:val="32"/>
        </w:rPr>
        <w:t xml:space="preserve">Rubenstein (1957) </w:t>
      </w:r>
      <w:r w:rsidR="005362FC">
        <w:rPr>
          <w:rFonts w:ascii="TH SarabunPSK" w:hAnsi="TH SarabunPSK" w:cs="TH SarabunPSK" w:hint="cs"/>
          <w:sz w:val="32"/>
          <w:szCs w:val="32"/>
          <w:cs/>
        </w:rPr>
        <w:t>จิตแพทย์ผู้หนึ่งได้กล่าวถึงเรื่องราวของหญิงผู้หนึ่งซึ่งมีชิวิตในวัยเด็กที่ถูกทอดทิ้งจากครอบครัวและเพื่อน เธอจึงเกิดความต้องการความรักอย่างมากมาย เธอได้แสดงแนวโน้มที่จะเป็นคนดุร้ายเพื่อกลบเกลื่อนความรู้สึกต้องการความรักของเธอ ครั้งหนึ่งบุตรสาวของเธอ</w:t>
      </w:r>
      <w:r w:rsidR="00D84D0D">
        <w:rPr>
          <w:rFonts w:ascii="TH SarabunPSK" w:hAnsi="TH SarabunPSK" w:cs="TH SarabunPSK" w:hint="cs"/>
          <w:sz w:val="32"/>
          <w:szCs w:val="32"/>
          <w:cs/>
        </w:rPr>
        <w:t>ทำตะกร้าสำหรับเทศกาลอิสเตอร์และนำเอาขนมทุกชนิดมาใส่ตะกร้าเกือบหมด รวมถึงของเล่นของน้อง ๆ มาใสตะกร้าด้วย เมื่อเธอมาพบบุตรสาวอธิบายว่าจะเอาตะกร้าไปให้คนจนในโรงพยาบาล เหตุผลของบุตรสาวทำให้เธอหายโกรธและบอกให้มาปรึกษาเธอแต่บุตรสาวไม่ทำตามกลับทำตะกร้าเองจนเสร็จ ทำให้เธอโกรธและน้อยใจที่บุตรสาวไม่ให้ความสนใจละเลยทอดทิ้งไม่เอาใจเธอ แต่แทนที่จะแสดงความเศร้าเสียใจเธอกลับแสดงความโกรธและดุบุตรสาวที่ทำผิดเพียงเล็กน้อยในเย็นวันนั้นคือไม่ให้น้องยืมดินสอ เธอดุด่าบุตรสาวอย่างรุนแรงและได้ลงโทษให้อยู่แต่ในห้องตลอดเย็นวันนั้น</w:t>
      </w:r>
    </w:p>
    <w:p w14:paraId="3071E8C6" w14:textId="626E6281" w:rsidR="00967A67" w:rsidRDefault="00967A67" w:rsidP="000031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F5D78">
        <w:rPr>
          <w:rFonts w:ascii="TH SarabunPSK" w:hAnsi="TH SarabunPSK" w:cs="TH SarabunPSK"/>
          <w:b/>
          <w:bCs/>
          <w:sz w:val="32"/>
          <w:szCs w:val="32"/>
        </w:rPr>
        <w:tab/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ab/>
        <w:t xml:space="preserve">(5) 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การเบนเป้าหมาย (</w:t>
      </w:r>
      <w:r w:rsidRPr="001F5D78">
        <w:rPr>
          <w:rFonts w:ascii="TH SarabunPSK" w:hAnsi="TH SarabunPSK" w:cs="TH SarabunPSK"/>
          <w:b/>
          <w:bCs/>
          <w:sz w:val="32"/>
          <w:szCs w:val="32"/>
        </w:rPr>
        <w:t>Compensation</w:t>
      </w:r>
      <w:r w:rsidR="001F5D78" w:rsidRPr="001F5D7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84D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4D0D">
        <w:rPr>
          <w:rFonts w:ascii="TH SarabunPSK" w:hAnsi="TH SarabunPSK" w:cs="TH SarabunPSK" w:hint="cs"/>
          <w:sz w:val="32"/>
          <w:szCs w:val="32"/>
          <w:cs/>
        </w:rPr>
        <w:t>เมื่อคนเราเกิดควมคับข้องใจอันเนื่องมาจากความล้มเหลวหรือกระทำผิดพลาด เราก็มักจะพยายามหาเป้าหมายใหม่ที่คิดว่าจะไม่ทำให้ตนล้มเหลวผิดพลาด โดยส่วนใหญ่แล้วเป้าหมายใหม่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จะมีลักษณะใกล้เคียงกับเป้าหมายเดิม เช่น คนที่ใฝ่ฝันจะเป็นนักเขียนที่ยิ่งใหญ่ เมื่อเป็นไม่ได้ก็เลยประกอบอาชีพเป็นนักวาดคำโฆษณา เป็นต้น 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การเบนเป้าหมาย (</w:t>
      </w:r>
      <w:r w:rsidR="00200998" w:rsidRPr="00200998">
        <w:rPr>
          <w:rFonts w:ascii="TH SarabunPSK" w:hAnsi="TH SarabunPSK" w:cs="TH SarabunPSK"/>
          <w:sz w:val="32"/>
          <w:szCs w:val="32"/>
        </w:rPr>
        <w:t>Compensation)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 มีลักษณะคล้ายการทดแทน 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(</w:t>
      </w:r>
      <w:r w:rsidR="00200998" w:rsidRPr="00200998">
        <w:rPr>
          <w:rFonts w:ascii="TH SarabunPSK" w:hAnsi="TH SarabunPSK" w:cs="TH SarabunPSK"/>
          <w:sz w:val="32"/>
          <w:szCs w:val="32"/>
        </w:rPr>
        <w:t>Sublimation)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 คือ ทำให้บุคคลสามารถทดแทนเป้าหมายหนึ่งด้วยอีกเป้าหมายหนึ่งได้ แตกต่างกันตรงที่การทดแทน 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(</w:t>
      </w:r>
      <w:r w:rsidR="00200998" w:rsidRPr="00200998">
        <w:rPr>
          <w:rFonts w:ascii="TH SarabunPSK" w:hAnsi="TH SarabunPSK" w:cs="TH SarabunPSK"/>
          <w:sz w:val="32"/>
          <w:szCs w:val="32"/>
        </w:rPr>
        <w:t>Sublimation)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 เกิดจากความคิดหรือ</w:t>
      </w:r>
      <w:r w:rsidR="00200998">
        <w:rPr>
          <w:rFonts w:ascii="TH SarabunPSK" w:hAnsi="TH SarabunPSK" w:cs="TH SarabunPSK" w:hint="cs"/>
          <w:sz w:val="32"/>
          <w:szCs w:val="32"/>
          <w:cs/>
        </w:rPr>
        <w:lastRenderedPageBreak/>
        <w:t>ความรู้สึกว่าไม่เป็นที่ยอมรับของสังคม ส่วน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การเบนเป้าหมาย (</w:t>
      </w:r>
      <w:r w:rsidR="00200998" w:rsidRPr="00200998">
        <w:rPr>
          <w:rFonts w:ascii="TH SarabunPSK" w:hAnsi="TH SarabunPSK" w:cs="TH SarabunPSK"/>
          <w:sz w:val="32"/>
          <w:szCs w:val="32"/>
        </w:rPr>
        <w:t>Compensation)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 เกิดจากความล้มเหลวที่เกิดขึ้นแล้ว นักจิตวิทยาบางท่าน เช่น </w:t>
      </w:r>
      <w:r w:rsidR="00200998">
        <w:rPr>
          <w:rFonts w:ascii="TH SarabunPSK" w:hAnsi="TH SarabunPSK" w:cs="TH SarabunPSK"/>
          <w:sz w:val="32"/>
          <w:szCs w:val="32"/>
        </w:rPr>
        <w:t xml:space="preserve">Alfred Adler 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มีความเชื่อว่า 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การเบนเป้าหมาย (</w:t>
      </w:r>
      <w:r w:rsidR="00200998" w:rsidRPr="00200998">
        <w:rPr>
          <w:rFonts w:ascii="TH SarabunPSK" w:hAnsi="TH SarabunPSK" w:cs="TH SarabunPSK"/>
          <w:sz w:val="32"/>
          <w:szCs w:val="32"/>
        </w:rPr>
        <w:t>Compensation)</w:t>
      </w:r>
      <w:r w:rsidR="00200998">
        <w:rPr>
          <w:rFonts w:ascii="TH SarabunPSK" w:hAnsi="TH SarabunPSK" w:cs="TH SarabunPSK" w:hint="cs"/>
          <w:sz w:val="32"/>
          <w:szCs w:val="32"/>
          <w:cs/>
        </w:rPr>
        <w:t xml:space="preserve"> ปรากฏอยู่ภายใต้ความสำเร็จที่สำคัญ ๆ ทั้งหลาย คนที่รู้แล้วว่าตนเองทำสิ่งใดไม่สำเร็จ จะพยายามปิดบังซ่อนเร้นความไม่สำเร็จ ความอ่อนแอของตนโดยทำในสิ่งอื่นที่ตนมีความสามารถจะทำได้และมักจะพยายามให้ดีที่สุด เพื่อลบล้างปมด้อยที่ตนไม่สำเร็จในสิ่งแรก </w:t>
      </w:r>
      <w:r w:rsidR="00200998" w:rsidRPr="00200998">
        <w:rPr>
          <w:rFonts w:ascii="TH SarabunPSK" w:hAnsi="TH SarabunPSK" w:cs="TH SarabunPSK"/>
          <w:sz w:val="32"/>
          <w:szCs w:val="32"/>
          <w:cs/>
        </w:rPr>
        <w:t>การเบนเป้าหมาย</w:t>
      </w:r>
      <w:r w:rsidR="00200998">
        <w:rPr>
          <w:rFonts w:ascii="TH SarabunPSK" w:hAnsi="TH SarabunPSK" w:cs="TH SarabunPSK" w:hint="cs"/>
          <w:sz w:val="32"/>
          <w:szCs w:val="32"/>
          <w:cs/>
        </w:rPr>
        <w:t>สามารถทำให้บุคคลได้รับผลดีได้รวมทั้งคนอื่นรอบ ๆ ตัวเขาด้วย เช่น นักธุรกิจขี้อาย</w:t>
      </w:r>
      <w:r w:rsidR="00D17A18">
        <w:rPr>
          <w:rFonts w:ascii="TH SarabunPSK" w:hAnsi="TH SarabunPSK" w:cs="TH SarabunPSK" w:hint="cs"/>
          <w:sz w:val="32"/>
          <w:szCs w:val="32"/>
          <w:cs/>
        </w:rPr>
        <w:t>พยายามเบนการเข้าสังคมไม่ได้ของตนไปสู่การทำงานหนักและมีประสิทธิภาพ นักเรียนที่ไม่มีความสามารถทางกีฬาเบนเป้าหมายไปสู่การเป็นสมาชิกที่เก่งกาจของชมรมโต้วาที หรือ เป็นผู้ร่วมงานที่ขยัน เป็นต้น</w:t>
      </w:r>
    </w:p>
    <w:p w14:paraId="04593165" w14:textId="7237CD9C" w:rsidR="00D17A18" w:rsidRPr="00D84D0D" w:rsidRDefault="00D17A18" w:rsidP="001F5D7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อย่างไรก็ตามความพยายามเบนเป้าหมายมากจนเกินไป (</w:t>
      </w:r>
      <w:r>
        <w:rPr>
          <w:rFonts w:ascii="TH SarabunPSK" w:hAnsi="TH SarabunPSK" w:cs="TH SarabunPSK"/>
          <w:sz w:val="32"/>
          <w:szCs w:val="32"/>
        </w:rPr>
        <w:t>Over Compensation</w:t>
      </w:r>
      <w:r>
        <w:rPr>
          <w:rFonts w:ascii="TH SarabunPSK" w:hAnsi="TH SarabunPSK" w:cs="TH SarabunPSK" w:hint="cs"/>
          <w:sz w:val="32"/>
          <w:szCs w:val="32"/>
          <w:cs/>
        </w:rPr>
        <w:t>) ทำให้เกิดผลเสียหายมากกว่าผลดี เช่น คนที่รู้สึกว่ามีปมด้อยมากเหลือเกิน ความรู้สึดต่ำต้อยมีลึกเขาพยายามที่จะหาการยอมรับจากคนอื่นมากขึ้นด้วยการแสดงความเด่นของตนจนเกินไป การเบนเป้าหมายมากจนเกินไปเป็นที่มาของความรำคาญของผู้อื่นและทำให้ผู้อื่นไม่ยอมรับ คนที่มีอาการ</w:t>
      </w:r>
      <w:r w:rsidRPr="00D17A18">
        <w:rPr>
          <w:rFonts w:ascii="TH SarabunPSK" w:hAnsi="TH SarabunPSK" w:cs="TH SarabunPSK"/>
          <w:sz w:val="32"/>
          <w:szCs w:val="32"/>
          <w:cs/>
        </w:rPr>
        <w:t>เบนเป้าหมายมากจนเกินไป (</w:t>
      </w:r>
      <w:r w:rsidRPr="00D17A18">
        <w:rPr>
          <w:rFonts w:ascii="TH SarabunPSK" w:hAnsi="TH SarabunPSK" w:cs="TH SarabunPSK"/>
          <w:sz w:val="32"/>
          <w:szCs w:val="32"/>
        </w:rPr>
        <w:t>Over Compensation)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อาจได้รับสมญานามว่า ขี้โอ่ ปากมาก หรือ น่ารำคาญ </w:t>
      </w:r>
      <w:r>
        <w:rPr>
          <w:rFonts w:ascii="TH SarabunPSK" w:hAnsi="TH SarabunPSK" w:cs="TH SarabunPSK"/>
          <w:sz w:val="32"/>
          <w:szCs w:val="32"/>
        </w:rPr>
        <w:t xml:space="preserve">Shaffer &amp; </w:t>
      </w:r>
      <w:proofErr w:type="spellStart"/>
      <w:r>
        <w:rPr>
          <w:rFonts w:ascii="TH SarabunPSK" w:hAnsi="TH SarabunPSK" w:cs="TH SarabunPSK"/>
          <w:sz w:val="32"/>
          <w:szCs w:val="32"/>
        </w:rPr>
        <w:t>Shoben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(1956) </w:t>
      </w:r>
      <w:r>
        <w:rPr>
          <w:rFonts w:ascii="TH SarabunPSK" w:hAnsi="TH SarabunPSK" w:cs="TH SarabunPSK" w:hint="cs"/>
          <w:sz w:val="32"/>
          <w:szCs w:val="32"/>
          <w:cs/>
        </w:rPr>
        <w:t>ได้เล่าเรื่องเด็กชายคนหนึ่ง</w:t>
      </w:r>
      <w:r w:rsidR="00A367CB">
        <w:rPr>
          <w:rFonts w:ascii="TH SarabunPSK" w:hAnsi="TH SarabunPSK" w:cs="TH SarabunPSK" w:hint="cs"/>
          <w:sz w:val="32"/>
          <w:szCs w:val="32"/>
          <w:cs/>
        </w:rPr>
        <w:t>ซึ่งมีรูปร่างบอบบาง ท่าทางอ่อนโยน คนหนึ่งอายุ 12 ปี ที่ไม่เข้าร่วมในงานกีฬากลางแจ้งที่มีการเล่นอย่างจริงจัง เขาชอบกีฬาในร่มเบา ๆ แต่กระนั้นเขาก็ได้ชื่อว่าเป็นเด็กมีปัญหาในโรงเรียน เพราะเขาชอบรังแกเด็กที่ตัวเล็กกว่า บรรด</w:t>
      </w:r>
      <w:r w:rsidR="00557FB4">
        <w:rPr>
          <w:rFonts w:ascii="TH SarabunPSK" w:hAnsi="TH SarabunPSK" w:cs="TH SarabunPSK" w:hint="cs"/>
          <w:sz w:val="32"/>
          <w:szCs w:val="32"/>
          <w:cs/>
        </w:rPr>
        <w:t>า</w:t>
      </w:r>
      <w:r w:rsidR="00A367CB">
        <w:rPr>
          <w:rFonts w:ascii="TH SarabunPSK" w:hAnsi="TH SarabunPSK" w:cs="TH SarabunPSK" w:hint="cs"/>
          <w:sz w:val="32"/>
          <w:szCs w:val="32"/>
          <w:cs/>
        </w:rPr>
        <w:t>ครูเรียกเขาว่า คนดุ ประจำชั้น จากการวิเคราะห์ปัญหา พบว่าสถานการณ์ที่บ้านของเขาทำให้เด็กไม่มีโอกาสได้แสดงความเป็นผู้ชายอย่างเต็มที่ บิดาเขาเป็นนักธุรกิจที่ไม่ค่อยได้อยู่เป็นตัวอย่างให้ลูกได้เลียนแบบที่บ้าน ส่วนมารดาเป็นแม่ที่หวงลูกมากจนเกินไปไม่ยอมให้เขาได้เล่นกีฬาหรือเกมส์ใด ๆ ที่รุนแรงกับเพื่อน ๆ ในวัยเดียวกัน ทั้งนี้เนื่องจากเขาเคยได้รับอุบัติเหตุจากการเล่นเช่นนั้นครั้งหนึ่งแล้วแม่ของเขาจึงกลัวจะเกิดขึ้นอีก</w:t>
      </w:r>
      <w:r w:rsidR="00557FB4">
        <w:rPr>
          <w:rFonts w:ascii="TH SarabunPSK" w:hAnsi="TH SarabunPSK" w:cs="TH SarabunPSK" w:hint="cs"/>
          <w:sz w:val="32"/>
          <w:szCs w:val="32"/>
          <w:cs/>
        </w:rPr>
        <w:t xml:space="preserve"> แต่ความจริงเขาอยากเหลือเกินที่จะได้เล่นในสิ่งที่เพื่อน ๆ เล่นกัน แต่เมื่อถูกห้ามประกอบกับร่างกายที่ดูอ่อนแอของเขา จึงทำให้เขามีปมด้อยไม่เป็นผู้ชาย เขาจึงเบนเป้าด้วยการรังแกเด็กที่เล็กกว่า การกระทำเช่นนี้ เพื่อพิสูจน์ว่าเขาเป็นคนเก่ง แข็งแรง เป็นผู้ชายเต็มตัว และการที่</w:t>
      </w:r>
      <w:r w:rsidR="00557FB4" w:rsidRPr="00557FB4">
        <w:rPr>
          <w:rFonts w:ascii="TH SarabunPSK" w:hAnsi="TH SarabunPSK" w:cs="TH SarabunPSK"/>
          <w:sz w:val="32"/>
          <w:szCs w:val="32"/>
          <w:cs/>
        </w:rPr>
        <w:t xml:space="preserve">ครูเรียกเขาว่า คนดุ </w:t>
      </w:r>
      <w:r w:rsidR="00557FB4">
        <w:rPr>
          <w:rFonts w:ascii="TH SarabunPSK" w:hAnsi="TH SarabunPSK" w:cs="TH SarabunPSK" w:hint="cs"/>
          <w:sz w:val="32"/>
          <w:szCs w:val="32"/>
          <w:cs/>
        </w:rPr>
        <w:t>นั้น ทำให้เขาปลาบปลื้มมากขึ้น</w:t>
      </w:r>
    </w:p>
    <w:p w14:paraId="06E50352" w14:textId="42113CDF" w:rsidR="006464E5" w:rsidRPr="00FB4E66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FB4E66">
        <w:rPr>
          <w:rFonts w:ascii="TH SarabunPSK" w:hAnsi="TH SarabunPSK" w:cs="TH SarabunPSK"/>
          <w:b/>
          <w:bCs/>
          <w:sz w:val="36"/>
          <w:szCs w:val="36"/>
          <w:cs/>
        </w:rPr>
        <w:t xml:space="preserve">12.3 </w:t>
      </w:r>
      <w:bookmarkStart w:id="159" w:name="_Hlk59959895"/>
      <w:r w:rsidR="004A5E55"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โรคประสาท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bookmarkEnd w:id="159"/>
      <w:r w:rsidR="00B328C2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>Neuros</w:t>
      </w:r>
      <w:r w:rsidR="00515A60">
        <w:rPr>
          <w:rFonts w:ascii="TH SarabunPSK" w:hAnsi="TH SarabunPSK" w:cs="TH SarabunPSK"/>
          <w:b/>
          <w:bCs/>
          <w:sz w:val="36"/>
          <w:szCs w:val="36"/>
        </w:rPr>
        <w:t>i</w:t>
      </w:r>
      <w:r w:rsidR="004A5E55" w:rsidRPr="00FB4E66">
        <w:rPr>
          <w:rFonts w:ascii="TH SarabunPSK" w:hAnsi="TH SarabunPSK" w:cs="TH SarabunPSK"/>
          <w:b/>
          <w:bCs/>
          <w:sz w:val="36"/>
          <w:szCs w:val="36"/>
        </w:rPr>
        <w:t>s</w:t>
      </w:r>
      <w:r w:rsidR="00B328C2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ED44EE2" w14:textId="49D812F5" w:rsidR="00557FB4" w:rsidRDefault="0036276F" w:rsidP="00CE1A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57FB4">
        <w:rPr>
          <w:rFonts w:ascii="TH SarabunPSK" w:hAnsi="TH SarabunPSK" w:cs="TH SarabunPSK"/>
          <w:sz w:val="32"/>
          <w:szCs w:val="32"/>
        </w:rPr>
        <w:tab/>
      </w:r>
      <w:r w:rsidR="00557FB4" w:rsidRPr="00557FB4">
        <w:rPr>
          <w:rFonts w:ascii="TH SarabunPSK" w:hAnsi="TH SarabunPSK" w:cs="TH SarabunPSK" w:hint="cs"/>
          <w:sz w:val="32"/>
          <w:szCs w:val="32"/>
          <w:cs/>
        </w:rPr>
        <w:t>กลไกการป้องกันตัว</w:t>
      </w:r>
      <w:r w:rsidR="00557FB4">
        <w:rPr>
          <w:rFonts w:ascii="TH SarabunPSK" w:hAnsi="TH SarabunPSK" w:cs="TH SarabunPSK" w:hint="cs"/>
          <w:sz w:val="32"/>
          <w:szCs w:val="32"/>
          <w:cs/>
        </w:rPr>
        <w:t>จะปรากฏในบุคคลแทบทุกคนเป็นครั้งคราว แต่โรคประสาทซึ่งจะกล่าวต่อไปนั้นตรงข้ามกล่าวคือ เกิดขึ้นกับบุคคลจำนวนน้อยกว่าแต่เกิดขึ้นแล้วอาการทรงอยู่นานกว่าและเกิดความเสียหายแก่บุคคลได้มากกว่า คำว่า “</w:t>
      </w:r>
      <w:r w:rsidR="00557FB4" w:rsidRPr="00557FB4">
        <w:rPr>
          <w:rFonts w:ascii="TH SarabunPSK" w:hAnsi="TH SarabunPSK" w:cs="TH SarabunPSK"/>
          <w:sz w:val="32"/>
          <w:szCs w:val="32"/>
          <w:cs/>
        </w:rPr>
        <w:t>โรคประสาท</w:t>
      </w:r>
      <w:r w:rsidR="00557FB4">
        <w:rPr>
          <w:rFonts w:ascii="TH SarabunPSK" w:hAnsi="TH SarabunPSK" w:cs="TH SarabunPSK" w:hint="cs"/>
          <w:sz w:val="32"/>
          <w:szCs w:val="32"/>
          <w:cs/>
        </w:rPr>
        <w:t>” ไม่ได้หมายความถึงพยาธิสภาพทางพฤติกรรมที่รุนแรงมากมายนัก มันเพียงแต่หมายถึงการปรับตัวที่ไม่เหมาะสม ซึ่งเห็นได้จากการที่บุคคลพยายามหนีจากความวิตกกังวล</w:t>
      </w:r>
      <w:r w:rsidR="00CE1A32">
        <w:rPr>
          <w:rFonts w:ascii="TH SarabunPSK" w:hAnsi="TH SarabunPSK" w:cs="TH SarabunPSK" w:hint="cs"/>
          <w:sz w:val="32"/>
          <w:szCs w:val="32"/>
          <w:cs/>
        </w:rPr>
        <w:t>โดยใช้กลไกการป้องกันตัวที่มากเกินไปเท่านั้น เป็นการยากที่จะกำหนดลงไปว่าอะไรคือความแตกต่างระหว่าง</w:t>
      </w:r>
      <w:bookmarkStart w:id="160" w:name="_Hlk58603769"/>
      <w:r w:rsidR="00CE1A32" w:rsidRPr="00CE1A32">
        <w:rPr>
          <w:rFonts w:ascii="TH SarabunPSK" w:hAnsi="TH SarabunPSK" w:cs="TH SarabunPSK"/>
          <w:sz w:val="32"/>
          <w:szCs w:val="32"/>
          <w:cs/>
        </w:rPr>
        <w:t>กลไกการป้องกันตัว</w:t>
      </w:r>
      <w:r w:rsidR="00CE1A32">
        <w:rPr>
          <w:rFonts w:ascii="TH SarabunPSK" w:hAnsi="TH SarabunPSK" w:cs="TH SarabunPSK" w:hint="cs"/>
          <w:sz w:val="32"/>
          <w:szCs w:val="32"/>
          <w:cs/>
        </w:rPr>
        <w:t xml:space="preserve">กับโรคประสาท </w:t>
      </w:r>
      <w:bookmarkEnd w:id="160"/>
      <w:r w:rsidR="00CE1A32">
        <w:rPr>
          <w:rFonts w:ascii="TH SarabunPSK" w:hAnsi="TH SarabunPSK" w:cs="TH SarabunPSK" w:hint="cs"/>
          <w:sz w:val="32"/>
          <w:szCs w:val="32"/>
          <w:cs/>
        </w:rPr>
        <w:t>เช่น ชายคนหนึ่งอาจถอยกลับ (</w:t>
      </w:r>
      <w:r w:rsidR="00CE1A32">
        <w:rPr>
          <w:rFonts w:ascii="TH SarabunPSK" w:hAnsi="TH SarabunPSK" w:cs="TH SarabunPSK"/>
          <w:sz w:val="32"/>
          <w:szCs w:val="32"/>
        </w:rPr>
        <w:t>Regress)</w:t>
      </w:r>
      <w:r w:rsidR="00CE1A32">
        <w:rPr>
          <w:rFonts w:ascii="TH SarabunPSK" w:hAnsi="TH SarabunPSK" w:cs="TH SarabunPSK" w:hint="cs"/>
          <w:sz w:val="32"/>
          <w:szCs w:val="32"/>
          <w:cs/>
        </w:rPr>
        <w:t xml:space="preserve"> ไปสู่</w:t>
      </w:r>
      <w:r w:rsidR="00CE1A32">
        <w:rPr>
          <w:rFonts w:ascii="TH SarabunPSK" w:hAnsi="TH SarabunPSK" w:cs="TH SarabunPSK" w:hint="cs"/>
          <w:sz w:val="32"/>
          <w:szCs w:val="32"/>
          <w:cs/>
        </w:rPr>
        <w:lastRenderedPageBreak/>
        <w:t>ภาวะที่ต้องพึ่งพาอาศัยภรรยามากมายเหมือนลูกที่ติดแม่ตอนเด็ก ๆ แต่ขณะเดียกันเขาก็ยังเป็นคนที่ทำงานหาเงินได้อยู่และยังเป็นพ่อที่รักลูกได้ กรณีนี้พฤติกรรมการใช้</w:t>
      </w:r>
      <w:r w:rsidR="00CE1A32" w:rsidRPr="00CE1A32">
        <w:rPr>
          <w:rFonts w:ascii="TH SarabunPSK" w:hAnsi="TH SarabunPSK" w:cs="TH SarabunPSK"/>
          <w:sz w:val="32"/>
          <w:szCs w:val="32"/>
          <w:cs/>
        </w:rPr>
        <w:t>กลไกการป้องกันตัว</w:t>
      </w:r>
      <w:r w:rsidR="00CE1A32">
        <w:rPr>
          <w:rFonts w:ascii="TH SarabunPSK" w:hAnsi="TH SarabunPSK" w:cs="TH SarabunPSK" w:hint="cs"/>
          <w:sz w:val="32"/>
          <w:szCs w:val="32"/>
          <w:cs/>
        </w:rPr>
        <w:t>ของเขากับการเป็น</w:t>
      </w:r>
      <w:r w:rsidR="00CE1A32" w:rsidRPr="00CE1A32">
        <w:rPr>
          <w:rFonts w:ascii="TH SarabunPSK" w:hAnsi="TH SarabunPSK" w:cs="TH SarabunPSK"/>
          <w:sz w:val="32"/>
          <w:szCs w:val="32"/>
          <w:cs/>
        </w:rPr>
        <w:t>โรคประสาท</w:t>
      </w:r>
      <w:r w:rsidR="00CE1A32">
        <w:rPr>
          <w:rFonts w:ascii="TH SarabunPSK" w:hAnsi="TH SarabunPSK" w:cs="TH SarabunPSK" w:hint="cs"/>
          <w:sz w:val="32"/>
          <w:szCs w:val="32"/>
          <w:cs/>
        </w:rPr>
        <w:t>ใกล้เคียงกันมากจนตัดสินใจไม่ได้ว่า</w:t>
      </w:r>
      <w:r w:rsidR="00CE1A32" w:rsidRPr="00CE1A32">
        <w:rPr>
          <w:rFonts w:ascii="TH SarabunPSK" w:hAnsi="TH SarabunPSK" w:cs="TH SarabunPSK"/>
          <w:sz w:val="32"/>
          <w:szCs w:val="32"/>
          <w:cs/>
        </w:rPr>
        <w:t>เป็นโรคประสาท</w:t>
      </w:r>
      <w:r w:rsidR="00CE1A32">
        <w:rPr>
          <w:rFonts w:ascii="TH SarabunPSK" w:hAnsi="TH SarabunPSK" w:cs="TH SarabunPSK" w:hint="cs"/>
          <w:sz w:val="32"/>
          <w:szCs w:val="32"/>
          <w:cs/>
        </w:rPr>
        <w:t>หรือยัง แต่ถ้าการถอยกลับของเขาทำให้ไม่สามารถปฏิบัติภารกิจของตนได้และทำ</w:t>
      </w:r>
      <w:r w:rsidR="006C5DD6">
        <w:rPr>
          <w:rFonts w:ascii="TH SarabunPSK" w:hAnsi="TH SarabunPSK" w:cs="TH SarabunPSK" w:hint="cs"/>
          <w:sz w:val="32"/>
          <w:szCs w:val="32"/>
          <w:cs/>
        </w:rPr>
        <w:t>ให้เขาต้องไปหาหมอ</w:t>
      </w:r>
      <w:r w:rsidR="00CE1A32">
        <w:rPr>
          <w:rFonts w:ascii="TH SarabunPSK" w:hAnsi="TH SarabunPSK" w:cs="TH SarabunPSK" w:hint="cs"/>
          <w:sz w:val="32"/>
          <w:szCs w:val="32"/>
          <w:cs/>
        </w:rPr>
        <w:t>เพื่อช่วยรักษาจึงจะพูดได้ว่าให้เขา</w:t>
      </w:r>
      <w:r w:rsidR="006C5DD6" w:rsidRPr="006C5DD6">
        <w:rPr>
          <w:rFonts w:ascii="TH SarabunPSK" w:hAnsi="TH SarabunPSK" w:cs="TH SarabunPSK"/>
          <w:sz w:val="32"/>
          <w:szCs w:val="32"/>
          <w:cs/>
        </w:rPr>
        <w:t>เป็นโรคประสาท</w:t>
      </w:r>
      <w:r w:rsidR="006C5DD6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14:paraId="015C1EBE" w14:textId="0B60C5EA" w:rsidR="006C5DD6" w:rsidRDefault="006C5DD6" w:rsidP="00CE1A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ต่อไปนี้เป็นการศึกษาเรื่องราวของโรคประสาทโดยจะแบ่งอธิบาย 4 หัวข้อ คือ ปฏิกิริยาวิตกกังวล การย้ำคิดย้ำทำ ความกลัว และฮีสทีเรีย ซึ่งมีวงจรการเกิดโรคประสาทดังภาพและสามารถอธิบายได้ดังต่อไปนี้</w:t>
      </w:r>
    </w:p>
    <w:p w14:paraId="1A954AD9" w14:textId="77777777" w:rsidR="005B04E5" w:rsidRPr="005B04E5" w:rsidRDefault="005B04E5" w:rsidP="00CE1A32">
      <w:pPr>
        <w:spacing w:after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3E315C1" w14:textId="2CAC5468" w:rsidR="0036276F" w:rsidRDefault="0036276F" w:rsidP="006464E5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 wp14:anchorId="6DE87773" wp14:editId="5C365D76">
            <wp:extent cx="5476875" cy="2758823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7148" r="11285" b="16479"/>
                    <a:stretch/>
                  </pic:blipFill>
                  <pic:spPr bwMode="auto">
                    <a:xfrm>
                      <a:off x="0" y="0"/>
                      <a:ext cx="5527485" cy="27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ED9C5" w14:textId="11AEBAAE" w:rsidR="00D53BBC" w:rsidRPr="00D53BBC" w:rsidRDefault="00D53BBC" w:rsidP="00D53BBC">
      <w:pPr>
        <w:jc w:val="center"/>
        <w:rPr>
          <w:rFonts w:ascii="TH SarabunPSK" w:hAnsi="TH SarabunPSK" w:cs="TH SarabunPSK"/>
          <w:sz w:val="32"/>
          <w:szCs w:val="32"/>
        </w:rPr>
      </w:pPr>
      <w:r w:rsidRPr="00D53BBC">
        <w:rPr>
          <w:rFonts w:ascii="TH SarabunPSK" w:hAnsi="TH SarabunPSK" w:cs="TH SarabunPSK" w:hint="cs"/>
          <w:sz w:val="32"/>
          <w:szCs w:val="32"/>
          <w:cs/>
        </w:rPr>
        <w:t xml:space="preserve">ภาพแสดง </w:t>
      </w:r>
      <w:r w:rsidRPr="00D53BBC">
        <w:rPr>
          <w:rFonts w:ascii="TH SarabunPSK" w:hAnsi="TH SarabunPSK" w:cs="TH SarabunPSK"/>
          <w:sz w:val="32"/>
          <w:szCs w:val="32"/>
        </w:rPr>
        <w:t>The neurotic cycle</w:t>
      </w:r>
    </w:p>
    <w:p w14:paraId="777D83EE" w14:textId="60F92764" w:rsidR="00CE1A32" w:rsidRDefault="00CE1A32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5DD6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6C5DD6" w:rsidRPr="006C5DD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ปฏิกิริยาวิตกกังวล 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bookmarkStart w:id="161" w:name="_Hlk58605031"/>
      <w:r w:rsidRPr="006C5DD6">
        <w:rPr>
          <w:rFonts w:ascii="TH SarabunPSK" w:hAnsi="TH SarabunPSK" w:cs="TH SarabunPSK"/>
          <w:b/>
          <w:bCs/>
          <w:sz w:val="32"/>
          <w:szCs w:val="32"/>
        </w:rPr>
        <w:t>Anxiety</w:t>
      </w:r>
      <w:bookmarkEnd w:id="161"/>
      <w:r w:rsidRPr="006C5DD6">
        <w:rPr>
          <w:rFonts w:ascii="TH SarabunPSK" w:hAnsi="TH SarabunPSK" w:cs="TH SarabunPSK"/>
          <w:b/>
          <w:bCs/>
          <w:sz w:val="32"/>
          <w:szCs w:val="32"/>
        </w:rPr>
        <w:t xml:space="preserve"> reactions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C5D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5DD6">
        <w:rPr>
          <w:rFonts w:ascii="TH SarabunPSK" w:hAnsi="TH SarabunPSK" w:cs="TH SarabunPSK" w:hint="cs"/>
          <w:sz w:val="32"/>
          <w:szCs w:val="32"/>
          <w:cs/>
        </w:rPr>
        <w:t>เมื่อความบีบคั้นของของการดำเนินชีวิตเพิ่มมากขึ้น จนเกินกว่าเขาจะทนได้และเขาไม่สามารถที่จะแก้</w:t>
      </w:r>
      <w:r w:rsidR="006429C6">
        <w:rPr>
          <w:rFonts w:ascii="TH SarabunPSK" w:hAnsi="TH SarabunPSK" w:cs="TH SarabunPSK" w:hint="cs"/>
          <w:sz w:val="32"/>
          <w:szCs w:val="32"/>
          <w:cs/>
        </w:rPr>
        <w:t>ความขัดแย้งทั้งภายในจิตใจและภายนอกคือสถานการณ์ขัดแย้งรอบ ๆ ตัวได้ คนนั้น ๆ ก็จะเกิด</w:t>
      </w:r>
      <w:r w:rsidR="004A4630">
        <w:rPr>
          <w:rFonts w:ascii="TH SarabunPSK" w:hAnsi="TH SarabunPSK" w:cs="TH SarabunPSK" w:hint="cs"/>
          <w:sz w:val="32"/>
          <w:szCs w:val="32"/>
          <w:cs/>
        </w:rPr>
        <w:t xml:space="preserve">ความวิตกกังวล และความวิตกกังวลนี้แหละจะย้อนกลับมามีผลต่อพฤติกรรมที่แสดงออกของเขา บุคคลที่ถูกควบคุมพฤติกรรมโดยความวิตกกังวลหรือความวิตกกังวลทำให้พฤติกรรมของเขาผิดปกติไป เราเรียกว่าคน ๆ นั้นเกิด </w:t>
      </w:r>
      <w:r w:rsidR="004A4630" w:rsidRPr="004A4630">
        <w:rPr>
          <w:rFonts w:ascii="TH SarabunPSK" w:hAnsi="TH SarabunPSK" w:cs="TH SarabunPSK"/>
          <w:sz w:val="32"/>
          <w:szCs w:val="32"/>
        </w:rPr>
        <w:t>Anxiety</w:t>
      </w:r>
      <w:r w:rsidR="004A4630" w:rsidRPr="004A4630">
        <w:t xml:space="preserve"> </w:t>
      </w:r>
      <w:r w:rsidR="004A4630" w:rsidRPr="004A4630">
        <w:rPr>
          <w:rFonts w:ascii="TH SarabunPSK" w:hAnsi="TH SarabunPSK" w:cs="TH SarabunPSK"/>
          <w:sz w:val="32"/>
          <w:szCs w:val="32"/>
        </w:rPr>
        <w:t>Neuros</w:t>
      </w:r>
      <w:r w:rsidR="004A4630">
        <w:rPr>
          <w:rFonts w:ascii="TH SarabunPSK" w:hAnsi="TH SarabunPSK" w:cs="TH SarabunPSK"/>
          <w:sz w:val="32"/>
          <w:szCs w:val="32"/>
        </w:rPr>
        <w:t>i</w:t>
      </w:r>
      <w:r w:rsidR="004A4630" w:rsidRPr="004A4630">
        <w:rPr>
          <w:rFonts w:ascii="TH SarabunPSK" w:hAnsi="TH SarabunPSK" w:cs="TH SarabunPSK"/>
          <w:sz w:val="32"/>
          <w:szCs w:val="32"/>
        </w:rPr>
        <w:t>s</w:t>
      </w:r>
      <w:r w:rsidR="004A4630" w:rsidRPr="004A4630">
        <w:rPr>
          <w:rFonts w:ascii="TH SarabunPSK" w:hAnsi="TH SarabunPSK" w:cs="TH SarabunPSK" w:hint="cs"/>
          <w:sz w:val="32"/>
          <w:szCs w:val="32"/>
        </w:rPr>
        <w:t xml:space="preserve"> </w:t>
      </w:r>
      <w:r w:rsidR="004A4630">
        <w:rPr>
          <w:rFonts w:ascii="TH SarabunPSK" w:hAnsi="TH SarabunPSK" w:cs="TH SarabunPSK" w:hint="cs"/>
          <w:sz w:val="32"/>
          <w:szCs w:val="32"/>
          <w:cs/>
        </w:rPr>
        <w:t xml:space="preserve">พฤติกรรมของเขาเรียกว่าเป็น </w:t>
      </w:r>
      <w:r w:rsidR="004A4630" w:rsidRPr="004A4630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4A4630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4A4630" w:rsidRPr="004A4630">
        <w:rPr>
          <w:rFonts w:ascii="TH SarabunPSK" w:hAnsi="TH SarabunPSK" w:cs="TH SarabunPSK"/>
          <w:sz w:val="32"/>
          <w:szCs w:val="32"/>
          <w:cs/>
        </w:rPr>
        <w:t>ปฏิกิริยาวิตกกังวล (</w:t>
      </w:r>
      <w:bookmarkStart w:id="162" w:name="_Hlk58605687"/>
      <w:r w:rsidR="004A4630" w:rsidRPr="004A4630">
        <w:rPr>
          <w:rFonts w:ascii="TH SarabunPSK" w:hAnsi="TH SarabunPSK" w:cs="TH SarabunPSK"/>
          <w:sz w:val="32"/>
          <w:szCs w:val="32"/>
        </w:rPr>
        <w:t>Anxiety reactions)</w:t>
      </w:r>
      <w:r w:rsidR="004A46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62"/>
      <w:r w:rsidR="004A4630">
        <w:rPr>
          <w:rFonts w:ascii="TH SarabunPSK" w:hAnsi="TH SarabunPSK" w:cs="TH SarabunPSK" w:hint="cs"/>
          <w:sz w:val="32"/>
          <w:szCs w:val="32"/>
          <w:cs/>
        </w:rPr>
        <w:t>เพราะเหตุที่เขาตกอยู่ในความ</w:t>
      </w:r>
      <w:r w:rsidR="004A4630" w:rsidRPr="004A4630">
        <w:rPr>
          <w:rFonts w:ascii="TH SarabunPSK" w:hAnsi="TH SarabunPSK" w:cs="TH SarabunPSK"/>
          <w:sz w:val="32"/>
          <w:szCs w:val="32"/>
          <w:cs/>
        </w:rPr>
        <w:t>วิตกกังวล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EB9" w:rsidRPr="00756EB9">
        <w:rPr>
          <w:rFonts w:ascii="TH SarabunPSK" w:hAnsi="TH SarabunPSK" w:cs="TH SarabunPSK"/>
          <w:sz w:val="32"/>
          <w:szCs w:val="32"/>
          <w:cs/>
        </w:rPr>
        <w:t>พฤติกรรมแ</w:t>
      </w:r>
      <w:r w:rsidR="00756EB9">
        <w:rPr>
          <w:rFonts w:ascii="TH SarabunPSK" w:hAnsi="TH SarabunPSK" w:cs="TH SarabunPSK" w:hint="cs"/>
          <w:sz w:val="32"/>
          <w:szCs w:val="32"/>
          <w:cs/>
        </w:rPr>
        <w:t>ละ</w:t>
      </w:r>
      <w:r w:rsidR="00756EB9" w:rsidRPr="00756EB9">
        <w:rPr>
          <w:rFonts w:ascii="TH SarabunPSK" w:hAnsi="TH SarabunPSK" w:cs="TH SarabunPSK"/>
          <w:sz w:val="32"/>
          <w:szCs w:val="32"/>
          <w:cs/>
        </w:rPr>
        <w:t>ปฏิกิริยา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ตอบโต้ต่อสิ่งแวดล้อมของเขาจะแปรเปลี่ยนไปจากปกติ ร่างกายและอารมณ์จะเกิดควมตึงเครียด </w:t>
      </w:r>
      <w:r w:rsidR="00756EB9" w:rsidRPr="00756EB9">
        <w:rPr>
          <w:rFonts w:ascii="TH SarabunPSK" w:hAnsi="TH SarabunPSK" w:cs="TH SarabunPSK"/>
          <w:sz w:val="32"/>
          <w:szCs w:val="32"/>
          <w:cs/>
        </w:rPr>
        <w:t>ปฏิกิริยาวิตก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กังวลมีผลต่อเขาได้ตั้งแต่การทำให้เขาหลับและตื่น      อย่างผิดปกติไปจนถึงสามารถทำให้เขาเป็นบุคคลที่อยู่ในความกลัวจนไม่สามารถปฏิบัติภารกิจ             </w:t>
      </w:r>
      <w:r w:rsidR="00756EB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ในชีวิตประจำวันของตนได้ </w:t>
      </w:r>
      <w:r w:rsidR="00756EB9" w:rsidRPr="00756EB9">
        <w:rPr>
          <w:rFonts w:ascii="TH SarabunPSK" w:hAnsi="TH SarabunPSK" w:cs="TH SarabunPSK"/>
          <w:sz w:val="32"/>
          <w:szCs w:val="32"/>
        </w:rPr>
        <w:t>Anxiety Neurosis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 ไม่ใช่สิ่งที่เกิดขึ้นได้ทันทีทันใด การที่บุคคลเกิด </w:t>
      </w:r>
      <w:r w:rsidR="00756EB9" w:rsidRPr="00756EB9">
        <w:rPr>
          <w:rFonts w:ascii="TH SarabunPSK" w:hAnsi="TH SarabunPSK" w:cs="TH SarabunPSK"/>
          <w:sz w:val="32"/>
          <w:szCs w:val="32"/>
        </w:rPr>
        <w:t>Anxiety Neurosis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 นั้นจะค่อยเป็นค่อยไป โดยใช้ระยะเวลานานกว่าจะปรากฏอาการออกมา โดยมากแล้ว </w:t>
      </w:r>
      <w:r w:rsidR="00756EB9" w:rsidRPr="00756EB9">
        <w:rPr>
          <w:rFonts w:ascii="TH SarabunPSK" w:hAnsi="TH SarabunPSK" w:cs="TH SarabunPSK"/>
          <w:sz w:val="32"/>
          <w:szCs w:val="32"/>
        </w:rPr>
        <w:t>Anxiety Neurosis</w:t>
      </w:r>
      <w:r w:rsidR="00756EB9">
        <w:rPr>
          <w:rFonts w:ascii="TH SarabunPSK" w:hAnsi="TH SarabunPSK" w:cs="TH SarabunPSK" w:hint="cs"/>
          <w:sz w:val="32"/>
          <w:szCs w:val="32"/>
          <w:cs/>
        </w:rPr>
        <w:t xml:space="preserve"> มักเริ่มต้นตั้งแต่วัยเด็ก</w:t>
      </w:r>
    </w:p>
    <w:p w14:paraId="51690117" w14:textId="542128A0" w:rsidR="00756EB9" w:rsidRDefault="00756EB9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(1) ความวิตกกังวลในวัยเด็ก </w:t>
      </w:r>
      <w:r w:rsidRPr="007A4209">
        <w:rPr>
          <w:rFonts w:ascii="TH SarabunPSK" w:hAnsi="TH SarabunPSK" w:cs="TH SarabunPSK" w:hint="cs"/>
          <w:sz w:val="32"/>
          <w:szCs w:val="32"/>
          <w:cs/>
        </w:rPr>
        <w:t>(</w:t>
      </w:r>
      <w:r w:rsidRPr="007A4209">
        <w:rPr>
          <w:rFonts w:ascii="TH SarabunPSK" w:hAnsi="TH SarabunPSK" w:cs="TH SarabunPSK"/>
          <w:sz w:val="32"/>
          <w:szCs w:val="32"/>
        </w:rPr>
        <w:t>Anxiety in Childhood</w:t>
      </w:r>
      <w:r w:rsidRPr="007A4209">
        <w:rPr>
          <w:rFonts w:ascii="TH SarabunPSK" w:hAnsi="TH SarabunPSK" w:cs="TH SarabunPSK" w:hint="cs"/>
          <w:sz w:val="32"/>
          <w:szCs w:val="32"/>
          <w:cs/>
        </w:rPr>
        <w:t>)</w:t>
      </w:r>
      <w:r w:rsidRPr="007A4209">
        <w:rPr>
          <w:rFonts w:ascii="TH SarabunPSK" w:hAnsi="TH SarabunPSK" w:cs="TH SarabunPSK"/>
          <w:sz w:val="32"/>
          <w:szCs w:val="32"/>
        </w:rPr>
        <w:t xml:space="preserve"> </w:t>
      </w:r>
      <w:r w:rsidRPr="007A4209">
        <w:rPr>
          <w:rFonts w:ascii="TH SarabunPSK" w:hAnsi="TH SarabunPSK" w:cs="TH SarabunPSK" w:hint="cs"/>
          <w:sz w:val="32"/>
          <w:szCs w:val="32"/>
          <w:cs/>
        </w:rPr>
        <w:t>เด็ก ๆ เรียนรู้</w:t>
      </w:r>
      <w:r w:rsidR="007A4209" w:rsidRPr="007A4209">
        <w:rPr>
          <w:rFonts w:ascii="TH SarabunPSK" w:hAnsi="TH SarabunPSK" w:cs="TH SarabunPSK" w:hint="cs"/>
          <w:sz w:val="32"/>
          <w:szCs w:val="32"/>
          <w:cs/>
        </w:rPr>
        <w:t>ที่จะเกิดความวิตกกังวลได้ง่ายมาก นักจิตวิท</w:t>
      </w:r>
      <w:r w:rsidR="007A4209">
        <w:rPr>
          <w:rFonts w:ascii="TH SarabunPSK" w:hAnsi="TH SarabunPSK" w:cs="TH SarabunPSK" w:hint="cs"/>
          <w:sz w:val="32"/>
          <w:szCs w:val="32"/>
          <w:cs/>
        </w:rPr>
        <w:t>ย</w:t>
      </w:r>
      <w:r w:rsidR="007A4209" w:rsidRPr="007A4209">
        <w:rPr>
          <w:rFonts w:ascii="TH SarabunPSK" w:hAnsi="TH SarabunPSK" w:cs="TH SarabunPSK" w:hint="cs"/>
          <w:sz w:val="32"/>
          <w:szCs w:val="32"/>
          <w:cs/>
        </w:rPr>
        <w:t>ามีความเชื่อว่าพ่อแม่มักสร้างเงื่อนไขให้ลูก</w:t>
      </w:r>
      <w:r w:rsidR="007A4209">
        <w:rPr>
          <w:rFonts w:ascii="TH SarabunPSK" w:hAnsi="TH SarabunPSK" w:cs="TH SarabunPSK" w:hint="cs"/>
          <w:sz w:val="32"/>
          <w:szCs w:val="32"/>
          <w:cs/>
        </w:rPr>
        <w:t>เกิดความวิตกกังวล เช่น ลงโทษเด็กเมื่อเด็กพยายามสนองความต้องการของตน หรือ เล่านิทานที่น่ากลัว หรือห้ามเด็กเข้าใกล้หรือทำในสิ่งที่เป็นอันตรายโดยสร้างความกลัวให้เด็ก พ่อแม่บางคนวางจุดหมายไว้ไกลเกินกว่าเด็กจะบรรลุถึงได้ด้วยตนเอง ส่วนบางคนก็แสดงความไม่พอใจต่อการกระทำของเด็กอยู่ตลอดเวลา ซึ่งถ้าลูกไม่เข้าใจพ่อแม่เขาก็จะคิดว่าความต้องการของตนนั้นผิดหรือเสียหายและจะรู้สึกว่าตนเองเป็นคนล้มเหลว</w:t>
      </w:r>
      <w:r w:rsidR="00D464D4">
        <w:rPr>
          <w:rFonts w:ascii="TH SarabunPSK" w:hAnsi="TH SarabunPSK" w:cs="TH SarabunPSK" w:hint="cs"/>
          <w:sz w:val="32"/>
          <w:szCs w:val="32"/>
          <w:cs/>
        </w:rPr>
        <w:t>ในสายตาของพ่อแม่ ถ้าพ่อแม่เข้มงวดกับลูกมากจนเกินไปและลูกไม่มีโอกาสได้พบความล้มเหลวผิดหวังเสียบ้างเด็กก็จะทำให้เด็กเป็นคนที่มีแต่ความเครียดและวิตกกังวล (</w:t>
      </w:r>
      <w:r w:rsidR="00D464D4" w:rsidRPr="00D464D4">
        <w:rPr>
          <w:rFonts w:ascii="TH SarabunPSK" w:hAnsi="TH SarabunPSK" w:cs="TH SarabunPSK"/>
          <w:sz w:val="32"/>
          <w:szCs w:val="32"/>
        </w:rPr>
        <w:t>Anxiety</w:t>
      </w:r>
      <w:r w:rsidR="00D464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64D4">
        <w:rPr>
          <w:rFonts w:ascii="TH SarabunPSK" w:hAnsi="TH SarabunPSK" w:cs="TH SarabunPSK"/>
          <w:sz w:val="32"/>
          <w:szCs w:val="32"/>
        </w:rPr>
        <w:t>and Appre</w:t>
      </w:r>
      <w:r w:rsidR="00D464D4" w:rsidRPr="00D464D4">
        <w:rPr>
          <w:rFonts w:ascii="TH SarabunPSK" w:hAnsi="TH SarabunPSK" w:cs="TH SarabunPSK"/>
          <w:sz w:val="32"/>
          <w:szCs w:val="32"/>
        </w:rPr>
        <w:t>hension</w:t>
      </w:r>
      <w:r w:rsidR="00D464D4">
        <w:rPr>
          <w:rFonts w:ascii="TH SarabunPSK" w:hAnsi="TH SarabunPSK" w:cs="TH SarabunPSK"/>
          <w:sz w:val="32"/>
          <w:szCs w:val="32"/>
        </w:rPr>
        <w:t>s</w:t>
      </w:r>
      <w:r w:rsidR="00D464D4">
        <w:rPr>
          <w:rFonts w:ascii="TH SarabunPSK" w:hAnsi="TH SarabunPSK" w:cs="TH SarabunPSK" w:hint="cs"/>
          <w:sz w:val="32"/>
          <w:szCs w:val="32"/>
          <w:cs/>
        </w:rPr>
        <w:t>)</w:t>
      </w:r>
      <w:r w:rsidR="00D464D4">
        <w:rPr>
          <w:rFonts w:ascii="TH SarabunPSK" w:hAnsi="TH SarabunPSK" w:cs="TH SarabunPSK"/>
          <w:sz w:val="32"/>
          <w:szCs w:val="32"/>
        </w:rPr>
        <w:t xml:space="preserve"> </w:t>
      </w:r>
      <w:r w:rsidR="00D464D4">
        <w:rPr>
          <w:rFonts w:ascii="TH SarabunPSK" w:hAnsi="TH SarabunPSK" w:cs="TH SarabunPSK" w:hint="cs"/>
          <w:sz w:val="32"/>
          <w:szCs w:val="32"/>
          <w:cs/>
        </w:rPr>
        <w:t>เด็ก ๆ โดยเฉพาะเด็กเล็กมักชอบประจบพ่อแม่ให้รักและพอใจตน เมื่อพ่อแม่แสดงความไม่พอใจเขาก็จะคิดว่าเพราะเขาเองล้มเหลวหรือเป็นเด็กไม่ดี และขณะเดียวกันเขาก็คิดว่าตัวเองจะถูกพ่อแม่ลงโทษ พ่อแม่บางคนอยากให้เด็กรู้ว่าอะไรผิดอะไรถูกก็เลยลงโทษเด็กทุกครั้งที่เด็กผิดเพื่อให้เด็กรู้ว่าผิด แต่การลงโทษเช่นนี้เกิดบ่อย และเกินเลยไปจนถึงการลงโทษ</w:t>
      </w:r>
      <w:r w:rsidR="00232609">
        <w:rPr>
          <w:rFonts w:ascii="TH SarabunPSK" w:hAnsi="TH SarabunPSK" w:cs="TH SarabunPSK" w:hint="cs"/>
          <w:sz w:val="32"/>
          <w:szCs w:val="32"/>
          <w:cs/>
        </w:rPr>
        <w:t xml:space="preserve">เด็กเวลาที่เด็กแสดงความต้องการซึ่งเป็นไปตามธรรมชาติ (เช่น เด็กร้องว่าหิวน้หตลอดเวลาแม่ก็คิดว่าเด็กโยเยเลยตีสั่งสอน) ผลคือเด็กจะเกิดความวิตกกังวลต่อทุก ๆ สิ่งที่ตนเองทำและกำลังทำเพราะไม่แน่ใจว่าจะลงโทษหรือไม่ เขาจะเกิดความรู้สึกว่าตนเองมีอะไรผิดปกติไปจากคนอื่น คดิว่าตนเองเป็นคนไม่ดี และคิดต่อไปอีกว่าพ่อแม่จะไม่รักเขาอีก แต่สิ่งที่เกิดเหล่านี้ คือ </w:t>
      </w:r>
      <w:r w:rsidR="00232609" w:rsidRPr="00232609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232609">
        <w:rPr>
          <w:rFonts w:ascii="TH SarabunPSK" w:hAnsi="TH SarabunPSK" w:cs="TH SarabunPSK" w:hint="cs"/>
          <w:sz w:val="32"/>
          <w:szCs w:val="32"/>
          <w:cs/>
        </w:rPr>
        <w:t>และความกลัว (</w:t>
      </w:r>
      <w:r w:rsidR="00232609" w:rsidRPr="00232609">
        <w:rPr>
          <w:rFonts w:ascii="TH SarabunPSK" w:hAnsi="TH SarabunPSK" w:cs="TH SarabunPSK"/>
          <w:sz w:val="32"/>
          <w:szCs w:val="32"/>
        </w:rPr>
        <w:t>Anxiety</w:t>
      </w:r>
      <w:r w:rsidR="002326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609">
        <w:rPr>
          <w:rFonts w:ascii="TH SarabunPSK" w:hAnsi="TH SarabunPSK" w:cs="TH SarabunPSK"/>
          <w:sz w:val="32"/>
          <w:szCs w:val="32"/>
        </w:rPr>
        <w:t>&amp; Fears</w:t>
      </w:r>
      <w:r w:rsidR="00232609">
        <w:rPr>
          <w:rFonts w:ascii="TH SarabunPSK" w:hAnsi="TH SarabunPSK" w:cs="TH SarabunPSK" w:hint="cs"/>
          <w:sz w:val="32"/>
          <w:szCs w:val="32"/>
          <w:cs/>
        </w:rPr>
        <w:t>)</w:t>
      </w:r>
      <w:r w:rsidR="00232609">
        <w:rPr>
          <w:rFonts w:ascii="TH SarabunPSK" w:hAnsi="TH SarabunPSK" w:cs="TH SarabunPSK"/>
          <w:sz w:val="32"/>
          <w:szCs w:val="32"/>
        </w:rPr>
        <w:t xml:space="preserve"> </w:t>
      </w:r>
      <w:r w:rsidR="00232609">
        <w:rPr>
          <w:rFonts w:ascii="TH SarabunPSK" w:hAnsi="TH SarabunPSK" w:cs="TH SarabunPSK" w:hint="cs"/>
          <w:sz w:val="32"/>
          <w:szCs w:val="32"/>
          <w:cs/>
        </w:rPr>
        <w:t>เด็กจะไม่รู้ถึงเหตุผลของการเกิดและไม่รู้ว่าอะไรคือสิ่งที่ตน</w:t>
      </w:r>
      <w:r w:rsidR="00CC5DA3">
        <w:rPr>
          <w:rFonts w:ascii="TH SarabunPSK" w:hAnsi="TH SarabunPSK" w:cs="TH SarabunPSK" w:hint="cs"/>
          <w:sz w:val="32"/>
          <w:szCs w:val="32"/>
          <w:cs/>
        </w:rPr>
        <w:t>กลัวและวิตกกังวลอยู่ กว่าเด็กจะโตพอที่จะเข้าใจและรู้เหตุผลได้ เขาก็ถูกวางเงื่อนไขถาวรไว้แล้ว หากเด็กประเภทนี้ไม่ได้รับการแก้ไขความคิดความเข้าใจตั้งแต่ยังอายุน้อยแล้ว</w:t>
      </w:r>
      <w:r w:rsidR="00CC5DA3" w:rsidRPr="00CC5DA3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CC5DA3">
        <w:rPr>
          <w:rFonts w:ascii="TH SarabunPSK" w:hAnsi="TH SarabunPSK" w:cs="TH SarabunPSK" w:hint="cs"/>
          <w:sz w:val="32"/>
          <w:szCs w:val="32"/>
          <w:cs/>
        </w:rPr>
        <w:t>ก็จะอยู่กับเขาตลอดไป เขาจะกลายเป็นคนขี้กังวลขาดความมั่นคงในใจและจะคอยหาแต่คนที่จะให้ความมั่นใจแก่เขาอยู่ตลอดเวลา</w:t>
      </w:r>
    </w:p>
    <w:p w14:paraId="758D03B2" w14:textId="77777777" w:rsidR="00590352" w:rsidRDefault="00CC5DA3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เด็กหญิงวัย 7 ขวบ ถูกพาไปคลินิคเพราะเธอเป็นเด็กมีปัญหาทั้งที่บ้านและที่โรงเรียน ที่โรงเรียนเธอมักก่อความวุ่นวายและที่บ้านเธอก็แสดงความงอแงร้ายมากขึ้นทุกวัน แม่ของเธอบอกว่าการดุและตีไม่ทำให้เธอหยุดร้องและอาละวาดได้ แต่ก่อนแม่บอกว่าเธอเป็นเด็กเงียบและดูไม่ค่อยต้องการความเอาใจใส่เท่าใดนัก แม่ของเธอเล่าต่อว่า</w:t>
      </w:r>
      <w:r w:rsidR="00590352">
        <w:rPr>
          <w:rFonts w:ascii="TH SarabunPSK" w:hAnsi="TH SarabunPSK" w:cs="TH SarabunPSK" w:hint="cs"/>
          <w:sz w:val="32"/>
          <w:szCs w:val="32"/>
          <w:cs/>
        </w:rPr>
        <w:t xml:space="preserve">เคยมีระยะหนึ่งที่เธอฝันร้ายอยู่บ่อย ๆ และตามคำพูดของแม่ ฝันร้ายค่อย ๆ หายไปเมื่อพ่อแม่ทำเป็นไม่สนใจคิดว่าโตขึ้นก็หายเอง จากการทำการบำบัดพบว่าเธอเป็นเด็กขี้กลัวต้องการที่พึ่งและขี้อายมากกว่าที่จะเป็นคนเงียบขรึมหรือเฉย ๆ อย่างที่แม่ของเธอคิด เธอต้องการความสนใจจากพ่อแม่ แต่ทางเดียวที่เธอจะได้ก็คือโดยการแสดงความเกเร เมื่อการฝันร้ายของเธอไม่ได้รับการสนใจเธอก็หาวิธีใหม่และพบว่าการเกเรนั้นได้ผล ถึงแม้จะถูกลงโทษแต่ก็ยังดีกว่าไม่ได้รับความสนใจ </w:t>
      </w:r>
    </w:p>
    <w:p w14:paraId="17205F6A" w14:textId="16F74111" w:rsidR="00CC5DA3" w:rsidRDefault="00590352" w:rsidP="00590352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ความวิตกกังวลโดยทั่วไปแล้วมักถูกสร้างขึ้นก่อนวัยรุ่น และในช่วงนั่นเองจะมีความกดดันอื่นอีกหลายอย่าง</w:t>
      </w:r>
      <w:r w:rsidR="004A6061">
        <w:rPr>
          <w:rFonts w:ascii="TH SarabunPSK" w:hAnsi="TH SarabunPSK" w:cs="TH SarabunPSK" w:hint="cs"/>
          <w:sz w:val="32"/>
          <w:szCs w:val="32"/>
          <w:cs/>
        </w:rPr>
        <w:t xml:space="preserve"> เช่น เด็กจะถูกสอนว่า เพศและร่างกายของตนเป็นสิ่งน่าอาย ซึ่งความกดดันนี้จะปรากฏให้เห็นในวัยรุ่น ทำให้เขามีความรู้สึกผิดเวลาคิดถึงเรื่อง</w:t>
      </w:r>
      <w:r w:rsidR="004A6061" w:rsidRPr="004A6061">
        <w:rPr>
          <w:rFonts w:ascii="TH SarabunPSK" w:hAnsi="TH SarabunPSK" w:cs="TH SarabunPSK"/>
          <w:sz w:val="32"/>
          <w:szCs w:val="32"/>
          <w:cs/>
        </w:rPr>
        <w:t>เพศและร่างกาย</w:t>
      </w:r>
      <w:r w:rsidR="004A6061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นอกจากนี้เด็กยังได้รับการสอนว่าการขัดแย้งไม่เชื่อฟังผู้ใหญ่เป็นสิ่งผิด ซึ่งการถูกกดดันเช่นนี้เมื่อถึงวัยรุ่นเด็กจะมีปฏิกิริยาแสดงความต้องการความป็นอิสระความอยากเป็นตัวของตัวเองอย่างมากมาย ความวิตกกังวลที่ถูกวางเงื่อนไขเอาไว้แต่เด็กจะเพิ่มปริมาณมากขึ้นเมื่อเด็กโตขึ้น ความวิตกกังวลอาจแสดงออกในหลายรูปแบบ เด็กบางคนก็เก็บไม่อยู่ ความวิตกกังวลปรากฏออกมาทำให้พฤติกรรมของเด็ก</w:t>
      </w:r>
      <w:r w:rsidR="00C310D1">
        <w:rPr>
          <w:rFonts w:ascii="TH SarabunPSK" w:hAnsi="TH SarabunPSK" w:cs="TH SarabunPSK" w:hint="cs"/>
          <w:sz w:val="32"/>
          <w:szCs w:val="32"/>
          <w:cs/>
        </w:rPr>
        <w:t>แปรปรวนไปอย่างเห็นได้ชัดและมีบางคนสามารถแก้ไขความกังวลของตนในวัยเด็กได้ แต่ก็มาพบ</w:t>
      </w:r>
      <w:r w:rsidR="00C310D1" w:rsidRPr="00C310D1">
        <w:rPr>
          <w:rFonts w:ascii="TH SarabunPSK" w:hAnsi="TH SarabunPSK" w:cs="TH SarabunPSK"/>
          <w:sz w:val="32"/>
          <w:szCs w:val="32"/>
          <w:cs/>
        </w:rPr>
        <w:t>ความก</w:t>
      </w:r>
      <w:r w:rsidR="00C310D1">
        <w:rPr>
          <w:rFonts w:ascii="TH SarabunPSK" w:hAnsi="TH SarabunPSK" w:cs="TH SarabunPSK" w:hint="cs"/>
          <w:sz w:val="32"/>
          <w:szCs w:val="32"/>
          <w:cs/>
        </w:rPr>
        <w:t>ลัวและ</w:t>
      </w:r>
      <w:r w:rsidR="00C310D1" w:rsidRPr="00C310D1">
        <w:rPr>
          <w:rFonts w:ascii="TH SarabunPSK" w:hAnsi="TH SarabunPSK" w:cs="TH SarabunPSK"/>
          <w:sz w:val="32"/>
          <w:szCs w:val="32"/>
          <w:cs/>
        </w:rPr>
        <w:t>ความกังวล</w:t>
      </w:r>
      <w:r w:rsidR="00C310D1">
        <w:rPr>
          <w:rFonts w:ascii="TH SarabunPSK" w:hAnsi="TH SarabunPSK" w:cs="TH SarabunPSK" w:hint="cs"/>
          <w:sz w:val="32"/>
          <w:szCs w:val="32"/>
          <w:cs/>
        </w:rPr>
        <w:t>ชนิดเดียวกันเมื่อโตขึ้น ซึ่งเราจะพิจารณาลักษณะบางอย่างที่น่ารู้เกี่ยวกั</w:t>
      </w:r>
      <w:r w:rsidR="00513E7D">
        <w:rPr>
          <w:rFonts w:ascii="TH SarabunPSK" w:hAnsi="TH SarabunPSK" w:cs="TH SarabunPSK" w:hint="cs"/>
          <w:sz w:val="32"/>
          <w:szCs w:val="32"/>
          <w:cs/>
        </w:rPr>
        <w:t>บ</w:t>
      </w:r>
      <w:r w:rsidR="00513E7D" w:rsidRPr="00513E7D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513E7D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687F53B" w14:textId="19725442" w:rsidR="00513E7D" w:rsidRDefault="00513E7D" w:rsidP="00590352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13E7D"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เงื่อนไขของ</w:t>
      </w:r>
      <w:r w:rsidRPr="00513E7D">
        <w:rPr>
          <w:rFonts w:ascii="TH SarabunPSK" w:hAnsi="TH SarabunPSK" w:cs="TH SarabunPSK"/>
          <w:b/>
          <w:bCs/>
          <w:sz w:val="32"/>
          <w:szCs w:val="32"/>
          <w:cs/>
        </w:rPr>
        <w:t>ความวิตกกังวล</w:t>
      </w:r>
      <w:r w:rsidRPr="00513E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13E7D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>
        <w:rPr>
          <w:rFonts w:ascii="TH SarabunPSK" w:hAnsi="TH SarabunPSK" w:cs="TH SarabunPSK" w:hint="cs"/>
          <w:sz w:val="32"/>
          <w:szCs w:val="32"/>
          <w:cs/>
        </w:rPr>
        <w:t>บางอย่างเป็นที่น่ารำคาญเล็ก ๆ น้อย ๆ สำหรับ</w:t>
      </w:r>
      <w:bookmarkStart w:id="163" w:name="_Hlk58610733"/>
      <w:r>
        <w:rPr>
          <w:rFonts w:ascii="TH SarabunPSK" w:hAnsi="TH SarabunPSK" w:cs="TH SarabunPSK" w:hint="cs"/>
          <w:sz w:val="32"/>
          <w:szCs w:val="32"/>
          <w:cs/>
        </w:rPr>
        <w:t xml:space="preserve">คนธรรมดาทั่วไป </w:t>
      </w:r>
      <w:bookmarkEnd w:id="163"/>
      <w:r>
        <w:rPr>
          <w:rFonts w:ascii="TH SarabunPSK" w:hAnsi="TH SarabunPSK" w:cs="TH SarabunPSK" w:hint="cs"/>
          <w:sz w:val="32"/>
          <w:szCs w:val="32"/>
          <w:cs/>
        </w:rPr>
        <w:t>แต่สำหรับคนที่มี</w:t>
      </w:r>
      <w:r w:rsidRPr="00513E7D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>
        <w:rPr>
          <w:rFonts w:ascii="TH SarabunPSK" w:hAnsi="TH SarabunPSK" w:cs="TH SarabunPSK" w:hint="cs"/>
          <w:sz w:val="32"/>
          <w:szCs w:val="32"/>
          <w:cs/>
        </w:rPr>
        <w:t>สูงอาจจะเป็นสิ่งที่ทนไม่ได้เลยทีเดียว เช่น การทำบัตรหาย หรือก๊อกน้ำไม่ไหล หรือการพูดกระแนะกระแหนนิดหน่อยจากเพื่อนสิ่งที่</w:t>
      </w:r>
      <w:r w:rsidRPr="00513E7D">
        <w:rPr>
          <w:rFonts w:ascii="TH SarabunPSK" w:hAnsi="TH SarabunPSK" w:cs="TH SarabunPSK"/>
          <w:sz w:val="32"/>
          <w:szCs w:val="32"/>
          <w:cs/>
        </w:rPr>
        <w:t>คนธรรมดาทั่วไป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เดดือดร้อนนิดหน่อย </w:t>
      </w:r>
      <w:r w:rsidRPr="00513E7D">
        <w:rPr>
          <w:rFonts w:ascii="TH SarabunPSK" w:hAnsi="TH SarabunPSK" w:cs="TH SarabunPSK"/>
          <w:sz w:val="32"/>
          <w:szCs w:val="32"/>
          <w:cs/>
        </w:rPr>
        <w:t>สำหรับคนที่มีความวิตกกังวลสูง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อาจเป็นวิกฤติร้ายแรงของชีวิต </w:t>
      </w:r>
      <w:r w:rsidRPr="00513E7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สถานการณ์ต่อไปนี้เป็นสิ่งที่</w:t>
      </w:r>
      <w:r w:rsidRPr="00513E7D">
        <w:rPr>
          <w:rFonts w:ascii="TH SarabunPSK" w:hAnsi="TH SarabunPSK" w:cs="TH SarabunPSK"/>
          <w:b/>
          <w:bCs/>
          <w:sz w:val="32"/>
          <w:szCs w:val="32"/>
          <w:cs/>
        </w:rPr>
        <w:t>คนที่มีความวิตกกังวลสูง</w:t>
      </w:r>
      <w:r w:rsidRPr="00513E7D">
        <w:rPr>
          <w:rFonts w:ascii="TH SarabunPSK" w:hAnsi="TH SarabunPSK" w:cs="TH SarabunPSK" w:hint="cs"/>
          <w:b/>
          <w:bCs/>
          <w:sz w:val="32"/>
          <w:szCs w:val="32"/>
          <w:cs/>
        </w:rPr>
        <w:t>ลำบากใจ</w:t>
      </w:r>
    </w:p>
    <w:p w14:paraId="1E776F27" w14:textId="4C57F476" w:rsidR="00513E7D" w:rsidRDefault="00513E7D" w:rsidP="00590352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13E7D">
        <w:rPr>
          <w:rFonts w:ascii="TH SarabunPSK" w:hAnsi="TH SarabunPSK" w:cs="TH SarabunPSK" w:hint="cs"/>
          <w:b/>
          <w:bCs/>
          <w:sz w:val="32"/>
          <w:szCs w:val="32"/>
          <w:cs/>
        </w:rPr>
        <w:t>ถูกจับให้อยู่ในสถานการณ์ที่ไม่ชอบและหลีกเลี่ยงไม่ได้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เขาจะเกิดความ       ไม่สบายใจอย่างรุนแรง</w:t>
      </w:r>
      <w:r w:rsidR="007F34AD">
        <w:rPr>
          <w:rFonts w:ascii="TH SarabunPSK" w:hAnsi="TH SarabunPSK" w:cs="TH SarabunPSK" w:hint="cs"/>
          <w:sz w:val="32"/>
          <w:szCs w:val="32"/>
          <w:cs/>
        </w:rPr>
        <w:t xml:space="preserve"> เขาจะพยายามหลีกหนีสถานการณ์นั้น หากทำไม่ได้จะพยายามสร้างอาการทางกายขึ้นมาเป็นความเจ็บป่วยต่าง ๆ เช่น อาเจียน ปวดท้อง เป็นต้น เป็นอาการแสดงออกของ</w:t>
      </w:r>
      <w:r w:rsidR="007F34AD" w:rsidRPr="007F34AD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7F34AD">
        <w:rPr>
          <w:rFonts w:ascii="TH SarabunPSK" w:hAnsi="TH SarabunPSK" w:cs="TH SarabunPSK" w:hint="cs"/>
          <w:sz w:val="32"/>
          <w:szCs w:val="32"/>
          <w:cs/>
        </w:rPr>
        <w:t xml:space="preserve"> ความรุนแรงและลึกซึ้งของความกลัวของเขามีมากและมีอำนาจทำให้เขากลัวในหลาย ๆ อย่าง มากขึ้น อาจทำให้เกิดพฤติกรรมผิดแปลก เช่น กลัวที่จะไปงานเลี้ยงทำให้เกิดอาการเมารถหรือเจ็บป่วยบางอย่าง เวียนศีรษะเมื่ออยู่ในคนหมู่มาก อาการดังกล่าวเป็นข้อแก้ตัวได้น่าฟังมากกว่าที่จะยอมรับว่ากลัวการเข้ากลุ่มคนมาก ๆ </w:t>
      </w:r>
    </w:p>
    <w:p w14:paraId="654A33AC" w14:textId="0AA3BBBB" w:rsidR="007F34AD" w:rsidRDefault="007F34AD" w:rsidP="00590352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F34AD">
        <w:rPr>
          <w:rFonts w:ascii="TH SarabunPSK" w:hAnsi="TH SarabunPSK" w:cs="TH SarabunPSK" w:hint="cs"/>
          <w:b/>
          <w:bCs/>
          <w:sz w:val="32"/>
          <w:szCs w:val="32"/>
          <w:cs/>
        </w:rPr>
        <w:t>- กลัวสถานการณ์ที่เขามองดูแล้วคิดว่าจะทำให้เขาล้มเหลว ผิดหวัง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34AD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F34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เกิดความเดือดร้อน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แม้ความล้มเหลวนั้นจะมีโอกาสเกิดขึ้นเพียงเล็กน้อยก็ตาม </w:t>
      </w:r>
      <w:r w:rsidR="00A76D8B">
        <w:rPr>
          <w:rFonts w:ascii="TH SarabunPSK" w:hAnsi="TH SarabunPSK" w:cs="TH SarabunPSK" w:hint="cs"/>
          <w:sz w:val="32"/>
          <w:szCs w:val="32"/>
          <w:cs/>
        </w:rPr>
        <w:t>การถูกลงโทษบ่อย ๆ ในวัยเด็กแล้วที่สุดคนนั้นก็จะเกิดความหวาดกลัว ไม่ใช่กลัวการลงโทษเพราะเคยชินแล้ว การลงโทษอาจ     ไม่เจ็บปวดต่อเขามากมายนัก แต่กลัว “จะถูกลงโทษ” ความคิดถึงจากการ</w:t>
      </w:r>
      <w:r w:rsidR="00A76D8B" w:rsidRPr="00A76D8B">
        <w:rPr>
          <w:rFonts w:ascii="TH SarabunPSK" w:hAnsi="TH SarabunPSK" w:cs="TH SarabunPSK"/>
          <w:sz w:val="32"/>
          <w:szCs w:val="32"/>
          <w:cs/>
        </w:rPr>
        <w:t>จะถูกลงโทษ</w:t>
      </w:r>
      <w:r w:rsidR="00A76D8B">
        <w:rPr>
          <w:rFonts w:ascii="TH SarabunPSK" w:hAnsi="TH SarabunPSK" w:cs="TH SarabunPSK" w:hint="cs"/>
          <w:sz w:val="32"/>
          <w:szCs w:val="32"/>
          <w:cs/>
        </w:rPr>
        <w:t xml:space="preserve"> มือิทธิพลทำให้เขาสะดุ้งต่อสถานการณ์ที่จะทำให้เขาล้มเหลวและถูกลงโทษ การถูกลงโทษในรูปแบบใด ๆ ก็ตามจะทำให้เขาเกิดความสะเทือนใจมาก เขาจะหลีกเลี่ยงจากเหตุการณ์เพื่อป้องกันความล้มเหลว เช่น ไม่กล้าคุยกับผู้หญิงเพราะกลัวเขาไม่คุยด้วย เมื่อถูกสัมภาษณ์เวลาสมัครงานจะมือสั่น เหงื่อออก เป็นต้น</w:t>
      </w:r>
    </w:p>
    <w:p w14:paraId="5E150D20" w14:textId="2BCCDD30" w:rsidR="007F34AD" w:rsidRPr="00513E7D" w:rsidRDefault="007F34AD" w:rsidP="00590352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5302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30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A76D8B" w:rsidRPr="00B53022">
        <w:rPr>
          <w:rFonts w:ascii="TH SarabunPSK" w:hAnsi="TH SarabunPSK" w:cs="TH SarabunPSK" w:hint="cs"/>
          <w:b/>
          <w:bCs/>
          <w:sz w:val="32"/>
          <w:szCs w:val="32"/>
          <w:cs/>
        </w:rPr>
        <w:t>เขาจะมีความกังวลต่อการที่ต้องถูกแยกจากคนที่เขายึดเป็นที่พึ่ง</w:t>
      </w:r>
      <w:r w:rsidR="00B53022">
        <w:rPr>
          <w:rFonts w:ascii="TH SarabunPSK" w:hAnsi="TH SarabunPSK" w:cs="TH SarabunPSK" w:hint="cs"/>
          <w:sz w:val="32"/>
          <w:szCs w:val="32"/>
          <w:cs/>
        </w:rPr>
        <w:t xml:space="preserve"> ตัวอย่างที่เห็นได้ชัด เช่น เด็กมีความวิตกกังวลมากกว่าผู้ใหญ่เวลาที่ออกนอกบ้านแล้วหลงจากแม่ หาแม่ไม่พบจะเกิดอาการที่รุนแรงทางกาย เช่น การร้องไห้อย่างควบคุมไม่ได้ เป็นต้น นั่นเป็นอาการซึ่งอาจเกิดขึ้นกับคน</w:t>
      </w:r>
      <w:r w:rsidR="00B5302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วิตกกังวลมาก ๆ ได้ คนที่มีความกังวลจะกลัวต่อการสูญเสียที่พึ่ง ไม่ว่าจะเป็น พ่อ แม่ เพื่อน หรือสิ่งของเมื่อสิ่งเหล่านั้นขาดหายไปเขาก็จะมีปฏิกิริยาตอบโต้อย่างที่คนอื่นไม่เป็น เช่น การที่แขกมาบ้าน (ทำให้บรรยากาศที่เคยชินหายไป) เป็นต้น </w:t>
      </w:r>
      <w:r w:rsidR="00F054E4">
        <w:rPr>
          <w:rFonts w:ascii="TH SarabunPSK" w:hAnsi="TH SarabunPSK" w:cs="TH SarabunPSK" w:hint="cs"/>
          <w:sz w:val="32"/>
          <w:szCs w:val="32"/>
          <w:cs/>
        </w:rPr>
        <w:t>การที่เขายึดสิ่งต่าง ๆ รอบตัวเป็นที่พึ่งทำให้เขากลายเป็นคนยึดมั่นและไม่มีการยืดหยุ่น (</w:t>
      </w:r>
      <w:r w:rsidR="00F054E4">
        <w:rPr>
          <w:rFonts w:ascii="TH SarabunPSK" w:hAnsi="TH SarabunPSK" w:cs="TH SarabunPSK"/>
          <w:sz w:val="32"/>
          <w:szCs w:val="32"/>
        </w:rPr>
        <w:t>Flexible</w:t>
      </w:r>
      <w:r w:rsidR="00F054E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E4B8A30" w14:textId="77777777" w:rsidR="00801AFD" w:rsidRDefault="00555610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555610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>
        <w:rPr>
          <w:rFonts w:ascii="TH SarabunPSK" w:hAnsi="TH SarabunPSK" w:cs="TH SarabunPSK" w:hint="cs"/>
          <w:sz w:val="32"/>
          <w:szCs w:val="32"/>
          <w:cs/>
        </w:rPr>
        <w:t>ชนิดเรื้อรัง (</w:t>
      </w:r>
      <w:r>
        <w:rPr>
          <w:rFonts w:ascii="TH SarabunPSK" w:hAnsi="TH SarabunPSK" w:cs="TH SarabunPSK"/>
          <w:sz w:val="32"/>
          <w:szCs w:val="32"/>
        </w:rPr>
        <w:t xml:space="preserve">Chronic </w:t>
      </w:r>
      <w:r w:rsidRPr="00555610">
        <w:rPr>
          <w:rFonts w:ascii="TH SarabunPSK" w:hAnsi="TH SarabunPSK" w:cs="TH SarabunPSK"/>
          <w:sz w:val="32"/>
          <w:szCs w:val="32"/>
        </w:rPr>
        <w:t>Anxiety reaction)</w:t>
      </w:r>
      <w:r w:rsidR="00F054E4">
        <w:rPr>
          <w:rFonts w:ascii="TH SarabunPSK" w:hAnsi="TH SarabunPSK" w:cs="TH SarabunPSK"/>
          <w:sz w:val="32"/>
          <w:szCs w:val="32"/>
        </w:rPr>
        <w:t xml:space="preserve"> </w:t>
      </w:r>
      <w:r w:rsidR="00F054E4">
        <w:rPr>
          <w:rFonts w:ascii="TH SarabunPSK" w:hAnsi="TH SarabunPSK" w:cs="TH SarabunPSK" w:hint="cs"/>
          <w:sz w:val="32"/>
          <w:szCs w:val="32"/>
          <w:cs/>
        </w:rPr>
        <w:t>คนที่มีความวิตกกังวลมากจนเกินไปทำให้การปฏิบัติภารกิจของตนสูญเสียไปอย่างสมบูรณ์ เรียกว่า</w:t>
      </w:r>
      <w:r w:rsidR="00F054E4" w:rsidRPr="00F054E4">
        <w:rPr>
          <w:rFonts w:ascii="TH SarabunPSK" w:hAnsi="TH SarabunPSK" w:cs="TH SarabunPSK"/>
          <w:sz w:val="32"/>
          <w:szCs w:val="32"/>
          <w:cs/>
        </w:rPr>
        <w:t>ความวิตกกังวลชนิดเรื้อรัง</w:t>
      </w:r>
      <w:r w:rsidR="00F054E4">
        <w:rPr>
          <w:rFonts w:ascii="TH SarabunPSK" w:hAnsi="TH SarabunPSK" w:cs="TH SarabunPSK" w:hint="cs"/>
          <w:sz w:val="32"/>
          <w:szCs w:val="32"/>
          <w:cs/>
        </w:rPr>
        <w:t xml:space="preserve"> บุคคลจะมีร่างกายตึงเครียดอยู่ตลอดเวลา เป็นผลทำให้เกิดพฤติกรรมที่ไม่เหมาะสมและเกิดปฏิกิริยาตอบโต้ที่เลยเถิด ทำให้เกิดความผิดปกติตั้งแต่การทำงานของอวัยวะภายใน ร่างกาย กล้ามเนื้อ ตลอดจนความผิดปกติของจิตใจ คือ ไม่สามารถตั้งสติได้ ความกลัวปรากฏชัดถึงแม้เขาจะไม่สามารถบอกได้ว่ากลัวอะไร ความรุนแรงของการวิตกกังวลชนิดเรื้อรังจะมีผลอย่างมากต่อชีวิตประจำวันของคน ๆ นั้น ความอ่อนเพลียและความเครียดอย่างต่อเนื่องทำให้เขาหลีกเลี่ยงการประกอบภารกิจทางสังคมและหลีกเลี่ยงการติดต่อกับโลกภายนอก และให้เหตุผลว่า “ป่วย” เขา</w:t>
      </w:r>
      <w:r w:rsidR="00801AFD">
        <w:rPr>
          <w:rFonts w:ascii="TH SarabunPSK" w:hAnsi="TH SarabunPSK" w:cs="TH SarabunPSK" w:hint="cs"/>
          <w:sz w:val="32"/>
          <w:szCs w:val="32"/>
          <w:cs/>
        </w:rPr>
        <w:t>พอใจที่จะคิดว่าอาการทางกายของเขาต่างหากที่ทำให้เขาเป็นคนป่วยไร้ความสามารถมากกว่าที่จะยอมรับเหตผลที่แท้จริงและสถานการณ์ในชีวิตที่เป็นทุกข์สำหรับเขา</w:t>
      </w:r>
    </w:p>
    <w:p w14:paraId="38FD81F9" w14:textId="208CC983" w:rsidR="00555610" w:rsidRDefault="00801AFD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ตัวอย่างของคนที่มีความกังวลเป็นคนไข้ชาวอเมริกันอายุ 32 ปี เป็นนักธรณีวิทยา เขายังเป็นโสดและอยู่ต่างประเทศมาหลายปี เขาถูกบริษัทส่งมาตรวจวินิจฉัยเนื่องจากเขาบอกว่าตนมีอาการแปลก ๆ และสรุปว่าตนเองเป็นบ้า เป็นเวลา 5-6 ปีมาแล้วที่เขามีอาการมึนงงเป็นระยะ ตาพร่า</w:t>
      </w:r>
      <w:r w:rsidR="00F05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เหนื่อย อ่อนเพลีย การทรงตัวไม่มั่นคงเวลาเดิน จากอาการเหล่านี้เขาได้ไปพบหมอแต่หมอก็อธิบายเหตุผลไม่ได้</w:t>
      </w:r>
      <w:r w:rsidR="00F05AB3">
        <w:rPr>
          <w:rFonts w:ascii="TH SarabunPSK" w:hAnsi="TH SarabunPSK" w:cs="TH SarabunPSK" w:hint="cs"/>
          <w:sz w:val="32"/>
          <w:szCs w:val="32"/>
          <w:cs/>
        </w:rPr>
        <w:t xml:space="preserve">  3 ปี มาแล้วที่เขามีอาการเครียดอยู่เป็นประจำ ขี้รำคาญ มีความต้องการทางเพศเพิ่มขึ้นแต่ก็ไม่สนใจ     ไม่สามารถผ่อนคลายความเครียดได้ นอนไม่หลับฝันร้ายบ่อย ๆ คอเคล็ดอยู่เรื่อย ๆ จนต้องใช้มือถูบ่อย ๆ และสะบัดคอไปมาอยู่เรื่อย ๆ ในระยะ 1 ปีที่ผ่านมาไม่สามารถนั่งนิ่ง ๆ ได้พอตกกลางคืนก็ไม่สามารถนอนนิ่ง ๆ ได้ เขาเดินไปเดินมาจนเหน็ดเหนื่อย เขาเริ่มใช้เหล้าเป็นเครื่องช่วยให้เขามั่นคงและพอจะทำงานในหน้าที่ของตนได้บ้างและพอถึงเวลากลางคืนก็อาศัยยาช่วยให้นอนหลับ วันหนึ่ง 8 เดือนก่อนถูกส่งมาให้หมอวินิจฉัย ขณะที่กำลังแต่งตัวจะออกไปงานเลี้ยง เขารู้สึกเจ็บแปลบในศีรษะเขามองเห็นสิ่ง   ต่าง ๆ รอบ ๆ ตัวแปลกไปจากเดิม</w:t>
      </w:r>
      <w:r w:rsidR="001711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AB3">
        <w:rPr>
          <w:rFonts w:ascii="TH SarabunPSK" w:hAnsi="TH SarabunPSK" w:cs="TH SarabunPSK" w:hint="cs"/>
          <w:sz w:val="32"/>
          <w:szCs w:val="32"/>
          <w:cs/>
        </w:rPr>
        <w:t>รู้สึกคล้ายจะเป็นลม</w:t>
      </w:r>
      <w:r w:rsidR="001711BD">
        <w:rPr>
          <w:rFonts w:ascii="TH SarabunPSK" w:hAnsi="TH SarabunPSK" w:cs="TH SarabunPSK" w:hint="cs"/>
          <w:sz w:val="32"/>
          <w:szCs w:val="32"/>
          <w:cs/>
        </w:rPr>
        <w:t xml:space="preserve"> เขานอนบนเตียงเป็นเวลานาน รู้สึกหัวใจเต้นแรงหายใจขัด ในที่สุดเขาลุกขึ้นมาดื่มวิสกี้และกินยาระงับประสาทไป 2 เท่าของปกติหลังจากนั้นก็นอนไปตลอดคืน หลังจากนั้นเขาก็มีอาการแปลก ๆ และรู้สึกว่าจะมีสิ่งร้าย ๆ เกิดกับตัวเอง เขากลัวการเกิดอาการ</w:t>
      </w:r>
      <w:r w:rsidR="001711BD" w:rsidRPr="001711BD">
        <w:rPr>
          <w:rFonts w:ascii="TH SarabunPSK" w:hAnsi="TH SarabunPSK" w:cs="TH SarabunPSK"/>
          <w:sz w:val="32"/>
          <w:szCs w:val="32"/>
          <w:cs/>
        </w:rPr>
        <w:t>เจ็บแปลบในศีรษะ</w:t>
      </w:r>
      <w:r w:rsidR="001711BD">
        <w:rPr>
          <w:rFonts w:ascii="TH SarabunPSK" w:hAnsi="TH SarabunPSK" w:cs="TH SarabunPSK" w:hint="cs"/>
          <w:sz w:val="32"/>
          <w:szCs w:val="32"/>
          <w:cs/>
        </w:rPr>
        <w:t>ยิ่งกว่าอย่างอื่น เขาบอกว่าหลังจากเกิดการ</w:t>
      </w:r>
      <w:r w:rsidR="001711BD" w:rsidRPr="001711BD">
        <w:rPr>
          <w:rFonts w:ascii="TH SarabunPSK" w:hAnsi="TH SarabunPSK" w:cs="TH SarabunPSK"/>
          <w:sz w:val="32"/>
          <w:szCs w:val="32"/>
          <w:cs/>
        </w:rPr>
        <w:t>เจ็บแปลบ</w:t>
      </w:r>
      <w:r w:rsidR="001711BD">
        <w:rPr>
          <w:rFonts w:ascii="TH SarabunPSK" w:hAnsi="TH SarabunPSK" w:cs="TH SarabunPSK" w:hint="cs"/>
          <w:sz w:val="32"/>
          <w:szCs w:val="32"/>
          <w:cs/>
        </w:rPr>
        <w:t>ครั้งแรกแล้ว เขาก็         ไม่สามารถที่จะคิดได้อย่างปลอดโปร่ง ไม่สามารถ</w:t>
      </w:r>
      <w:r w:rsidR="003D2148">
        <w:rPr>
          <w:rFonts w:ascii="TH SarabunPSK" w:hAnsi="TH SarabunPSK" w:cs="TH SarabunPSK" w:hint="cs"/>
          <w:sz w:val="32"/>
          <w:szCs w:val="32"/>
          <w:cs/>
        </w:rPr>
        <w:t>ตั้งสมาธิทำงานและจดจำอะไรได้อีก</w:t>
      </w:r>
    </w:p>
    <w:p w14:paraId="541B5E30" w14:textId="69D26557" w:rsidR="003D2148" w:rsidRDefault="003D2148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D2148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การเกิดความวิตกกังวลแบบ</w:t>
      </w:r>
      <w:r>
        <w:rPr>
          <w:rFonts w:ascii="TH SarabunPSK" w:hAnsi="TH SarabunPSK" w:cs="TH SarabunPSK" w:hint="cs"/>
          <w:sz w:val="32"/>
          <w:szCs w:val="32"/>
          <w:cs/>
        </w:rPr>
        <w:t>ฉั</w:t>
      </w:r>
      <w:r w:rsidRPr="003D2148">
        <w:rPr>
          <w:rFonts w:ascii="TH SarabunPSK" w:hAnsi="TH SarabunPSK" w:cs="TH SarabunPSK" w:hint="cs"/>
          <w:b/>
          <w:bCs/>
          <w:sz w:val="32"/>
          <w:szCs w:val="32"/>
          <w:cs/>
        </w:rPr>
        <w:t>บพลัน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โดยมากบุคคลที่ป่วยด้วยโรค</w:t>
      </w:r>
      <w:r w:rsidRPr="003D2148">
        <w:rPr>
          <w:rFonts w:ascii="TH SarabunPSK" w:hAnsi="TH SarabunPSK" w:cs="TH SarabunPSK"/>
          <w:sz w:val="32"/>
          <w:szCs w:val="32"/>
          <w:cs/>
        </w:rPr>
        <w:t>วิตกกังวลเรื้อรัง</w:t>
      </w:r>
      <w:r>
        <w:rPr>
          <w:rFonts w:ascii="TH SarabunPSK" w:hAnsi="TH SarabunPSK" w:cs="TH SarabunPSK" w:hint="cs"/>
          <w:sz w:val="32"/>
          <w:szCs w:val="32"/>
          <w:cs/>
        </w:rPr>
        <w:t>มักจะปรากฏอาการวิตกอย่างฉับพลันด้วยในบางครั้ง อาการ</w:t>
      </w:r>
      <w:r w:rsidRPr="003D2148">
        <w:rPr>
          <w:rFonts w:ascii="TH SarabunPSK" w:hAnsi="TH SarabunPSK" w:cs="TH SarabunPSK"/>
          <w:sz w:val="32"/>
          <w:szCs w:val="32"/>
          <w:cs/>
        </w:rPr>
        <w:t>วิตกกังวล</w:t>
      </w:r>
      <w:r>
        <w:rPr>
          <w:rFonts w:ascii="TH SarabunPSK" w:hAnsi="TH SarabunPSK" w:cs="TH SarabunPSK" w:hint="cs"/>
          <w:sz w:val="32"/>
          <w:szCs w:val="32"/>
          <w:cs/>
        </w:rPr>
        <w:t>ฉั</w:t>
      </w:r>
      <w:r w:rsidRPr="003D2148">
        <w:rPr>
          <w:rFonts w:ascii="TH SarabunPSK" w:hAnsi="TH SarabunPSK" w:cs="TH SarabunPSK"/>
          <w:sz w:val="32"/>
          <w:szCs w:val="32"/>
          <w:cs/>
        </w:rPr>
        <w:t>บพลัน</w:t>
      </w:r>
      <w:r>
        <w:rPr>
          <w:rFonts w:ascii="TH SarabunPSK" w:hAnsi="TH SarabunPSK" w:cs="TH SarabunPSK" w:hint="cs"/>
          <w:sz w:val="32"/>
          <w:szCs w:val="32"/>
          <w:cs/>
        </w:rPr>
        <w:t>นี้เมื่อเกิดขึ้น คนไข้จะมี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อาการทุกอย่างของ</w:t>
      </w:r>
      <w:r w:rsidRPr="003D2148">
        <w:rPr>
          <w:rFonts w:ascii="TH SarabunPSK" w:hAnsi="TH SarabunPSK" w:cs="TH SarabunPSK"/>
          <w:sz w:val="32"/>
          <w:szCs w:val="32"/>
          <w:cs/>
        </w:rPr>
        <w:t>วิตกกังวล</w:t>
      </w:r>
      <w:r>
        <w:rPr>
          <w:rFonts w:ascii="TH SarabunPSK" w:hAnsi="TH SarabunPSK" w:cs="TH SarabunPSK" w:hint="cs"/>
          <w:sz w:val="32"/>
          <w:szCs w:val="32"/>
          <w:cs/>
        </w:rPr>
        <w:t>เกิดขึ้นพร้อมกันหรือต่อเนื่องภายในระยะเวลาอันสั้น</w:t>
      </w:r>
      <w:r w:rsidR="0006529C">
        <w:rPr>
          <w:rFonts w:ascii="TH SarabunPSK" w:hAnsi="TH SarabunPSK" w:cs="TH SarabunPSK" w:hint="cs"/>
          <w:sz w:val="32"/>
          <w:szCs w:val="32"/>
          <w:cs/>
        </w:rPr>
        <w:t xml:space="preserve"> ทำให้อยู่ในสภาวะที่กลัวอย่างรุนแรง </w:t>
      </w:r>
      <w:r w:rsidR="0006529C" w:rsidRPr="0006529C">
        <w:rPr>
          <w:rFonts w:ascii="TH SarabunPSK" w:hAnsi="TH SarabunPSK" w:cs="TH SarabunPSK"/>
          <w:sz w:val="32"/>
          <w:szCs w:val="32"/>
          <w:cs/>
        </w:rPr>
        <w:t>ความวิตกกังวลฉับพลัน</w:t>
      </w:r>
      <w:r w:rsidR="0006529C">
        <w:rPr>
          <w:rFonts w:ascii="TH SarabunPSK" w:hAnsi="TH SarabunPSK" w:cs="TH SarabunPSK" w:hint="cs"/>
          <w:sz w:val="32"/>
          <w:szCs w:val="32"/>
          <w:cs/>
        </w:rPr>
        <w:t xml:space="preserve">จะเกิดขึ้นเมื่อบุคคลประสบความกดดันของชีวิตอย่างรุนแรง </w:t>
      </w:r>
      <w:r w:rsidR="0006529C" w:rsidRPr="00243776">
        <w:rPr>
          <w:rFonts w:ascii="TH SarabunPSK" w:hAnsi="TH SarabunPSK" w:cs="TH SarabunPSK" w:hint="cs"/>
          <w:b/>
          <w:bCs/>
          <w:sz w:val="32"/>
          <w:szCs w:val="32"/>
          <w:cs/>
        </w:rPr>
        <w:t>อาการเริ่มต้น</w:t>
      </w:r>
      <w:r w:rsidR="0006529C">
        <w:rPr>
          <w:rFonts w:ascii="TH SarabunPSK" w:hAnsi="TH SarabunPSK" w:cs="TH SarabunPSK" w:hint="cs"/>
          <w:sz w:val="32"/>
          <w:szCs w:val="32"/>
          <w:cs/>
        </w:rPr>
        <w:t xml:space="preserve"> คือ รู้สึกไม่สบายทางกายอย่างร้ายแรงและปัจจุบันทันด่วนจนเขาคิดว่าตัวเองจะหัวใจวายและกำลังจะตาย หรือไม่เช่นนั้นเขาก็จะคิดไปว่าจะต้องมีความผิดปกติอย่างรุนแรงเกิดขึ้นกับร่างกายของเขา </w:t>
      </w:r>
      <w:r w:rsidR="00243776">
        <w:rPr>
          <w:rFonts w:ascii="TH SarabunPSK" w:hAnsi="TH SarabunPSK" w:cs="TH SarabunPSK" w:hint="cs"/>
          <w:sz w:val="32"/>
          <w:szCs w:val="32"/>
          <w:cs/>
        </w:rPr>
        <w:t>ต่อไปอาจจะเป็นลมหรือชาไปทั่วร่างกาย หนาวสั่นหรือร้อนฉ่าทั้งตัว เหงือแตก ปากแห้ง หน้าแดงม่านตาขยาย และอาจมีอาการเจ็บหน้าอกรุนแรง อาการเหล่านี้ม้จะหนักหนาแต่ก็จะหายไปในที่สุด อาการ</w:t>
      </w:r>
      <w:r w:rsidR="00243776" w:rsidRPr="00243776">
        <w:rPr>
          <w:rFonts w:ascii="TH SarabunPSK" w:hAnsi="TH SarabunPSK" w:cs="TH SarabunPSK"/>
          <w:sz w:val="32"/>
          <w:szCs w:val="32"/>
          <w:cs/>
        </w:rPr>
        <w:t>วิตกกังวลแบบฉับพลัน</w:t>
      </w:r>
      <w:r w:rsidR="00243776">
        <w:rPr>
          <w:rFonts w:ascii="TH SarabunPSK" w:hAnsi="TH SarabunPSK" w:cs="TH SarabunPSK" w:hint="cs"/>
          <w:sz w:val="32"/>
          <w:szCs w:val="32"/>
          <w:cs/>
        </w:rPr>
        <w:t>อาจเกิดขึ้นได้บ่อยถึงวันละสองหรือสามหน</w:t>
      </w:r>
    </w:p>
    <w:p w14:paraId="4786B078" w14:textId="520ABBEE" w:rsidR="00243776" w:rsidRPr="006C5DD6" w:rsidRDefault="00243776" w:rsidP="006429C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ตัวอย่างคนมีอาการ</w:t>
      </w:r>
      <w:r w:rsidRPr="00243776">
        <w:rPr>
          <w:rFonts w:ascii="TH SarabunPSK" w:hAnsi="TH SarabunPSK" w:cs="TH SarabunPSK"/>
          <w:sz w:val="32"/>
          <w:szCs w:val="32"/>
          <w:cs/>
        </w:rPr>
        <w:t>วิตกกังวลฉับพลัน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คนไข้อายุ 29 ปีแต่งงานแล้ว ถูกนำส่งโรงพยาบาลตรวจไม่พบว่าคนไข้มีอาการผิดปกติของหัวใจตามที่คนไข้บอก เธออธิบายถึงอาการปรากฏครั้งแรกซึ่งเกิดขึ้นประมาณ 1 ปีมาแล้ว โดยเกิดหลังจากที่เธอถูกตำหนิจากนายไม่กี่ชั่วโมงและบังเอิญวันนั้นอากาศร้อน เธอมีอาการเจ็บหน้าอกไปถึงแขน หายใจไม่ออก เหมือนกำลังจะตาย หลังจากนั้นเธอลาพัก 1 สัปดาห์และลาต่อจนครบ 1 เดือน</w:t>
      </w:r>
      <w:r w:rsidR="003E02C6">
        <w:rPr>
          <w:rFonts w:ascii="TH SarabunPSK" w:hAnsi="TH SarabunPSK" w:cs="TH SarabunPSK" w:hint="cs"/>
          <w:sz w:val="32"/>
          <w:szCs w:val="32"/>
          <w:cs/>
        </w:rPr>
        <w:t xml:space="preserve"> เมื่อกลับไปทำงานได้ประมาณ 3 เดือนเธอก็เกิดอาการอีก และ 1 เดือนก่อนที่เธอจะมาเธอเกิดอาการประมาณ 3-4 วันต่อครั้ง สาเหตุคงเนื่องจากความขัดแย้งของเธอที่มีต่อการที่ต้องไปทำงานช่วยแบ่งงานภาระของสามีที่เธอรัก แต่ขณะเดียวกันเธอรู้สึกว่าสามีเป็นคนที่ไม่มีความสามารถและต้องพึ่งพาอาศัยเธอตลอดเวลา</w:t>
      </w:r>
    </w:p>
    <w:p w14:paraId="1A0B79B6" w14:textId="77777777" w:rsidR="00714A65" w:rsidRDefault="00CE1A32" w:rsidP="001D050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6C5DD6" w:rsidRPr="006C5D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การย้ำคิดย้ำทำ 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>Obsessive-Compulsive reaction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E02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02C6">
        <w:rPr>
          <w:rFonts w:ascii="TH SarabunPSK" w:hAnsi="TH SarabunPSK" w:cs="TH SarabunPSK" w:hint="cs"/>
          <w:sz w:val="32"/>
          <w:szCs w:val="32"/>
          <w:cs/>
        </w:rPr>
        <w:t>พยาธิสภาพทางพฤติกรรมอีกชนิดหนึ่ง คือ อาการที่เรียกว่า</w:t>
      </w:r>
      <w:r w:rsidR="003E02C6" w:rsidRPr="003E02C6">
        <w:rPr>
          <w:rFonts w:ascii="TH SarabunPSK" w:hAnsi="TH SarabunPSK" w:cs="TH SarabunPSK"/>
          <w:sz w:val="32"/>
          <w:szCs w:val="32"/>
          <w:cs/>
        </w:rPr>
        <w:t>การย้ำคิดย้ำทำ</w:t>
      </w:r>
      <w:r w:rsidR="003E02C6">
        <w:rPr>
          <w:rFonts w:ascii="TH SarabunPSK" w:hAnsi="TH SarabunPSK" w:cs="TH SarabunPSK" w:hint="cs"/>
          <w:sz w:val="32"/>
          <w:szCs w:val="32"/>
          <w:cs/>
        </w:rPr>
        <w:t xml:space="preserve"> อาการย้ำคิดคือ การที่บุคคลนั้นคิดถึงสิ่งใดซ้ำ ๆ ซาก ๆ หยุดไม่ได้ทั้ง ๆ ที่ตนเองอยากหยุดและเป็นการคิดที่ครอบคลุมสมองจนทำให้คิดถึงอย่างอื่นไม่ได้ เป็นผลทำให้บุคคลนั้นขาดความคิด</w:t>
      </w:r>
      <w:r w:rsidR="004B4CB8">
        <w:rPr>
          <w:rFonts w:ascii="TH SarabunPSK" w:hAnsi="TH SarabunPSK" w:cs="TH SarabunPSK" w:hint="cs"/>
          <w:sz w:val="32"/>
          <w:szCs w:val="32"/>
          <w:cs/>
        </w:rPr>
        <w:t>ที่จะไปสร้างสรรค์สิ่งอื่นและยังทำให้การปรับตัวของเขาเสียไปด้วยส่วนการย้ำทำนั้น เป็นการทำที่ไร้เหตุผล ซึ่งส่วนใหญ่เป็นผลมาจ่กการย้ำคิดที่ซ้ำ ๆ นั่นเอง เช่น คนที่คิดอยู่เสมอว่าผลไม้ที่เขากำลังจะรับประทานมียาพิษฆ่าแมลงอยู่ เขาก็จะล้างซ้ำ ๆ ทั้ง ๆ ที่ตนรู้ว่าล้างไปแล้วก็ตาม โดยส่วนใหญ่การย้ำคิดและย้ำทำมักเกิดขึ้นด้วยกันแต่มีบางรายเหมือนกันที่อาการอันใดอันหนึ่งเกิดเพียงอาการเดียว คนเราส่วนใหญ่คงเคยมีอาการย้ำคิดย้ำทำอย่างอ่อน ๆ เป็นบางครั้งบางคราว เช่น คนที่คอยแต่มองนาฬิกา ก็อาจจะย้ำคิดในเรื่องเวลา หรือคนที่คอยจะโทรศัพท์ถึงแม้และคิดว่าถ้าไม่โทรแล้วจะเกิดเหตุร้าย</w:t>
      </w:r>
      <w:r w:rsidR="001D0503">
        <w:rPr>
          <w:rFonts w:ascii="TH SarabunPSK" w:hAnsi="TH SarabunPSK" w:cs="TH SarabunPSK" w:hint="cs"/>
          <w:sz w:val="32"/>
          <w:szCs w:val="32"/>
          <w:cs/>
        </w:rPr>
        <w:t>แก่แม่ ก็อาจกำลังย้ำคิดแต่เรื่องร้าย ๆ หรือคนที่ทำอะไรอย่างหนึ่งทุกครั้งที่อยู่ในสถานการณ์เดียวกัน เช่นร้องเพลงเวลาอาบน้ำ อาจกำลังมีปฏิกิริยาย้ำทำต่อความย้ำคิดอย่างใดอย่างหนึ่ง ซึ่งถึงแม้ว่าเจ้าตัวจะรู้ว่าการกระทำนั้นไร้เหตุผลแต่ก็หยุดการกระทำนั้นไม่ได้ และเมื่อใดก็ตามที่การย้ำคิด ย้ำทำของบุคคลนั้นเกิดไปรบกวนชีวิตของเขาจนทำให้ใช้ชีวิตปกติไม่ได้ ก็เรียกได้ว่าบุคคลนั้นเป็นโรคประสาท</w:t>
      </w:r>
      <w:r w:rsidR="001D0503" w:rsidRPr="001D0503">
        <w:rPr>
          <w:rFonts w:ascii="TH SarabunPSK" w:hAnsi="TH SarabunPSK" w:cs="TH SarabunPSK"/>
          <w:sz w:val="32"/>
          <w:szCs w:val="32"/>
          <w:cs/>
        </w:rPr>
        <w:t>ย้ำคิดย้ำทำ</w:t>
      </w:r>
      <w:r w:rsidR="001D0503">
        <w:rPr>
          <w:rFonts w:ascii="TH SarabunPSK" w:hAnsi="TH SarabunPSK" w:cs="TH SarabunPSK" w:hint="cs"/>
          <w:sz w:val="32"/>
          <w:szCs w:val="32"/>
          <w:cs/>
        </w:rPr>
        <w:t xml:space="preserve"> การย้ำคิดอาจรุนแรงมากจนกระทั้งความคิดอื่นของเขาเข้ามาเกี่ยวพันอยู่กับความคิดอันนั้นของเขาเสียหมด คนที่ย้ำคิดเรื่องความตายหรือการฆ่าตัวตาย</w:t>
      </w:r>
      <w:r w:rsidR="00714A65">
        <w:rPr>
          <w:rFonts w:ascii="TH SarabunPSK" w:hAnsi="TH SarabunPSK" w:cs="TH SarabunPSK" w:hint="cs"/>
          <w:sz w:val="32"/>
          <w:szCs w:val="32"/>
          <w:cs/>
        </w:rPr>
        <w:t>อาจกลายเป็ยคนที่ไม่สามารถคิดและทำอะไรอย่างอื่นได้อีกเลย เขาจะนั่งคิดเรื่องนี้ทั้งคืนไม่สามารถทำอะไรได้ทั้งสิ้น</w:t>
      </w:r>
    </w:p>
    <w:p w14:paraId="18820E9C" w14:textId="12ECA187" w:rsidR="00515A60" w:rsidRDefault="00714A65" w:rsidP="00714A6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พฤติกรรมย้ำทำนั้น</w:t>
      </w:r>
      <w:r w:rsidR="00515A60">
        <w:rPr>
          <w:rFonts w:ascii="TH SarabunPSK" w:hAnsi="TH SarabunPSK" w:cs="TH SarabunPSK"/>
          <w:sz w:val="32"/>
          <w:szCs w:val="32"/>
        </w:rPr>
        <w:t xml:space="preserve"> </w:t>
      </w:r>
      <w:r w:rsidR="00515A60">
        <w:rPr>
          <w:rFonts w:ascii="TH SarabunPSK" w:hAnsi="TH SarabunPSK" w:cs="TH SarabunPSK" w:hint="cs"/>
          <w:sz w:val="32"/>
          <w:szCs w:val="32"/>
          <w:cs/>
        </w:rPr>
        <w:t>บางครั้งออกมาในรูปความเชื่อโชคลาง เริ่มต้นโดยการเป็นโรคย้ำทำก่อนแล้วเปลี่ยนแปลงเป็นพฤติกรรมย้ำทำให้อยู่ในลักษณะ “ต้องทำ” อ้างว่าเป็นข้อบังคับทางไสยศาสตร์เพื่อให้การย้ำทำของเขาไม่ผิดปกติทำให้ตนเองสบายใจจากความวิตกกังวลที่เก็บกดอยู่ภายใน การย้ำคิดย้ำทำมักมี</w:t>
      </w:r>
      <w:r w:rsidR="00515A60" w:rsidRPr="00515A60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515A60">
        <w:rPr>
          <w:rFonts w:ascii="TH SarabunPSK" w:hAnsi="TH SarabunPSK" w:cs="TH SarabunPSK" w:hint="cs"/>
          <w:sz w:val="32"/>
          <w:szCs w:val="32"/>
          <w:cs/>
        </w:rPr>
        <w:t xml:space="preserve">ประกอบอยู่ด้วยเสมอ </w:t>
      </w:r>
      <w:r w:rsidR="00515A60" w:rsidRPr="00515A60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515A60">
        <w:rPr>
          <w:rFonts w:ascii="TH SarabunPSK" w:hAnsi="TH SarabunPSK" w:cs="TH SarabunPSK" w:hint="cs"/>
          <w:sz w:val="32"/>
          <w:szCs w:val="32"/>
          <w:cs/>
        </w:rPr>
        <w:t>ซึ่งเกิดจากสาเหตุใดสาเหตุหนึ่งในชีวิตของคนจะถูกลบล้าง โดยพฤติกรรมย้ำคิดย้ำทำให้หายไปทำให้บุคคลปลอดจากความกังวลนั้นและสบายไปชั่ววูบ แต่กลับเกิดขึ้นใหม่อีกและกระตุ้นให้เขามีพฤติกรรมย้ำคิดย้ำทำอีก ไม่สิ้นสุด วงจรเป็นดังนี้</w:t>
      </w:r>
    </w:p>
    <w:p w14:paraId="253B3E71" w14:textId="22C19142" w:rsidR="00CE1A32" w:rsidRDefault="00B529BB" w:rsidP="00B529B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AC4133" wp14:editId="03DB4C83">
                <wp:simplePos x="0" y="0"/>
                <wp:positionH relativeFrom="column">
                  <wp:posOffset>1060450</wp:posOffset>
                </wp:positionH>
                <wp:positionV relativeFrom="paragraph">
                  <wp:posOffset>370217</wp:posOffset>
                </wp:positionV>
                <wp:extent cx="146649" cy="45719"/>
                <wp:effectExtent l="0" t="19050" r="44450" b="31115"/>
                <wp:wrapNone/>
                <wp:docPr id="66" name="Arrow: Righ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D6EE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6" o:spid="_x0000_s1026" type="#_x0000_t13" style="position:absolute;margin-left:83.5pt;margin-top:29.15pt;width:11.5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" adj="18233" fillcolor="windowText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136B66" wp14:editId="093C458C">
                <wp:simplePos x="0" y="0"/>
                <wp:positionH relativeFrom="column">
                  <wp:posOffset>5184476</wp:posOffset>
                </wp:positionH>
                <wp:positionV relativeFrom="paragraph">
                  <wp:posOffset>122567</wp:posOffset>
                </wp:positionV>
                <wp:extent cx="146649" cy="45719"/>
                <wp:effectExtent l="0" t="19050" r="44450" b="31115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8A6D5" id="Arrow: Right 57" o:spid="_x0000_s1026" type="#_x0000_t13" style="position:absolute;margin-left:408.25pt;margin-top:9.65pt;width:11.5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" adj="18233" fillcolor="windowText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5E093" wp14:editId="0A5D1DD9">
                <wp:simplePos x="0" y="0"/>
                <wp:positionH relativeFrom="column">
                  <wp:posOffset>3786134</wp:posOffset>
                </wp:positionH>
                <wp:positionV relativeFrom="paragraph">
                  <wp:posOffset>106201</wp:posOffset>
                </wp:positionV>
                <wp:extent cx="146649" cy="45719"/>
                <wp:effectExtent l="0" t="19050" r="44450" b="31115"/>
                <wp:wrapNone/>
                <wp:docPr id="56" name="Arrow: Righ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4571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B5FCA" id="Arrow: Right 56" o:spid="_x0000_s1026" type="#_x0000_t13" style="position:absolute;margin-left:298.1pt;margin-top:8.35pt;width:11.5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" adj="18233" fillcolor="windowText" strokeweight="1pt"/>
            </w:pict>
          </mc:Fallback>
        </mc:AlternateContent>
      </w:r>
      <w:r w:rsidR="00515A6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1F9C84" wp14:editId="264A79F2">
                <wp:simplePos x="0" y="0"/>
                <wp:positionH relativeFrom="column">
                  <wp:posOffset>913861</wp:posOffset>
                </wp:positionH>
                <wp:positionV relativeFrom="paragraph">
                  <wp:posOffset>118110</wp:posOffset>
                </wp:positionV>
                <wp:extent cx="146649" cy="45719"/>
                <wp:effectExtent l="0" t="19050" r="44450" b="31115"/>
                <wp:wrapNone/>
                <wp:docPr id="55" name="Arrow: Righ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425A" id="Arrow: Right 55" o:spid="_x0000_s1026" type="#_x0000_t13" style="position:absolute;margin-left:71.95pt;margin-top:9.3pt;width:11.5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" adj="18233" fillcolor="black [3200]" strokecolor="black [1600]" strokeweight="1pt"/>
            </w:pict>
          </mc:Fallback>
        </mc:AlternateContent>
      </w:r>
      <w:r w:rsidR="00515A60">
        <w:rPr>
          <w:rFonts w:ascii="TH SarabunPSK" w:hAnsi="TH SarabunPSK" w:cs="TH SarabunPSK"/>
          <w:sz w:val="32"/>
          <w:szCs w:val="32"/>
        </w:rPr>
        <w:t>Anxiety</w:t>
      </w:r>
      <w:r>
        <w:rPr>
          <w:rFonts w:ascii="TH SarabunPSK" w:hAnsi="TH SarabunPSK" w:cs="TH SarabunPSK"/>
          <w:sz w:val="32"/>
          <w:szCs w:val="32"/>
        </w:rPr>
        <w:tab/>
        <w:t xml:space="preserve">    Obsessive Thinking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Compulsive Activity     Relief from Anxiety     Return of </w:t>
      </w:r>
      <w:r w:rsidRPr="00B529BB">
        <w:rPr>
          <w:rFonts w:ascii="TH SarabunPSK" w:hAnsi="TH SarabunPSK" w:cs="TH SarabunPSK"/>
          <w:sz w:val="32"/>
          <w:szCs w:val="32"/>
        </w:rPr>
        <w:t>Anxiety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B529BB">
        <w:rPr>
          <w:rFonts w:ascii="TH SarabunPSK" w:hAnsi="TH SarabunPSK" w:cs="TH SarabunPSK"/>
          <w:sz w:val="32"/>
          <w:szCs w:val="32"/>
        </w:rPr>
        <w:t xml:space="preserve">Obsessive Thinking </w:t>
      </w:r>
      <w:r w:rsidRPr="00B529BB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529BB">
        <w:rPr>
          <w:rFonts w:ascii="TH SarabunPSK" w:hAnsi="TH SarabunPSK" w:cs="TH SarabunPSK"/>
          <w:sz w:val="32"/>
          <w:szCs w:val="32"/>
        </w:rPr>
        <w:t>Compulsive Activity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เป็นเช่นนี้ไปเรื่อย ๆ </w:t>
      </w:r>
    </w:p>
    <w:p w14:paraId="3614B8BE" w14:textId="3EC0E649" w:rsidR="00B529BB" w:rsidRPr="001D0503" w:rsidRDefault="00B529BB" w:rsidP="00F477C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ตัวอย่างการย้ำคิดย้ำทำ ชายหนุ่มมีประวัติ</w:t>
      </w:r>
      <w:r w:rsidRPr="00B529BB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เป็นคน</w:t>
      </w:r>
      <w:r w:rsidRPr="00B529BB">
        <w:rPr>
          <w:rFonts w:ascii="TH SarabunPSK" w:hAnsi="TH SarabunPSK" w:cs="TH SarabunPSK"/>
          <w:sz w:val="32"/>
          <w:szCs w:val="32"/>
          <w:cs/>
        </w:rPr>
        <w:t>ย้ำคิดย้ำทำ</w:t>
      </w:r>
      <w:r>
        <w:rPr>
          <w:rFonts w:ascii="TH SarabunPSK" w:hAnsi="TH SarabunPSK" w:cs="TH SarabunPSK" w:hint="cs"/>
          <w:sz w:val="32"/>
          <w:szCs w:val="32"/>
          <w:cs/>
        </w:rPr>
        <w:t>อย่างอ่อน ๆ ในเด็กและวัยรุ่น ได้เข้าทำงานในธนาคาร เขาได้รับการบอกว่าถ้าทำงานดีอนาคตจะสดใส ภาพอนาคตที่สดใสทำให้เขาบรรลุถึงและเกิดความกังวลในการทำงานให้ดีเพื่อให้ถูกใจนาย ในที่สุดเขาก็กลายเป็นคนย้ำทำ เขานับธนบัตร</w:t>
      </w:r>
      <w:r w:rsidR="00F477CB">
        <w:rPr>
          <w:rFonts w:ascii="TH SarabunPSK" w:hAnsi="TH SarabunPSK" w:cs="TH SarabunPSK" w:hint="cs"/>
          <w:sz w:val="32"/>
          <w:szCs w:val="32"/>
          <w:cs/>
        </w:rPr>
        <w:t>นับแล้วนับอีก ตรวจแล้วตรวจอีกสงสัยอยู่เสมอว่าเขาจะนับไม่ถูกต้อง และเพิ่มลักษระความวิตกกังวลเช่นนี้มากขึ้นทุกวัน ในที่สุดงานก็ช้าลงและงานส่วนใหญ่ไม่สำเร็จ เขากลัวว่าคนอื่นจะจะสังเกตเห็นการทำ ๆ และแอบ ๆ ซ่อน ๆ ของเขาและกลัวว่าต่อไปอีกว่าจะมีคนคิดว่าเขาทุจริต เมื่อเลิกงานแล้วเขาไม่สามารถพักผ่อนได้ นอนไม่หลับ กลัวว่าจะทำงานผิดพลาด เช่น จำนวนเงินไม่ถูกต้อง เกิดความเสียหาย อาจติดคุก ในที่สุดก็ถูกส่งไปหาจิตแพทย์</w:t>
      </w:r>
    </w:p>
    <w:p w14:paraId="6CD74DFD" w14:textId="729BA989" w:rsidR="00CE1A32" w:rsidRPr="00F477CB" w:rsidRDefault="00CE1A32" w:rsidP="009C35A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6C5DD6" w:rsidRPr="006C5DD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ความกลัว 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>Phobia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B529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477CB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F477CB">
        <w:rPr>
          <w:rFonts w:ascii="TH SarabunPSK" w:hAnsi="TH SarabunPSK" w:cs="TH SarabunPSK"/>
          <w:sz w:val="32"/>
          <w:szCs w:val="32"/>
        </w:rPr>
        <w:t xml:space="preserve">Phobic Reaction </w:t>
      </w:r>
      <w:r w:rsidR="00F477C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477CB" w:rsidRPr="00F477CB">
        <w:rPr>
          <w:rFonts w:ascii="TH SarabunPSK" w:hAnsi="TH SarabunPSK" w:cs="TH SarabunPSK"/>
          <w:sz w:val="32"/>
          <w:szCs w:val="32"/>
          <w:cs/>
        </w:rPr>
        <w:t>ความ</w:t>
      </w:r>
      <w:r w:rsidR="00F477CB">
        <w:rPr>
          <w:rFonts w:ascii="TH SarabunPSK" w:hAnsi="TH SarabunPSK" w:cs="TH SarabunPSK" w:hint="cs"/>
          <w:sz w:val="32"/>
          <w:szCs w:val="32"/>
          <w:cs/>
        </w:rPr>
        <w:t>รู้สึก</w:t>
      </w:r>
      <w:r w:rsidR="00F477CB" w:rsidRPr="00F477CB">
        <w:rPr>
          <w:rFonts w:ascii="TH SarabunPSK" w:hAnsi="TH SarabunPSK" w:cs="TH SarabunPSK"/>
          <w:sz w:val="32"/>
          <w:szCs w:val="32"/>
          <w:cs/>
        </w:rPr>
        <w:t>วิตกกังวล</w:t>
      </w:r>
      <w:r w:rsidR="00F477CB">
        <w:rPr>
          <w:rFonts w:ascii="TH SarabunPSK" w:hAnsi="TH SarabunPSK" w:cs="TH SarabunPSK" w:hint="cs"/>
          <w:sz w:val="32"/>
          <w:szCs w:val="32"/>
          <w:cs/>
        </w:rPr>
        <w:t>ที่บุคคลเอาไปผูกติดไว้กับสิ่งของ หรือ สถานที่ โดยคิดว่าสิ่งนั้น ๆ เป็นสาเหตุของ</w:t>
      </w:r>
      <w:r w:rsidR="00F477CB" w:rsidRPr="00F477CB">
        <w:rPr>
          <w:rFonts w:ascii="TH SarabunPSK" w:hAnsi="TH SarabunPSK" w:cs="TH SarabunPSK"/>
          <w:sz w:val="32"/>
          <w:szCs w:val="32"/>
          <w:cs/>
        </w:rPr>
        <w:t>ความวิตกกังวล</w:t>
      </w:r>
      <w:r w:rsidR="00F477CB">
        <w:rPr>
          <w:rFonts w:ascii="TH SarabunPSK" w:hAnsi="TH SarabunPSK" w:cs="TH SarabunPSK" w:hint="cs"/>
          <w:sz w:val="32"/>
          <w:szCs w:val="32"/>
          <w:cs/>
        </w:rPr>
        <w:t>ของตน บ่อยครั้งที่นำเอาสิ่งของไปสัมพันธ์กับประสบการณ์ที่น่ากลัวของตนในอดีต</w:t>
      </w:r>
      <w:r w:rsidR="009C35A0">
        <w:rPr>
          <w:rFonts w:ascii="TH SarabunPSK" w:hAnsi="TH SarabunPSK" w:cs="TH SarabunPSK" w:hint="cs"/>
          <w:sz w:val="32"/>
          <w:szCs w:val="32"/>
          <w:cs/>
        </w:rPr>
        <w:t>แล้วก็เกิดความกลัวสิ่งของนั้น ๆ พอ ๆ กับความกลัวที่มีต่อประสบการณ์นั้นเอง ความกลัวอาจทำให้เกิดบุคลิกคุ้มคลั่งได้ เช่น กลัวการอยู่คนเดียวในเวลากลางคืน อาจทำทุกอย่างเพื่อหลีกเลี่ยงการต้องอยู่คนเดียว โดยไม่คำนึงถึงการกระทำว่าจะเกิดอะไรขึ้น ต่อมาเมื่อทำจิตบำบัดพบว่าในช่วงวัยเด็กเขาถูกปล่อยให้นอนหลับอยู่ที่บ้านคนเดียว ฝนตก ไฟดับ ฟ้าร้องเสียงดัง เขาตื่นขึ้นมาไม่พบใครเลยสักคน หลังจากนั้น</w:t>
      </w:r>
      <w:r w:rsidR="00DF4A67">
        <w:rPr>
          <w:rFonts w:ascii="TH SarabunPSK" w:hAnsi="TH SarabunPSK" w:cs="TH SarabunPSK" w:hint="cs"/>
          <w:sz w:val="32"/>
          <w:szCs w:val="32"/>
          <w:cs/>
        </w:rPr>
        <w:t>เขาก็เกิดความกลัวการอยู่คนเดียว ความกลัวอาจเป็นผลมาจากความขัดแย้งที่ถูกเก็บกดอยู่ในใจ สาเหตุเช่นนี้จะมีความกลัวและพยายามหลีกเลี่ยงสถานการณ์ที่จะทำให้เกิด</w:t>
      </w:r>
      <w:r w:rsidR="00DF4A67" w:rsidRPr="00DF4A67">
        <w:rPr>
          <w:rFonts w:ascii="TH SarabunPSK" w:hAnsi="TH SarabunPSK" w:cs="TH SarabunPSK"/>
          <w:sz w:val="32"/>
          <w:szCs w:val="32"/>
          <w:cs/>
        </w:rPr>
        <w:t>ความขัดแย้ง</w:t>
      </w:r>
      <w:r w:rsidR="00DF4A67">
        <w:rPr>
          <w:rFonts w:ascii="TH SarabunPSK" w:hAnsi="TH SarabunPSK" w:cs="TH SarabunPSK" w:hint="cs"/>
          <w:sz w:val="32"/>
          <w:szCs w:val="32"/>
          <w:cs/>
        </w:rPr>
        <w:t>อันนั้นของตนปรากฏให้คนอื่นเห็น ปฏิกิริยาของความกลัวนั้นโดยธรรมชาติแท้จริงแล้ว อาจเป็นเพียงอาการที่แสดงออกของความผิดปกติของจิตใจที่ฝังอยู่ลึกจนยากที่จะค้นพบก็ได้ ความกลัวที่พบบ่อย คือ กลัวที่ปิดทึบ (</w:t>
      </w:r>
      <w:r w:rsidR="00DF4A67">
        <w:rPr>
          <w:rFonts w:ascii="TH SarabunPSK" w:hAnsi="TH SarabunPSK" w:cs="TH SarabunPSK"/>
          <w:sz w:val="32"/>
          <w:szCs w:val="32"/>
        </w:rPr>
        <w:t>Claustrophobia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 กลัวที่สูง (</w:t>
      </w:r>
      <w:r w:rsidR="00DF4A67">
        <w:rPr>
          <w:rFonts w:ascii="TH SarabunPSK" w:hAnsi="TH SarabunPSK" w:cs="TH SarabunPSK"/>
          <w:sz w:val="32"/>
          <w:szCs w:val="32"/>
        </w:rPr>
        <w:t>Acro</w:t>
      </w:r>
      <w:r w:rsidR="00DF4A67" w:rsidRPr="00DF4A67">
        <w:rPr>
          <w:rFonts w:ascii="TH SarabunPSK" w:hAnsi="TH SarabunPSK" w:cs="TH SarabunPSK"/>
          <w:sz w:val="32"/>
          <w:szCs w:val="32"/>
        </w:rPr>
        <w:t>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 กลัวฝูงชนจำนวนมาก (</w:t>
      </w:r>
      <w:r w:rsidR="00DF4A67">
        <w:rPr>
          <w:rFonts w:ascii="TH SarabunPSK" w:hAnsi="TH SarabunPSK" w:cs="TH SarabunPSK"/>
          <w:sz w:val="32"/>
          <w:szCs w:val="32"/>
        </w:rPr>
        <w:t>Ochlo</w:t>
      </w:r>
      <w:r w:rsidR="00DF4A67" w:rsidRPr="00DF4A67">
        <w:rPr>
          <w:rFonts w:ascii="TH SarabunPSK" w:hAnsi="TH SarabunPSK" w:cs="TH SarabunPSK"/>
          <w:sz w:val="32"/>
          <w:szCs w:val="32"/>
        </w:rPr>
        <w:t>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 กลัวสัตว์ (</w:t>
      </w:r>
      <w:r w:rsidR="00DF4A67">
        <w:rPr>
          <w:rFonts w:ascii="TH SarabunPSK" w:hAnsi="TH SarabunPSK" w:cs="TH SarabunPSK"/>
          <w:sz w:val="32"/>
          <w:szCs w:val="32"/>
        </w:rPr>
        <w:t>Zoo</w:t>
      </w:r>
      <w:r w:rsidR="00DF4A67" w:rsidRPr="00DF4A67">
        <w:rPr>
          <w:rFonts w:ascii="TH SarabunPSK" w:hAnsi="TH SarabunPSK" w:cs="TH SarabunPSK"/>
          <w:sz w:val="32"/>
          <w:szCs w:val="32"/>
        </w:rPr>
        <w:t>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 กลัวความมืด (</w:t>
      </w:r>
      <w:r w:rsidR="00DF4A67">
        <w:rPr>
          <w:rFonts w:ascii="TH SarabunPSK" w:hAnsi="TH SarabunPSK" w:cs="TH SarabunPSK"/>
          <w:sz w:val="32"/>
          <w:szCs w:val="32"/>
        </w:rPr>
        <w:t>Nycto</w:t>
      </w:r>
      <w:r w:rsidR="00DF4A67" w:rsidRPr="00DF4A67">
        <w:rPr>
          <w:rFonts w:ascii="TH SarabunPSK" w:hAnsi="TH SarabunPSK" w:cs="TH SarabunPSK"/>
          <w:sz w:val="32"/>
          <w:szCs w:val="32"/>
        </w:rPr>
        <w:t>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 และ กลัวโรค (</w:t>
      </w:r>
      <w:r w:rsidR="00DF4A67">
        <w:rPr>
          <w:rFonts w:ascii="TH SarabunPSK" w:hAnsi="TH SarabunPSK" w:cs="TH SarabunPSK"/>
          <w:sz w:val="32"/>
          <w:szCs w:val="32"/>
        </w:rPr>
        <w:t>Patho</w:t>
      </w:r>
      <w:r w:rsidR="00DF4A67" w:rsidRPr="00DF4A67">
        <w:rPr>
          <w:rFonts w:ascii="TH SarabunPSK" w:hAnsi="TH SarabunPSK" w:cs="TH SarabunPSK"/>
          <w:sz w:val="32"/>
          <w:szCs w:val="32"/>
        </w:rPr>
        <w:t>phobia</w:t>
      </w:r>
      <w:r w:rsidR="00DF4A6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2120BFD" w14:textId="1E29880F" w:rsidR="00C314FB" w:rsidRDefault="00CE1A32" w:rsidP="00301B6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ab/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bookmarkStart w:id="164" w:name="_Hlk56445018"/>
      <w:r w:rsidR="006C5DD6" w:rsidRPr="006C5DD6">
        <w:rPr>
          <w:rFonts w:ascii="TH SarabunPSK" w:hAnsi="TH SarabunPSK" w:cs="TH SarabunPSK"/>
          <w:b/>
          <w:bCs/>
          <w:sz w:val="32"/>
          <w:szCs w:val="32"/>
          <w:cs/>
        </w:rPr>
        <w:t>ฮีสทีเรีย</w:t>
      </w:r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6C5DD6">
        <w:rPr>
          <w:rFonts w:ascii="TH SarabunPSK" w:hAnsi="TH SarabunPSK" w:cs="TH SarabunPSK"/>
          <w:b/>
          <w:bCs/>
          <w:sz w:val="32"/>
          <w:szCs w:val="32"/>
        </w:rPr>
        <w:t>Hysteria</w:t>
      </w:r>
      <w:bookmarkEnd w:id="164"/>
      <w:r w:rsidR="006C5DD6" w:rsidRPr="006C5DD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C5D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1B61" w:rsidRPr="00301B6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01B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14FB" w:rsidRPr="00C314FB">
        <w:rPr>
          <w:rFonts w:ascii="TH SarabunPSK" w:hAnsi="TH SarabunPSK" w:cs="TH SarabunPSK"/>
          <w:sz w:val="32"/>
          <w:szCs w:val="32"/>
        </w:rPr>
        <w:t>Hysteri</w:t>
      </w:r>
      <w:r w:rsidR="00C314FB">
        <w:rPr>
          <w:rFonts w:ascii="TH SarabunPSK" w:hAnsi="TH SarabunPSK" w:cs="TH SarabunPSK"/>
          <w:sz w:val="32"/>
          <w:szCs w:val="32"/>
        </w:rPr>
        <w:t>cal</w:t>
      </w:r>
      <w:r w:rsidR="00C314FB" w:rsidRPr="00C314FB">
        <w:rPr>
          <w:rFonts w:ascii="TH SarabunPSK" w:hAnsi="TH SarabunPSK" w:cs="TH SarabunPSK"/>
          <w:sz w:val="32"/>
          <w:szCs w:val="32"/>
        </w:rPr>
        <w:t xml:space="preserve"> </w:t>
      </w:r>
      <w:r w:rsidR="00677014">
        <w:rPr>
          <w:rFonts w:ascii="TH SarabunPSK" w:hAnsi="TH SarabunPSK" w:cs="TH SarabunPSK"/>
          <w:sz w:val="32"/>
          <w:szCs w:val="32"/>
        </w:rPr>
        <w:t>R</w:t>
      </w:r>
      <w:r w:rsidR="00C314FB" w:rsidRPr="00C314FB">
        <w:rPr>
          <w:rFonts w:ascii="TH SarabunPSK" w:hAnsi="TH SarabunPSK" w:cs="TH SarabunPSK"/>
          <w:sz w:val="32"/>
          <w:szCs w:val="32"/>
        </w:rPr>
        <w:t>eactions</w:t>
      </w:r>
      <w:r w:rsidR="00C314FB">
        <w:rPr>
          <w:rFonts w:ascii="TH SarabunPSK" w:hAnsi="TH SarabunPSK" w:cs="TH SarabunPSK"/>
          <w:sz w:val="32"/>
          <w:szCs w:val="32"/>
        </w:rPr>
        <w:t xml:space="preserve"> </w:t>
      </w:r>
      <w:r w:rsidR="00C314FB">
        <w:rPr>
          <w:rFonts w:ascii="TH SarabunPSK" w:hAnsi="TH SarabunPSK" w:cs="TH SarabunPSK" w:hint="cs"/>
          <w:sz w:val="32"/>
          <w:szCs w:val="32"/>
          <w:cs/>
        </w:rPr>
        <w:t>เกิดจากความขัดแย้ง</w:t>
      </w:r>
      <w:r w:rsidR="00301B61">
        <w:rPr>
          <w:rFonts w:ascii="TH SarabunPSK" w:hAnsi="TH SarabunPSK" w:cs="TH SarabunPSK" w:hint="cs"/>
          <w:sz w:val="32"/>
          <w:szCs w:val="32"/>
          <w:cs/>
        </w:rPr>
        <w:t xml:space="preserve">ทางอารมณ์ที่ฝังลึกและเจ้าตัวพยายามหลีกหนี </w:t>
      </w:r>
      <w:bookmarkStart w:id="165" w:name="_Hlk58670485"/>
      <w:r w:rsidR="00301B61" w:rsidRPr="00301B61">
        <w:rPr>
          <w:rFonts w:ascii="TH SarabunPSK" w:hAnsi="TH SarabunPSK" w:cs="TH SarabunPSK"/>
          <w:sz w:val="32"/>
          <w:szCs w:val="32"/>
        </w:rPr>
        <w:t>Hysteria</w:t>
      </w:r>
      <w:bookmarkEnd w:id="165"/>
      <w:r w:rsidR="00301B61">
        <w:rPr>
          <w:rFonts w:ascii="TH SarabunPSK" w:hAnsi="TH SarabunPSK" w:cs="TH SarabunPSK" w:hint="cs"/>
          <w:sz w:val="32"/>
          <w:szCs w:val="32"/>
          <w:cs/>
        </w:rPr>
        <w:t xml:space="preserve"> มีอยู่ 2 ชนิด คือ </w:t>
      </w:r>
      <w:r w:rsidR="00301B61">
        <w:rPr>
          <w:rFonts w:ascii="TH SarabunPSK" w:hAnsi="TH SarabunPSK" w:cs="TH SarabunPSK"/>
          <w:sz w:val="32"/>
          <w:szCs w:val="32"/>
        </w:rPr>
        <w:t xml:space="preserve">Dissociative </w:t>
      </w:r>
      <w:r w:rsidR="00301B61" w:rsidRPr="00301B61">
        <w:rPr>
          <w:rFonts w:ascii="TH SarabunPSK" w:hAnsi="TH SarabunPSK" w:cs="TH SarabunPSK"/>
          <w:sz w:val="32"/>
          <w:szCs w:val="32"/>
        </w:rPr>
        <w:t>Reaction</w:t>
      </w:r>
      <w:r w:rsidR="00301B61">
        <w:rPr>
          <w:rFonts w:ascii="TH SarabunPSK" w:hAnsi="TH SarabunPSK" w:cs="TH SarabunPSK"/>
          <w:sz w:val="32"/>
          <w:szCs w:val="32"/>
        </w:rPr>
        <w:t xml:space="preserve"> </w:t>
      </w:r>
      <w:r w:rsidR="00301B6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01B61" w:rsidRPr="00301B61">
        <w:rPr>
          <w:rFonts w:ascii="TH SarabunPSK" w:hAnsi="TH SarabunPSK" w:cs="TH SarabunPSK"/>
          <w:sz w:val="32"/>
          <w:szCs w:val="32"/>
        </w:rPr>
        <w:t xml:space="preserve"> </w:t>
      </w:r>
      <w:r w:rsidR="00301B61">
        <w:rPr>
          <w:rFonts w:ascii="TH SarabunPSK" w:hAnsi="TH SarabunPSK" w:cs="TH SarabunPSK"/>
          <w:sz w:val="32"/>
          <w:szCs w:val="32"/>
        </w:rPr>
        <w:t>Conversion</w:t>
      </w:r>
      <w:r w:rsidR="00301B61" w:rsidRPr="00301B61">
        <w:t xml:space="preserve"> </w:t>
      </w:r>
      <w:r w:rsidR="00301B61" w:rsidRPr="00301B61">
        <w:rPr>
          <w:rFonts w:ascii="TH SarabunPSK" w:hAnsi="TH SarabunPSK" w:cs="TH SarabunPSK"/>
          <w:sz w:val="32"/>
          <w:szCs w:val="32"/>
        </w:rPr>
        <w:lastRenderedPageBreak/>
        <w:t>Hysteria</w:t>
      </w:r>
      <w:r w:rsidR="00301B61">
        <w:rPr>
          <w:rFonts w:ascii="TH SarabunPSK" w:hAnsi="TH SarabunPSK" w:cs="TH SarabunPSK" w:hint="cs"/>
          <w:sz w:val="32"/>
          <w:szCs w:val="32"/>
          <w:cs/>
        </w:rPr>
        <w:t xml:space="preserve"> ทั้ง 2 ชนิดแสดงถึงความเก็บกดความทุกข์ใจในสภาพที่รุนแรงและทำให้ไร้ความสามารถ คนไข้ที่เกิดพยาธิสภาพเช่นนี้จิตแพทย์จะวินิจฉัยมายากว่าเป็น </w:t>
      </w:r>
      <w:r w:rsidR="00301B61" w:rsidRPr="00301B61">
        <w:rPr>
          <w:rFonts w:ascii="TH SarabunPSK" w:hAnsi="TH SarabunPSK" w:cs="TH SarabunPSK"/>
          <w:sz w:val="32"/>
          <w:szCs w:val="32"/>
        </w:rPr>
        <w:t>Hysteria</w:t>
      </w:r>
      <w:r w:rsidR="00301B61">
        <w:rPr>
          <w:rFonts w:ascii="TH SarabunPSK" w:hAnsi="TH SarabunPSK" w:cs="TH SarabunPSK" w:hint="cs"/>
          <w:sz w:val="32"/>
          <w:szCs w:val="32"/>
          <w:cs/>
        </w:rPr>
        <w:t xml:space="preserve"> แต่ความทุกข์อันเป็นต้นเหตุของอาการนั้นคนไข้มักเก็บซ่อนไว้อย่างมิดชิด ทำให้ต้องรักษาอย่างเข้มข้นจริงจัง</w:t>
      </w:r>
    </w:p>
    <w:p w14:paraId="3A5573E0" w14:textId="523D9AA1" w:rsidR="00301B61" w:rsidRDefault="00301B61" w:rsidP="00301B61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572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Pr="00357203">
        <w:rPr>
          <w:rFonts w:ascii="TH SarabunPSK" w:hAnsi="TH SarabunPSK" w:cs="TH SarabunPSK"/>
          <w:b/>
          <w:bCs/>
          <w:sz w:val="32"/>
          <w:szCs w:val="32"/>
        </w:rPr>
        <w:t>Dissociative Reaction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มีลักษณะ คือ คนไข้มีความคิดหรือประสบการณ์</w:t>
      </w:r>
      <w:r w:rsidR="00927612">
        <w:rPr>
          <w:rFonts w:ascii="TH SarabunPSK" w:hAnsi="TH SarabunPSK" w:cs="TH SarabunPSK" w:hint="cs"/>
          <w:sz w:val="32"/>
          <w:szCs w:val="32"/>
          <w:cs/>
        </w:rPr>
        <w:t>ที่ทำให้เป็นทุกข์แต่ไม่สามารถจัดการอะไรได้ พยายามจะตัด</w:t>
      </w:r>
      <w:bookmarkStart w:id="166" w:name="_Hlk58670850"/>
      <w:r w:rsidR="00927612">
        <w:rPr>
          <w:rFonts w:ascii="TH SarabunPSK" w:hAnsi="TH SarabunPSK" w:cs="TH SarabunPSK" w:hint="cs"/>
          <w:sz w:val="32"/>
          <w:szCs w:val="32"/>
          <w:cs/>
        </w:rPr>
        <w:t xml:space="preserve">ความคิดหรือประสบการณ์นั้น ๆ </w:t>
      </w:r>
      <w:bookmarkEnd w:id="166"/>
      <w:r w:rsidR="00927612">
        <w:rPr>
          <w:rFonts w:ascii="TH SarabunPSK" w:hAnsi="TH SarabunPSK" w:cs="TH SarabunPSK" w:hint="cs"/>
          <w:sz w:val="32"/>
          <w:szCs w:val="32"/>
          <w:cs/>
        </w:rPr>
        <w:t>เสีย ซึ่งถ้า</w:t>
      </w:r>
      <w:r w:rsidR="00927612" w:rsidRPr="00927612">
        <w:rPr>
          <w:rFonts w:ascii="TH SarabunPSK" w:hAnsi="TH SarabunPSK" w:cs="TH SarabunPSK"/>
          <w:sz w:val="32"/>
          <w:szCs w:val="32"/>
          <w:cs/>
        </w:rPr>
        <w:t>ความคิดหรือประสบการณ์นั้น ๆ</w:t>
      </w:r>
      <w:r w:rsidR="00927612">
        <w:rPr>
          <w:rFonts w:ascii="TH SarabunPSK" w:hAnsi="TH SarabunPSK" w:cs="TH SarabunPSK" w:hint="cs"/>
          <w:sz w:val="32"/>
          <w:szCs w:val="32"/>
          <w:cs/>
        </w:rPr>
        <w:t xml:space="preserve">ไม่เกิดขัดแย้งรุนแรงกับบุคลิกภาพที่เขาแสดงออก การตัดความคิดนั้นออกก็ไม่ทำให้เกิดผลร้ายมากนัก แต่อย่างไรก็ดี </w:t>
      </w:r>
      <w:r w:rsidR="00927612" w:rsidRPr="00927612">
        <w:rPr>
          <w:rFonts w:ascii="TH SarabunPSK" w:hAnsi="TH SarabunPSK" w:cs="TH SarabunPSK"/>
          <w:sz w:val="32"/>
          <w:szCs w:val="32"/>
        </w:rPr>
        <w:t>Dissociative Reaction</w:t>
      </w:r>
      <w:r w:rsidR="00927612">
        <w:rPr>
          <w:rFonts w:ascii="TH SarabunPSK" w:hAnsi="TH SarabunPSK" w:cs="TH SarabunPSK" w:hint="cs"/>
          <w:sz w:val="32"/>
          <w:szCs w:val="32"/>
          <w:cs/>
        </w:rPr>
        <w:t xml:space="preserve"> มักลุกลามเมื่อบุคคลมีความทุกข์มากขึ้นและพยายามหาทางระบายสิ่งที่ตนเก็บกดไว้ บางคนพยายามจะลืมความหรือประสบการณ์ที่เขาไม่ชอบ ลืมได้แม้กระทั่งชื่อตัวเองและสิ่งต่าง ๆ ที่เกี่ยวข้องกับตนได้หมด หรือบางครั้งก็ลืมเฉพาะเรื่องได้ ลักษณะเช่นนี้เรียกว่า โรคลืม (</w:t>
      </w:r>
      <w:r w:rsidR="00927612">
        <w:rPr>
          <w:rFonts w:ascii="TH SarabunPSK" w:hAnsi="TH SarabunPSK" w:cs="TH SarabunPSK"/>
          <w:sz w:val="32"/>
          <w:szCs w:val="32"/>
        </w:rPr>
        <w:t>Amnesia</w:t>
      </w:r>
      <w:r w:rsidR="00927612">
        <w:rPr>
          <w:rFonts w:ascii="TH SarabunPSK" w:hAnsi="TH SarabunPSK" w:cs="TH SarabunPSK" w:hint="cs"/>
          <w:sz w:val="32"/>
          <w:szCs w:val="32"/>
          <w:cs/>
        </w:rPr>
        <w:t>)</w:t>
      </w:r>
      <w:r w:rsidR="00927612">
        <w:rPr>
          <w:rFonts w:ascii="TH SarabunPSK" w:hAnsi="TH SarabunPSK" w:cs="TH SarabunPSK"/>
          <w:sz w:val="32"/>
          <w:szCs w:val="32"/>
        </w:rPr>
        <w:t xml:space="preserve"> </w:t>
      </w:r>
      <w:r w:rsidR="00927612">
        <w:rPr>
          <w:rFonts w:ascii="TH SarabunPSK" w:hAnsi="TH SarabunPSK" w:cs="TH SarabunPSK" w:hint="cs"/>
          <w:sz w:val="32"/>
          <w:szCs w:val="32"/>
          <w:cs/>
        </w:rPr>
        <w:t xml:space="preserve">การรักษา เช่น การสะกดจิต ช่วยให้คนไข้ยอมปล่อยสิ่งที่เก็บกดไว้ให้ปรากฏออกมา ตัวอย่างคนไข้ </w:t>
      </w:r>
      <w:r w:rsidR="00927612" w:rsidRPr="00927612">
        <w:rPr>
          <w:rFonts w:ascii="TH SarabunPSK" w:hAnsi="TH SarabunPSK" w:cs="TH SarabunPSK"/>
          <w:sz w:val="32"/>
          <w:szCs w:val="32"/>
        </w:rPr>
        <w:t>Dissociative Reaction</w:t>
      </w:r>
      <w:r w:rsidR="00927612">
        <w:rPr>
          <w:rFonts w:ascii="TH SarabunPSK" w:hAnsi="TH SarabunPSK" w:cs="TH SarabunPSK" w:hint="cs"/>
          <w:sz w:val="32"/>
          <w:szCs w:val="32"/>
          <w:cs/>
        </w:rPr>
        <w:t xml:space="preserve"> อายุ 22 ปี ทำปริญญาโทด้านชีววิทยา เขาเป็นคนเอาจริงเอาจัง และเป็นที่ประทับใจ</w:t>
      </w:r>
      <w:r w:rsidR="0001509B">
        <w:rPr>
          <w:rFonts w:ascii="TH SarabunPSK" w:hAnsi="TH SarabunPSK" w:cs="TH SarabunPSK" w:hint="cs"/>
          <w:sz w:val="32"/>
          <w:szCs w:val="32"/>
          <w:cs/>
        </w:rPr>
        <w:t xml:space="preserve">แก่บรรดาอาจารย์อย่างมาก 2 เดือนก่อนสอบวิทยานิพนธ์จะต้องสอบปากเปล่า เขาได้หายไปจากมหาวิทยาลัย หลังจากหายไป 3 วันพ่อแม่เขาได้รับโทรศัพท์จากเขาว่าอยู่ไกลหลายร้อยไมล์ เขาพบว่าตนเองกำลังท่องเที่ยวตามที่ต่าง ๆ และไม่รู้ว่าไปทำไมและอย่างไร พ่อแม่ของเขาจึงจัดการให้เขาอยู่ในความดูแลของหมอที่นั่นและรีบไปหาเขา เมื่อพบพ่อแม่เขามีอารมณ์ร่าเริงดีแต่ไม่สามารถระลึกได้ว่า 4 วันที่เขาออกมาเขาได้ทำอะไรบ้าง จิตแพทย์ตรวจสอบพบว่าความกดดันและความเกียจคร้านจากการทำวิทยานิพนธ์และแถมท้ายด้วยการสอบปากเปล่าทำให้เขาเกิดอาการ </w:t>
      </w:r>
      <w:r w:rsidR="0001509B" w:rsidRPr="0001509B">
        <w:rPr>
          <w:rFonts w:ascii="TH SarabunPSK" w:hAnsi="TH SarabunPSK" w:cs="TH SarabunPSK"/>
          <w:sz w:val="32"/>
          <w:szCs w:val="32"/>
        </w:rPr>
        <w:t>Dissociative Reaction</w:t>
      </w:r>
      <w:r w:rsidR="0001509B">
        <w:rPr>
          <w:rFonts w:ascii="TH SarabunPSK" w:hAnsi="TH SarabunPSK" w:cs="TH SarabunPSK" w:hint="cs"/>
          <w:sz w:val="32"/>
          <w:szCs w:val="32"/>
          <w:cs/>
        </w:rPr>
        <w:t xml:space="preserve"> เพื่อให้ตัวเองหลีกหนีจากที่ที่ทำให้เขาไม่สบายใจ เขารับคำแนะนำปรึกษา (</w:t>
      </w:r>
      <w:r w:rsidR="0001509B">
        <w:rPr>
          <w:rFonts w:ascii="TH SarabunPSK" w:hAnsi="TH SarabunPSK" w:cs="TH SarabunPSK"/>
          <w:sz w:val="32"/>
          <w:szCs w:val="32"/>
        </w:rPr>
        <w:t>Counselling</w:t>
      </w:r>
      <w:r w:rsidR="0001509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1509B">
        <w:rPr>
          <w:rFonts w:ascii="TH SarabunPSK" w:hAnsi="TH SarabunPSK" w:cs="TH SarabunPSK"/>
          <w:sz w:val="32"/>
          <w:szCs w:val="32"/>
        </w:rPr>
        <w:t xml:space="preserve">   </w:t>
      </w:r>
      <w:r w:rsidR="0001509B">
        <w:rPr>
          <w:rFonts w:ascii="TH SarabunPSK" w:hAnsi="TH SarabunPSK" w:cs="TH SarabunPSK" w:hint="cs"/>
          <w:sz w:val="32"/>
          <w:szCs w:val="32"/>
          <w:cs/>
        </w:rPr>
        <w:t>ในที่สุดก็ได้รับปริญญาสมปรารถนา</w:t>
      </w:r>
    </w:p>
    <w:p w14:paraId="4491072B" w14:textId="621AEABD" w:rsidR="00301B61" w:rsidRDefault="00301B61" w:rsidP="00301B6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57203">
        <w:rPr>
          <w:rFonts w:ascii="TH SarabunPSK" w:hAnsi="TH SarabunPSK" w:cs="TH SarabunPSK" w:hint="cs"/>
          <w:b/>
          <w:bCs/>
          <w:sz w:val="32"/>
          <w:szCs w:val="32"/>
          <w:cs/>
        </w:rPr>
        <w:t>(2)</w:t>
      </w:r>
      <w:r w:rsidR="0001509B" w:rsidRPr="003572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509B" w:rsidRPr="00357203">
        <w:rPr>
          <w:rFonts w:ascii="TH SarabunPSK" w:hAnsi="TH SarabunPSK" w:cs="TH SarabunPSK" w:hint="cs"/>
          <w:b/>
          <w:bCs/>
          <w:sz w:val="32"/>
          <w:szCs w:val="32"/>
          <w:cs/>
        </w:rPr>
        <w:t>บุคลิกภาพซ้ำซ้อน (</w:t>
      </w:r>
      <w:r w:rsidRPr="00357203">
        <w:rPr>
          <w:rFonts w:ascii="TH SarabunPSK" w:hAnsi="TH SarabunPSK" w:cs="TH SarabunPSK"/>
          <w:b/>
          <w:bCs/>
          <w:sz w:val="32"/>
          <w:szCs w:val="32"/>
        </w:rPr>
        <w:t>Multiple Personality</w:t>
      </w:r>
      <w:r w:rsidR="0001509B" w:rsidRPr="0035720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1509B">
        <w:rPr>
          <w:rFonts w:ascii="TH SarabunPSK" w:hAnsi="TH SarabunPSK" w:cs="TH SarabunPSK" w:hint="cs"/>
          <w:sz w:val="32"/>
          <w:szCs w:val="32"/>
          <w:cs/>
        </w:rPr>
        <w:t xml:space="preserve"> เมื่อ</w:t>
      </w:r>
      <w:r w:rsidR="00357203">
        <w:rPr>
          <w:rFonts w:ascii="TH SarabunPSK" w:hAnsi="TH SarabunPSK" w:cs="TH SarabunPSK" w:hint="cs"/>
          <w:sz w:val="32"/>
          <w:szCs w:val="32"/>
          <w:cs/>
        </w:rPr>
        <w:t>ความขัดแย้งของบุคคลรุนแรงจนไม่สามารถเก็บกดได้โดยตรง เขาอาจสร้างบุคลิกภาพขึ้นมาใหม่อีกหนึ่งหรือหลาย ๆ แบบ</w:t>
      </w:r>
      <w:r w:rsidR="00FB73A4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เพื่อให้เป็นทางออกของสิ่งที่เขาเก็บกด บุคลิกภาพแต่ละแบบของเขาจะปรากฏออกมาในระดับที่เจ้าของรู้แต่ละครั้งโดยแล้วแต่สถานการณ์และเป็นไปได้ที่เจ้าตัวสามารถซ่อนบุคลิกภาพอิ่น ๆ ของตนไว้ไม่ให้คนอื่นรู้ และในบางครั้งบุคคลที่กำลังอยู่ในบุคลิกภาพใหม่ที่ตนสร้างขึ้นมาจะรู้ตัวว่าตนเองมีบุคลิกภาพเดิมอย่างไร ในขณะที่เขาเองอยู่ในบุคลิกเดิมจะไม่รู้ว่าตนเองได้มีบุคลิกใหม่แอบแฝงอยู่ </w:t>
      </w:r>
      <w:r w:rsidR="00FB73A4" w:rsidRPr="00FB73A4">
        <w:rPr>
          <w:rFonts w:ascii="TH SarabunPSK" w:hAnsi="TH SarabunPSK" w:cs="TH SarabunPSK"/>
          <w:sz w:val="32"/>
          <w:szCs w:val="32"/>
          <w:cs/>
        </w:rPr>
        <w:t>บุคลิกภาพซ้ำซ้อน</w:t>
      </w:r>
      <w:r w:rsidR="00FB73A4">
        <w:rPr>
          <w:rFonts w:ascii="TH SarabunPSK" w:hAnsi="TH SarabunPSK" w:cs="TH SarabunPSK" w:hint="cs"/>
          <w:sz w:val="32"/>
          <w:szCs w:val="32"/>
          <w:cs/>
        </w:rPr>
        <w:t>มีอาการคล้ายกับโรคจิตเภท (</w:t>
      </w:r>
      <w:r w:rsidR="00FB73A4" w:rsidRPr="00FB73A4">
        <w:rPr>
          <w:rFonts w:ascii="TH SarabunPSK" w:hAnsi="TH SarabunPSK" w:cs="TH SarabunPSK"/>
          <w:sz w:val="32"/>
          <w:szCs w:val="32"/>
        </w:rPr>
        <w:t>Schizophrenia</w:t>
      </w:r>
      <w:r w:rsidR="00FB73A4">
        <w:rPr>
          <w:rFonts w:ascii="TH SarabunPSK" w:hAnsi="TH SarabunPSK" w:cs="TH SarabunPSK" w:hint="cs"/>
          <w:sz w:val="32"/>
          <w:szCs w:val="32"/>
          <w:cs/>
        </w:rPr>
        <w:t xml:space="preserve">) คือ มีการเปลี่ยนแปลงของบุคลิกภาพอย่างรุนแรงคล้ายกันแต่อย่างไรก็ดี ทั้ง 2 ชนิด มีความแตกต่างกันมาก </w:t>
      </w:r>
      <w:r w:rsidR="00FB73A4" w:rsidRPr="00FB73A4">
        <w:rPr>
          <w:rFonts w:ascii="TH SarabunPSK" w:hAnsi="TH SarabunPSK" w:cs="TH SarabunPSK"/>
          <w:sz w:val="32"/>
          <w:szCs w:val="32"/>
          <w:cs/>
        </w:rPr>
        <w:t>บุคลิกภาพซ้ำซ้อน</w:t>
      </w:r>
      <w:r w:rsidR="00FB73A4">
        <w:rPr>
          <w:rFonts w:ascii="TH SarabunPSK" w:hAnsi="TH SarabunPSK" w:cs="TH SarabunPSK" w:hint="cs"/>
          <w:sz w:val="32"/>
          <w:szCs w:val="32"/>
          <w:cs/>
        </w:rPr>
        <w:t>จะสะสมบุคลิกภาพหลาย ๆ แบบไว้ในขณะเดียวกัน แต่โรคจิตเภทจะมีอาการตัดขาดจากโลกความเป็นจริงเข้าไปอยู่ในโลกของตัวเอง</w:t>
      </w:r>
    </w:p>
    <w:p w14:paraId="3DAC4AAC" w14:textId="227D8E84" w:rsidR="00FB73A4" w:rsidRDefault="00FB73A4" w:rsidP="00301B6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AB15D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B15DA" w:rsidRPr="00AB15DA">
        <w:rPr>
          <w:rFonts w:ascii="TH SarabunPSK" w:hAnsi="TH SarabunPSK" w:cs="TH SarabunPSK"/>
          <w:sz w:val="32"/>
          <w:szCs w:val="32"/>
          <w:cs/>
        </w:rPr>
        <w:t>บุคลิกภาพซ้ำซ้อน</w:t>
      </w:r>
      <w:r w:rsidR="00AB15DA">
        <w:rPr>
          <w:rFonts w:ascii="TH SarabunPSK" w:hAnsi="TH SarabunPSK" w:cs="TH SarabunPSK" w:hint="cs"/>
          <w:sz w:val="32"/>
          <w:szCs w:val="32"/>
          <w:cs/>
        </w:rPr>
        <w:t xml:space="preserve"> เธอไม่รู้ตัวว่ามี</w:t>
      </w:r>
      <w:bookmarkStart w:id="167" w:name="_Hlk58674731"/>
      <w:r w:rsidR="00AB15DA">
        <w:rPr>
          <w:rFonts w:ascii="TH SarabunPSK" w:hAnsi="TH SarabunPSK" w:cs="TH SarabunPSK" w:hint="cs"/>
          <w:sz w:val="32"/>
          <w:szCs w:val="32"/>
          <w:cs/>
        </w:rPr>
        <w:t>บุคลิกภาพที่ 2 เธอ</w:t>
      </w:r>
      <w:bookmarkEnd w:id="167"/>
      <w:r w:rsidR="00AB15DA">
        <w:rPr>
          <w:rFonts w:ascii="TH SarabunPSK" w:hAnsi="TH SarabunPSK" w:cs="TH SarabunPSK" w:hint="cs"/>
          <w:sz w:val="32"/>
          <w:szCs w:val="32"/>
          <w:cs/>
        </w:rPr>
        <w:t>รู้แต่เพียงว่าตัวเองเป็นลมบ่อย ๆ ปวดศีรษะ หน้ามืด คล้าย</w:t>
      </w:r>
      <w:r w:rsidR="00AB15DA" w:rsidRPr="00AB15DA">
        <w:rPr>
          <w:rFonts w:ascii="TH SarabunPSK" w:hAnsi="TH SarabunPSK" w:cs="TH SarabunPSK"/>
          <w:sz w:val="32"/>
          <w:szCs w:val="32"/>
          <w:cs/>
        </w:rPr>
        <w:t>โรคลืม (</w:t>
      </w:r>
      <w:r w:rsidR="00AB15DA" w:rsidRPr="00AB15DA">
        <w:rPr>
          <w:rFonts w:ascii="TH SarabunPSK" w:hAnsi="TH SarabunPSK" w:cs="TH SarabunPSK"/>
          <w:sz w:val="32"/>
          <w:szCs w:val="32"/>
        </w:rPr>
        <w:t>Amnesia)</w:t>
      </w:r>
      <w:r w:rsidR="00AB15DA">
        <w:rPr>
          <w:rFonts w:ascii="TH SarabunPSK" w:hAnsi="TH SarabunPSK" w:cs="TH SarabunPSK" w:hint="cs"/>
          <w:sz w:val="32"/>
          <w:szCs w:val="32"/>
          <w:cs/>
        </w:rPr>
        <w:t xml:space="preserve"> และได้พบหลังการบำบัดว่าเมื่อใดที่เธอเป็นลม</w:t>
      </w:r>
      <w:r w:rsidR="00AB15DA" w:rsidRPr="00AB15DA">
        <w:rPr>
          <w:rFonts w:ascii="TH SarabunPSK" w:hAnsi="TH SarabunPSK" w:cs="TH SarabunPSK"/>
          <w:sz w:val="32"/>
          <w:szCs w:val="32"/>
          <w:cs/>
        </w:rPr>
        <w:t xml:space="preserve">บุคลิกที่ 2 </w:t>
      </w:r>
      <w:r w:rsidR="00AB15D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AB15DA" w:rsidRPr="00AB15DA">
        <w:rPr>
          <w:rFonts w:ascii="TH SarabunPSK" w:hAnsi="TH SarabunPSK" w:cs="TH SarabunPSK"/>
          <w:sz w:val="32"/>
          <w:szCs w:val="32"/>
          <w:cs/>
        </w:rPr>
        <w:t>เธอ</w:t>
      </w:r>
      <w:r w:rsidR="00AB15DA">
        <w:rPr>
          <w:rFonts w:ascii="TH SarabunPSK" w:hAnsi="TH SarabunPSK" w:cs="TH SarabunPSK" w:hint="cs"/>
          <w:sz w:val="32"/>
          <w:szCs w:val="32"/>
          <w:cs/>
        </w:rPr>
        <w:t>จะปรากฏและเธอจะรู้ตัวดีในบุคลิกภาพที่ 2 ระหว่างบำบัด</w:t>
      </w:r>
      <w:r w:rsidR="00AB15DA" w:rsidRPr="00AB15DA">
        <w:rPr>
          <w:rFonts w:ascii="TH SarabunPSK" w:hAnsi="TH SarabunPSK" w:cs="TH SarabunPSK"/>
          <w:sz w:val="32"/>
          <w:szCs w:val="32"/>
          <w:cs/>
        </w:rPr>
        <w:t xml:space="preserve">บุคลิกที่ </w:t>
      </w:r>
      <w:r w:rsidR="00AB15DA">
        <w:rPr>
          <w:rFonts w:ascii="TH SarabunPSK" w:hAnsi="TH SarabunPSK" w:cs="TH SarabunPSK" w:hint="cs"/>
          <w:sz w:val="32"/>
          <w:szCs w:val="32"/>
          <w:cs/>
        </w:rPr>
        <w:t>3 ได้ปรากฏซึ่ง</w:t>
      </w:r>
      <w:r w:rsidR="00AB15DA">
        <w:rPr>
          <w:rFonts w:ascii="TH SarabunPSK" w:hAnsi="TH SarabunPSK" w:cs="TH SarabunPSK" w:hint="cs"/>
          <w:sz w:val="32"/>
          <w:szCs w:val="32"/>
          <w:cs/>
        </w:rPr>
        <w:lastRenderedPageBreak/>
        <w:t>บุคลิกนี้มีลักษณะอ่อนไหว และมีความน่าเกรงกลัวน้อยกว่า 2 บุคลิกแรก เมื่อการบำบัดดำเนินต่อไปเธอสามารถควบคุมบุคลิกอีก2 แบบของเธอ นักจิตวิเคราะห์ค้นพบว่าเมื่อเด็ก ๆ เธอถูกบังคับให้จูบยายที่ตายแล้วและเมื่อการรกษาพบสาเหตุคือเธอรู้ตัวว่าอะไรทำให้เธอผิดปกติบุคลิกอืน ๆ ก็หายไปเธอกลายเป็นคนใหม่ที่มีบุคลิกใหม่ที่สมบูรณ์มีความเป็นผู้ใหญ่เต็มตัว</w:t>
      </w:r>
    </w:p>
    <w:p w14:paraId="4C905B48" w14:textId="71C878B3" w:rsidR="00301B61" w:rsidRDefault="00301B61" w:rsidP="008F6416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572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(3) </w:t>
      </w:r>
      <w:r w:rsidRPr="00357203">
        <w:rPr>
          <w:rFonts w:ascii="TH SarabunPSK" w:hAnsi="TH SarabunPSK" w:cs="TH SarabunPSK"/>
          <w:b/>
          <w:bCs/>
          <w:sz w:val="32"/>
          <w:szCs w:val="32"/>
        </w:rPr>
        <w:t>Conversion Hysteria</w:t>
      </w:r>
      <w:r w:rsidR="003572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416">
        <w:rPr>
          <w:rFonts w:ascii="TH SarabunPSK" w:hAnsi="TH SarabunPSK" w:cs="TH SarabunPSK" w:hint="cs"/>
          <w:sz w:val="32"/>
          <w:szCs w:val="32"/>
          <w:cs/>
        </w:rPr>
        <w:t>หมายถึง คนไข้ที่มีอาการผิดปกติทางจิตและแสดงออกซึ่งความผิดปกตินั้นออกมาทางกาย</w:t>
      </w:r>
      <w:r w:rsidR="0035720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F6416">
        <w:rPr>
          <w:rFonts w:ascii="TH SarabunPSK" w:hAnsi="TH SarabunPSK" w:cs="TH SarabunPSK" w:hint="cs"/>
          <w:sz w:val="32"/>
          <w:szCs w:val="32"/>
          <w:cs/>
        </w:rPr>
        <w:t>อาการป่วยไข้ต่าง ๆ คนไข้จะแปลงอาการคับข้องทางใจและความขัดแย้งในใจออกเป็นความเจ็บปวดทางกาย ซึ่งความ</w:t>
      </w:r>
      <w:r w:rsidR="008F6416" w:rsidRPr="008F6416">
        <w:rPr>
          <w:rFonts w:ascii="TH SarabunPSK" w:hAnsi="TH SarabunPSK" w:cs="TH SarabunPSK"/>
          <w:sz w:val="32"/>
          <w:szCs w:val="32"/>
          <w:cs/>
        </w:rPr>
        <w:t>เจ็บปวดทางกาย</w:t>
      </w:r>
      <w:r w:rsidR="008F6416">
        <w:rPr>
          <w:rFonts w:ascii="TH SarabunPSK" w:hAnsi="TH SarabunPSK" w:cs="TH SarabunPSK" w:hint="cs"/>
          <w:sz w:val="32"/>
          <w:szCs w:val="32"/>
          <w:cs/>
        </w:rPr>
        <w:t>นี้จะช่วยเป็นข้อแก้ตัวที่ทำให้ตนเองและผู้อื่นมองข้ามความผิดปกติทางจิตใจเขาเสีย คนไข้จะดูมีอาการ</w:t>
      </w:r>
      <w:r w:rsidR="008F6416" w:rsidRPr="008F6416">
        <w:rPr>
          <w:rFonts w:ascii="TH SarabunPSK" w:hAnsi="TH SarabunPSK" w:cs="TH SarabunPSK"/>
          <w:sz w:val="32"/>
          <w:szCs w:val="32"/>
          <w:cs/>
        </w:rPr>
        <w:t>เจ็บปวดทางกาย</w:t>
      </w:r>
      <w:r w:rsidR="008F6416">
        <w:rPr>
          <w:rFonts w:ascii="TH SarabunPSK" w:hAnsi="TH SarabunPSK" w:cs="TH SarabunPSK" w:hint="cs"/>
          <w:sz w:val="32"/>
          <w:szCs w:val="32"/>
          <w:cs/>
        </w:rPr>
        <w:t xml:space="preserve">แต่หาสาเหตุไม่พบ </w:t>
      </w:r>
      <w:r w:rsidR="008F6416">
        <w:rPr>
          <w:rFonts w:ascii="TH SarabunPSK" w:hAnsi="TH SarabunPSK" w:cs="TH SarabunPSK"/>
          <w:sz w:val="32"/>
          <w:szCs w:val="32"/>
        </w:rPr>
        <w:t>Freud</w:t>
      </w:r>
      <w:r w:rsidR="008F6416">
        <w:rPr>
          <w:rFonts w:ascii="TH SarabunPSK" w:hAnsi="TH SarabunPSK" w:cs="TH SarabunPSK" w:hint="cs"/>
          <w:sz w:val="32"/>
          <w:szCs w:val="32"/>
          <w:cs/>
        </w:rPr>
        <w:t xml:space="preserve"> เชื่อว่า </w:t>
      </w:r>
      <w:r w:rsidR="008F6416" w:rsidRPr="008F6416">
        <w:rPr>
          <w:rFonts w:ascii="TH SarabunPSK" w:hAnsi="TH SarabunPSK" w:cs="TH SarabunPSK"/>
          <w:sz w:val="32"/>
          <w:szCs w:val="32"/>
        </w:rPr>
        <w:t>Hysteria</w:t>
      </w:r>
      <w:r w:rsidR="008F6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416">
        <w:rPr>
          <w:rFonts w:ascii="TH SarabunPSK" w:hAnsi="TH SarabunPSK" w:cs="TH SarabunPSK"/>
          <w:sz w:val="32"/>
          <w:szCs w:val="32"/>
        </w:rPr>
        <w:t xml:space="preserve">Symptoms </w:t>
      </w:r>
      <w:r w:rsidR="008F6416">
        <w:rPr>
          <w:rFonts w:ascii="TH SarabunPSK" w:hAnsi="TH SarabunPSK" w:cs="TH SarabunPSK" w:hint="cs"/>
          <w:sz w:val="32"/>
          <w:szCs w:val="32"/>
          <w:cs/>
        </w:rPr>
        <w:t>มักจะมีความสัมพันธ์กับปัญหาความทุกข์ของบุคคลในแง่ใดแง่หนึ่งเสมอ เช่น หญิงกลัวการมีความสัมพันธ์ทางเพศอาจเกิดอาการเป็นอัมพาตที่ขาทั้ง 2 ข้าง เป็นต้น</w:t>
      </w:r>
    </w:p>
    <w:p w14:paraId="32CB67B6" w14:textId="476BD13B" w:rsidR="000E4518" w:rsidRDefault="000E4518" w:rsidP="005C76FB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E4518">
        <w:rPr>
          <w:rFonts w:ascii="TH SarabunPSK" w:hAnsi="TH SarabunPSK" w:cs="TH SarabunPSK" w:hint="cs"/>
          <w:sz w:val="32"/>
          <w:szCs w:val="32"/>
          <w:cs/>
        </w:rPr>
        <w:t>ตัวอย่างของ</w:t>
      </w:r>
      <w:r w:rsidRPr="000E4518">
        <w:t xml:space="preserve"> </w:t>
      </w:r>
      <w:r w:rsidRPr="000E4518">
        <w:rPr>
          <w:rFonts w:ascii="TH SarabunPSK" w:hAnsi="TH SarabunPSK" w:cs="TH SarabunPSK"/>
          <w:sz w:val="32"/>
          <w:szCs w:val="32"/>
        </w:rPr>
        <w:t>Conversion Hysteria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หญิงอายุ 31 ปี เป็นพยาบาลที่ยังโสด เธอพบว่าหลังจากการเป็นโรคลำคออย่างไม่รุนแรงแล้ว</w:t>
      </w:r>
      <w:r w:rsid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เธอไม่สามารถพูดได้เสียงดังอย่างปกติ เธอพูดได้เพียงเสียงกระซิบเท่านั้น</w:t>
      </w:r>
      <w:r w:rsid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แพทย์ตรวจแล้วไม่พบสาเหตุทางสรีระ จึงตัดสินใจส่งเธอให้จิตแพทย์เพราะเชื่อว่าเกิดจากสาเหตุทางอารมณ์ เธอให้ความร่วมมือกับจิตแพทย์อย่างดีแต่ไม่มีความกระตือรือร้นเท่าไร และดูเหมือนจะไม่เดือดร้อนกับอาการเจ็บป่วยของตนแต่อย่างใด เธอยินดีจะติดต่อกับใคร ๆ โดยการกระซิบและเขียนหนังสือเอาอย่างไมเหน็ดเหนื่อย หลังการบำบัด 4 ครั้ง</w:t>
      </w:r>
      <w:r w:rsidR="004F2BCD">
        <w:rPr>
          <w:rFonts w:ascii="TH SarabunPSK" w:hAnsi="TH SarabunPSK" w:cs="TH SarabunPSK" w:hint="cs"/>
          <w:sz w:val="32"/>
          <w:szCs w:val="32"/>
          <w:cs/>
        </w:rPr>
        <w:t>เธอยอมให้จิตแพทย์วางยาและสัมภาษณ์เธอขณะวางยา (เป็นยาระงับความรู้สึกกึ่งรู้สึกตัว) ซึ่งจะทำให้รู้ผ่อนคลายและสามารถพูดถึงปัญหาซึ่งเวลาปกติเธอจะพยายามปกปิด ข้อมูลจาการสัมภาษณ์เธอมีความสัมพันธ์กับชายที่แต่งงานแล้ว หลายเดือนก่อนเกิดอาการป่วย คนรักของเธอการตัดสินใจที่จะเลิกการติดต่อ</w:t>
      </w:r>
      <w:r w:rsidR="005C76FB">
        <w:rPr>
          <w:rFonts w:ascii="TH SarabunPSK" w:hAnsi="TH SarabunPSK" w:cs="TH SarabunPSK" w:hint="cs"/>
          <w:sz w:val="32"/>
          <w:szCs w:val="32"/>
          <w:cs/>
        </w:rPr>
        <w:t>เพราะเขากลัวภรรยาจะจับได้ เธอแสดงอาการโกรธมาก และต่อมาเกิดอาการไอและสำลักอย่างรุนแรง เธอคิดว่าต้องตายแน่น่อน คนรักของเธอจึงเลิก</w:t>
      </w:r>
      <w:r w:rsidR="004F2BCD">
        <w:rPr>
          <w:rFonts w:ascii="TH SarabunPSK" w:hAnsi="TH SarabunPSK" w:cs="TH SarabunPSK" w:hint="cs"/>
          <w:sz w:val="32"/>
          <w:szCs w:val="32"/>
          <w:cs/>
        </w:rPr>
        <w:t>ล้มความคิดและสัญญาว่าจะไ</w:t>
      </w:r>
      <w:r w:rsidR="005C76FB">
        <w:rPr>
          <w:rFonts w:ascii="TH SarabunPSK" w:hAnsi="TH SarabunPSK" w:cs="TH SarabunPSK" w:hint="cs"/>
          <w:sz w:val="32"/>
          <w:szCs w:val="32"/>
          <w:cs/>
        </w:rPr>
        <w:t xml:space="preserve">ปมาหาสู่กันอีก แต่ต่อมาไม่นานเขาก็เลิกโทรศัพท์หา เขียนจดหมายสั้น ๆ บอกว่าเขาจะไม่มาหาเธออีก ดูเหมือนว่าเธอจะยอมรับสภาพได้ ต่อมาเกิดอาการเจ็บป่วยในคอตามด้วยอาการพูดไม่ได้ดังกล่าว หลังจากบำบัด 3 เดือนเธอก็พูดได้ตามปกติและกลับไปเป็นพยาบาลเหมือนเดิม </w:t>
      </w:r>
    </w:p>
    <w:p w14:paraId="1EFB47E9" w14:textId="59D1DC8B" w:rsidR="00A15ECC" w:rsidRPr="000E4518" w:rsidRDefault="005C76FB" w:rsidP="0021623A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76FB">
        <w:rPr>
          <w:rFonts w:ascii="TH SarabunPSK" w:hAnsi="TH SarabunPSK" w:cs="TH SarabunPSK"/>
          <w:sz w:val="32"/>
          <w:szCs w:val="32"/>
        </w:rPr>
        <w:t>Conversion Hysteria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เกิดขึ้นกับส่วนหนึ่งของร่างกายแล้วย้ายไปยังส่วนอื่นโดยจะเกิดขึ้นเมื่อคนไข้รู้สึกว่าปัญหาทางจิตของตนกำลังจะปรากฏให้ผู้อื่นรู้ และชนิดของความเจ็บป่วยจะขึ้นอยู่กับความขัดแย้งและขึ้นกับคนอื่นที่เกี่ยวข้อง จุดสำคัญอยู่ที่ว่า</w:t>
      </w:r>
      <w:r w:rsidR="000F2F7A">
        <w:rPr>
          <w:rFonts w:ascii="TH SarabunPSK" w:hAnsi="TH SarabunPSK" w:cs="TH SarabunPSK" w:hint="cs"/>
          <w:sz w:val="32"/>
          <w:szCs w:val="32"/>
          <w:cs/>
        </w:rPr>
        <w:t>อาการป่วยนั้นทำให้บุคคลแก้ไขความคับข้องของตนได้โดยไม่รู้สึกทุกข์มากขึ้น อาการมีประสิทธิภาพมากจนกระทั่งสามารถทำให้คน ๆ นั้นเจ็บป่วยได้เป็นระยะเวลาที่ยาวนานกว่าอาการที่ควรจะเป็นจริงทางกาย อาจทำให้ผู้บำบัดต้องใช้เวลาเป็นเดือนหรือเป็นปีรักษาเขา ให้หายจากอาการนั้น ๆ ทั้งนี้ขึ้นอยู่กับความสามารถของผู้บำบัดว่าจะหาสาเหตุทางใจนี้ได้หรือไม่และจะทำให้ผู้ป่วยเข้าใจปัญหาของตนได้เพียงใดด้วยการรักษาแบบสะกดจิต อาการ</w:t>
      </w:r>
      <w:r w:rsidR="000F2F7A" w:rsidRPr="000F2F7A">
        <w:t xml:space="preserve"> </w:t>
      </w:r>
      <w:r w:rsidR="000F2F7A" w:rsidRPr="000F2F7A">
        <w:rPr>
          <w:rFonts w:ascii="TH SarabunPSK" w:hAnsi="TH SarabunPSK" w:cs="TH SarabunPSK"/>
          <w:sz w:val="32"/>
          <w:szCs w:val="32"/>
        </w:rPr>
        <w:t>Conversion Hysteria</w:t>
      </w:r>
      <w:r w:rsidR="000F2F7A">
        <w:rPr>
          <w:rFonts w:ascii="TH SarabunPSK" w:hAnsi="TH SarabunPSK" w:cs="TH SarabunPSK" w:hint="cs"/>
          <w:sz w:val="32"/>
          <w:szCs w:val="32"/>
          <w:cs/>
        </w:rPr>
        <w:t xml:space="preserve"> อาจหายสนิทได้ คนที่ยกแขนไม่ได้ก็หายและยกได้ในทันที เป็นต้น </w:t>
      </w:r>
      <w:r w:rsidR="000F2F7A" w:rsidRPr="000F2F7A">
        <w:rPr>
          <w:rFonts w:ascii="TH SarabunPSK" w:hAnsi="TH SarabunPSK" w:cs="TH SarabunPSK"/>
          <w:sz w:val="32"/>
          <w:szCs w:val="32"/>
        </w:rPr>
        <w:t xml:space="preserve">Conversion </w:t>
      </w:r>
      <w:r w:rsidR="000F2F7A" w:rsidRPr="000F2F7A">
        <w:rPr>
          <w:rFonts w:ascii="TH SarabunPSK" w:hAnsi="TH SarabunPSK" w:cs="TH SarabunPSK"/>
          <w:sz w:val="32"/>
          <w:szCs w:val="32"/>
        </w:rPr>
        <w:lastRenderedPageBreak/>
        <w:t>Hysteria</w:t>
      </w:r>
      <w:r w:rsidR="000F2F7A">
        <w:rPr>
          <w:rFonts w:ascii="TH SarabunPSK" w:hAnsi="TH SarabunPSK" w:cs="TH SarabunPSK" w:hint="cs"/>
          <w:sz w:val="32"/>
          <w:szCs w:val="32"/>
          <w:cs/>
        </w:rPr>
        <w:t xml:space="preserve"> มีลักษณะไม่เหมือนกับโรคประสาทชนิดอื่น ๆ คือ จะไม่ปรากฏอาการ</w:t>
      </w:r>
      <w:r w:rsidR="00960C82">
        <w:rPr>
          <w:rFonts w:ascii="TH SarabunPSK" w:hAnsi="TH SarabunPSK" w:cs="TH SarabunPSK" w:hint="cs"/>
          <w:sz w:val="32"/>
          <w:szCs w:val="32"/>
          <w:cs/>
        </w:rPr>
        <w:t>อาการวิตกกังวลควบคู่มาด้วย อาการของเขาดูเหมือนจะหนักมาก เช่น ในกรณีเป็นอัมพาต หรือบางครั้งก็เบาบาง เช่น บางคนมีเพียงอาการอ่อนเพลีย แต่ไม่ว่าอาการที่แสดงออกจะหนักหรือเบาเพียงใด คนไข้มักจะไม่รู้สึกเดือดร้อน เป็นเพราะคนไข้ใช้อาการมากลบเกลื่อนความทุกข์ทางใจและมีความพอใจในการ</w:t>
      </w:r>
      <w:r w:rsidR="00960C82" w:rsidRPr="00960C82">
        <w:rPr>
          <w:rFonts w:ascii="TH SarabunPSK" w:hAnsi="TH SarabunPSK" w:cs="TH SarabunPSK"/>
          <w:sz w:val="32"/>
          <w:szCs w:val="32"/>
          <w:cs/>
        </w:rPr>
        <w:t>กลบเกลื่อน</w:t>
      </w:r>
      <w:r w:rsidR="00960C82">
        <w:rPr>
          <w:rFonts w:ascii="TH SarabunPSK" w:hAnsi="TH SarabunPSK" w:cs="TH SarabunPSK" w:hint="cs"/>
          <w:sz w:val="32"/>
          <w:szCs w:val="32"/>
          <w:cs/>
        </w:rPr>
        <w:t>เช่นนั้น</w:t>
      </w:r>
    </w:p>
    <w:p w14:paraId="0CE1F053" w14:textId="5E7E1354" w:rsidR="00F77783" w:rsidRPr="00FB4E66" w:rsidRDefault="00677014" w:rsidP="00F77783">
      <w:pPr>
        <w:rPr>
          <w:rFonts w:ascii="TH SarabunPSK" w:hAnsi="TH SarabunPSK" w:cs="TH SarabunPSK"/>
          <w:b/>
          <w:bCs/>
          <w:sz w:val="36"/>
          <w:szCs w:val="36"/>
        </w:rPr>
      </w:pPr>
      <w:r w:rsidRPr="00FB4E66">
        <w:rPr>
          <w:rFonts w:ascii="TH SarabunPSK" w:hAnsi="TH SarabunPSK" w:cs="TH SarabunPSK"/>
          <w:b/>
          <w:bCs/>
          <w:sz w:val="36"/>
          <w:szCs w:val="36"/>
        </w:rPr>
        <w:t xml:space="preserve">12.4 </w:t>
      </w:r>
      <w:bookmarkStart w:id="168" w:name="_Hlk59959936"/>
      <w:r w:rsidR="00F77783"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โรคจิต </w:t>
      </w:r>
      <w:bookmarkStart w:id="169" w:name="_Hlk58679052"/>
      <w:bookmarkEnd w:id="168"/>
      <w:r w:rsidR="00F77783"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F77783" w:rsidRPr="00FB4E66">
        <w:rPr>
          <w:rFonts w:ascii="TH SarabunPSK" w:hAnsi="TH SarabunPSK" w:cs="TH SarabunPSK"/>
          <w:b/>
          <w:bCs/>
          <w:sz w:val="36"/>
          <w:szCs w:val="36"/>
        </w:rPr>
        <w:t>Psy</w:t>
      </w:r>
      <w:r w:rsidRPr="00FB4E66">
        <w:rPr>
          <w:rFonts w:ascii="TH SarabunPSK" w:hAnsi="TH SarabunPSK" w:cs="TH SarabunPSK"/>
          <w:b/>
          <w:bCs/>
          <w:sz w:val="36"/>
          <w:szCs w:val="36"/>
        </w:rPr>
        <w:t>chosis)</w:t>
      </w:r>
      <w:bookmarkEnd w:id="169"/>
    </w:p>
    <w:p w14:paraId="4A61BD67" w14:textId="1AD37043" w:rsidR="00960C82" w:rsidRDefault="00677014" w:rsidP="00A15EC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7014">
        <w:rPr>
          <w:rFonts w:ascii="TH SarabunPSK" w:hAnsi="TH SarabunPSK" w:cs="TH SarabunPSK"/>
          <w:sz w:val="32"/>
          <w:szCs w:val="32"/>
        </w:rPr>
        <w:tab/>
      </w:r>
      <w:r w:rsidR="00A15ECC">
        <w:rPr>
          <w:rFonts w:ascii="TH SarabunPSK" w:hAnsi="TH SarabunPSK" w:cs="TH SarabunPSK" w:hint="cs"/>
          <w:sz w:val="32"/>
          <w:szCs w:val="32"/>
          <w:cs/>
        </w:rPr>
        <w:t xml:space="preserve">เป็นโรคประสาทก็ยังมีความต้องการที่จะดำเนินชีวิตต่อไป และพยายามอย่างยิ่งที่จะทำเช่นนั้น ลักษณะเช่นนี้จะไม่เกิดขึ้นในคนไข้โรคจิต </w:t>
      </w:r>
      <w:r w:rsidR="00A15ECC" w:rsidRPr="00A15ECC">
        <w:rPr>
          <w:rFonts w:ascii="TH SarabunPSK" w:hAnsi="TH SarabunPSK" w:cs="TH SarabunPSK"/>
          <w:sz w:val="32"/>
          <w:szCs w:val="32"/>
          <w:cs/>
        </w:rPr>
        <w:t>(</w:t>
      </w:r>
      <w:r w:rsidR="00A15ECC" w:rsidRPr="00A15ECC">
        <w:rPr>
          <w:rFonts w:ascii="TH SarabunPSK" w:hAnsi="TH SarabunPSK" w:cs="TH SarabunPSK"/>
          <w:sz w:val="32"/>
          <w:szCs w:val="32"/>
        </w:rPr>
        <w:t>Psychosis)</w:t>
      </w:r>
      <w:r w:rsidR="00A15ECC">
        <w:rPr>
          <w:rFonts w:ascii="TH SarabunPSK" w:hAnsi="TH SarabunPSK" w:cs="TH SarabunPSK" w:hint="cs"/>
          <w:sz w:val="32"/>
          <w:szCs w:val="32"/>
          <w:cs/>
        </w:rPr>
        <w:t xml:space="preserve"> ซึ่งเขาจะสร้างสิ่งแวดล้อมใหม่ โลกใหม่ของตัวเองซึ่งผิดแปลกไม่จากโลกของคนธรรมดา เช่น คนไข้โรคจิตที่อดีตถูกตีอย่างต่อเนื่อง หรือคนที่เคยสูญเสียความรัก อาจเป็นคนนิ่งเฉยต่อความรุนแรงในขณะที่คนธรรมดาทั่ว ๆ ไปจะต้องสะดุ้งสะเทือน </w:t>
      </w:r>
      <w:r w:rsidR="00B16F40">
        <w:rPr>
          <w:rFonts w:ascii="TH SarabunPSK" w:hAnsi="TH SarabunPSK" w:cs="TH SarabunPSK" w:hint="cs"/>
          <w:sz w:val="32"/>
          <w:szCs w:val="32"/>
          <w:cs/>
        </w:rPr>
        <w:t>ยิ่งกว่านั้น</w:t>
      </w:r>
      <w:r w:rsidR="00A15ECC">
        <w:rPr>
          <w:rFonts w:ascii="TH SarabunPSK" w:hAnsi="TH SarabunPSK" w:cs="TH SarabunPSK" w:hint="cs"/>
          <w:sz w:val="32"/>
          <w:szCs w:val="32"/>
          <w:cs/>
        </w:rPr>
        <w:t>เขาอาจสร้าง</w:t>
      </w:r>
      <w:r w:rsidR="00B16F40">
        <w:rPr>
          <w:rFonts w:ascii="TH SarabunPSK" w:hAnsi="TH SarabunPSK" w:cs="TH SarabunPSK" w:hint="cs"/>
          <w:sz w:val="32"/>
          <w:szCs w:val="32"/>
          <w:cs/>
        </w:rPr>
        <w:t>สิ่งแวดล้อมที่มีความรุนแรง</w:t>
      </w:r>
      <w:r w:rsidR="00D609CD">
        <w:rPr>
          <w:rFonts w:ascii="TH SarabunPSK" w:hAnsi="TH SarabunPSK" w:cs="TH SarabunPSK" w:hint="cs"/>
          <w:sz w:val="32"/>
          <w:szCs w:val="32"/>
          <w:cs/>
        </w:rPr>
        <w:t xml:space="preserve">ขึ้นมาเสียเอง เช่น ทำให้บ้านวุ่นวายทะเลาะเบาะแว้ง เขาคิดว่าตนเองควบคุมสิ่งแวดล้อมได้ เช่น คิดว่าการตายของบุคคลสำคัญขึ้นอยู่กับเขาเขาบงการให้เกิดได้ คนโรคจิตอาจมีสติฟั่นเฟือนนะไม่รับรู้สถานการณ์จริง </w:t>
      </w:r>
      <w:r w:rsidR="009C5A59">
        <w:rPr>
          <w:rFonts w:ascii="TH SarabunPSK" w:hAnsi="TH SarabunPSK" w:cs="TH SarabunPSK" w:hint="cs"/>
          <w:sz w:val="32"/>
          <w:szCs w:val="32"/>
          <w:cs/>
        </w:rPr>
        <w:t>เขาอาจมีความเชื่อที่ผิดไปจากความเป็นจริง (</w:t>
      </w:r>
      <w:r w:rsidR="000A4DCB">
        <w:rPr>
          <w:rFonts w:ascii="TH SarabunPSK" w:hAnsi="TH SarabunPSK" w:cs="TH SarabunPSK"/>
          <w:sz w:val="32"/>
          <w:szCs w:val="32"/>
        </w:rPr>
        <w:t>Delusions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เช่น เชื่อว่าคนทั่วไปชอบพูดถึงตัวเขา (</w:t>
      </w:r>
      <w:r w:rsidR="000A4DCB" w:rsidRPr="000A4DCB">
        <w:rPr>
          <w:rFonts w:ascii="TH SarabunPSK" w:hAnsi="TH SarabunPSK" w:cs="TH SarabunPSK"/>
          <w:sz w:val="32"/>
          <w:szCs w:val="32"/>
        </w:rPr>
        <w:t>Delusion</w:t>
      </w:r>
      <w:r w:rsidR="000A4DCB">
        <w:rPr>
          <w:rFonts w:ascii="TH SarabunPSK" w:hAnsi="TH SarabunPSK" w:cs="TH SarabunPSK"/>
          <w:sz w:val="32"/>
          <w:szCs w:val="32"/>
        </w:rPr>
        <w:t xml:space="preserve"> of Reference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หรือเชื่อว่าคนอื่นกำลังรบกวนเขา พยายามหาทางทำร้ายเขา (</w:t>
      </w:r>
      <w:r w:rsidR="000A4DCB" w:rsidRPr="000A4DCB">
        <w:rPr>
          <w:rFonts w:ascii="TH SarabunPSK" w:hAnsi="TH SarabunPSK" w:cs="TH SarabunPSK"/>
          <w:sz w:val="32"/>
          <w:szCs w:val="32"/>
        </w:rPr>
        <w:t>Delusion</w:t>
      </w:r>
      <w:r w:rsidR="000A4DCB">
        <w:rPr>
          <w:rFonts w:ascii="TH SarabunPSK" w:hAnsi="TH SarabunPSK" w:cs="TH SarabunPSK"/>
          <w:sz w:val="32"/>
          <w:szCs w:val="32"/>
        </w:rPr>
        <w:t xml:space="preserve"> of Persecution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เชื่อว่าคนอื่นควบคุมเขา (</w:t>
      </w:r>
      <w:r w:rsidR="000A4DCB" w:rsidRPr="000A4DCB">
        <w:rPr>
          <w:rFonts w:ascii="TH SarabunPSK" w:hAnsi="TH SarabunPSK" w:cs="TH SarabunPSK"/>
          <w:sz w:val="32"/>
          <w:szCs w:val="32"/>
        </w:rPr>
        <w:t>Delusion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บางคนเชื่อว่าตนเองเป็นกษัตริย์ (</w:t>
      </w:r>
      <w:r w:rsidR="000A4DCB" w:rsidRPr="000A4DCB">
        <w:rPr>
          <w:rFonts w:ascii="TH SarabunPSK" w:hAnsi="TH SarabunPSK" w:cs="TH SarabunPSK"/>
          <w:sz w:val="32"/>
          <w:szCs w:val="32"/>
        </w:rPr>
        <w:t>Delusion</w:t>
      </w:r>
      <w:r w:rsidR="000A4DCB">
        <w:rPr>
          <w:rFonts w:ascii="TH SarabunPSK" w:hAnsi="TH SarabunPSK" w:cs="TH SarabunPSK"/>
          <w:sz w:val="32"/>
          <w:szCs w:val="32"/>
        </w:rPr>
        <w:t xml:space="preserve"> of Grandeur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และโดยส่วนใหญ่มักมีประสาทหลอน (</w:t>
      </w:r>
      <w:r w:rsidR="000A4DCB">
        <w:rPr>
          <w:rFonts w:ascii="TH SarabunPSK" w:hAnsi="TH SarabunPSK" w:cs="TH SarabunPSK"/>
          <w:sz w:val="32"/>
          <w:szCs w:val="32"/>
        </w:rPr>
        <w:t>Hallucinations</w:t>
      </w:r>
      <w:r w:rsidR="009C5A59">
        <w:rPr>
          <w:rFonts w:ascii="TH SarabunPSK" w:hAnsi="TH SarabunPSK" w:cs="TH SarabunPSK" w:hint="cs"/>
          <w:sz w:val="32"/>
          <w:szCs w:val="32"/>
          <w:cs/>
        </w:rPr>
        <w:t>) คือ รับรู้สิ่งที่ไม่ได้เกิดขึ้นจริง ได้ยินเสียงคนพูด ได้กลิ่นโดยไม่มีสิ่งเหล่านั้นจริง</w:t>
      </w:r>
    </w:p>
    <w:p w14:paraId="6B4446FB" w14:textId="77777777" w:rsidR="000A4DCB" w:rsidRPr="000A4DCB" w:rsidRDefault="000A4DCB" w:rsidP="00A15ECC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1EE6A40" w14:textId="2D57D849" w:rsidR="000A4DCB" w:rsidRDefault="000A4DCB" w:rsidP="000A4DC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62D523" wp14:editId="6CAF4413">
            <wp:extent cx="4667250" cy="31775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32319" t="26820" r="33330" b="26000"/>
                    <a:stretch/>
                  </pic:blipFill>
                  <pic:spPr bwMode="auto">
                    <a:xfrm>
                      <a:off x="0" y="0"/>
                      <a:ext cx="4748943" cy="323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0F96B" w14:textId="3C86686C" w:rsidR="000A4DCB" w:rsidRDefault="000A4DCB" w:rsidP="005B04E5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ตารางเปรียบเทียบลักษณะแตกต่างที่สำคัญระหว่างคนไข้โรคประสาทและโรคจิต</w:t>
      </w:r>
    </w:p>
    <w:p w14:paraId="25B86764" w14:textId="5595E321" w:rsidR="00677014" w:rsidRDefault="000A4DCB" w:rsidP="000C7DD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ในการวินิจฉัยโรคจิตประเภทต่าง ๆ จิตแพทย์ต้องรู้</w:t>
      </w:r>
      <w:r w:rsidR="0091492D">
        <w:rPr>
          <w:rFonts w:ascii="TH SarabunPSK" w:hAnsi="TH SarabunPSK" w:cs="TH SarabunPSK" w:hint="cs"/>
          <w:sz w:val="32"/>
          <w:szCs w:val="32"/>
          <w:cs/>
        </w:rPr>
        <w:t>ว่าเกิดจากเหตุทางกาย (</w:t>
      </w:r>
      <w:r w:rsidR="0091492D">
        <w:rPr>
          <w:rFonts w:ascii="TH SarabunPSK" w:hAnsi="TH SarabunPSK" w:cs="TH SarabunPSK"/>
          <w:sz w:val="32"/>
          <w:szCs w:val="32"/>
        </w:rPr>
        <w:t xml:space="preserve">Organic Psychosis </w:t>
      </w:r>
      <w:r w:rsidR="0091492D">
        <w:rPr>
          <w:rFonts w:ascii="TH SarabunPSK" w:hAnsi="TH SarabunPSK" w:cs="TH SarabunPSK" w:hint="cs"/>
          <w:sz w:val="32"/>
          <w:szCs w:val="32"/>
          <w:cs/>
        </w:rPr>
        <w:t xml:space="preserve">ปัจจุบัน เรียก </w:t>
      </w:r>
      <w:r w:rsidR="0091492D">
        <w:rPr>
          <w:rFonts w:ascii="TH SarabunPSK" w:hAnsi="TH SarabunPSK" w:cs="TH SarabunPSK"/>
          <w:sz w:val="32"/>
          <w:szCs w:val="32"/>
        </w:rPr>
        <w:t>Chronic brainiac Disorder</w:t>
      </w:r>
      <w:r w:rsidR="0091492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1492D" w:rsidRPr="0091492D">
        <w:rPr>
          <w:rFonts w:ascii="TH SarabunPSK" w:hAnsi="TH SarabunPSK" w:cs="TH SarabunPSK"/>
          <w:sz w:val="32"/>
          <w:szCs w:val="32"/>
          <w:cs/>
        </w:rPr>
        <w:t>เช่น</w:t>
      </w:r>
      <w:r w:rsidR="009149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92D" w:rsidRPr="0091492D">
        <w:rPr>
          <w:rFonts w:ascii="TH SarabunPSK" w:hAnsi="TH SarabunPSK" w:cs="TH SarabunPSK"/>
          <w:sz w:val="32"/>
          <w:szCs w:val="32"/>
          <w:cs/>
        </w:rPr>
        <w:t>สมองพิการ เนื้องอกในสมอง</w:t>
      </w:r>
      <w:r w:rsidR="0091492D">
        <w:rPr>
          <w:rFonts w:ascii="TH SarabunPSK" w:hAnsi="TH SarabunPSK" w:cs="TH SarabunPSK" w:hint="cs"/>
          <w:sz w:val="32"/>
          <w:szCs w:val="32"/>
          <w:cs/>
        </w:rPr>
        <w:t xml:space="preserve"> เป็นต้น หรือ ทางจิต (</w:t>
      </w:r>
      <w:r w:rsidR="0091492D">
        <w:rPr>
          <w:rFonts w:ascii="TH SarabunPSK" w:hAnsi="TH SarabunPSK" w:cs="TH SarabunPSK"/>
          <w:sz w:val="32"/>
          <w:szCs w:val="32"/>
        </w:rPr>
        <w:t xml:space="preserve">Functional </w:t>
      </w:r>
      <w:r w:rsidR="0091492D" w:rsidRPr="0091492D">
        <w:rPr>
          <w:rFonts w:ascii="TH SarabunPSK" w:hAnsi="TH SarabunPSK" w:cs="TH SarabunPSK"/>
          <w:sz w:val="32"/>
          <w:szCs w:val="32"/>
        </w:rPr>
        <w:t>Psychosis</w:t>
      </w:r>
      <w:r w:rsidR="0091492D">
        <w:rPr>
          <w:rFonts w:ascii="TH SarabunPSK" w:hAnsi="TH SarabunPSK" w:cs="TH SarabunPSK" w:hint="cs"/>
          <w:sz w:val="32"/>
          <w:szCs w:val="32"/>
          <w:cs/>
        </w:rPr>
        <w:t>)</w:t>
      </w:r>
      <w:r w:rsidR="0091492D">
        <w:rPr>
          <w:rFonts w:ascii="TH SarabunPSK" w:hAnsi="TH SarabunPSK" w:cs="TH SarabunPSK"/>
          <w:sz w:val="32"/>
          <w:szCs w:val="32"/>
        </w:rPr>
        <w:t xml:space="preserve"> </w:t>
      </w:r>
      <w:r w:rsidR="0091492D">
        <w:rPr>
          <w:rFonts w:ascii="TH SarabunPSK" w:hAnsi="TH SarabunPSK" w:cs="TH SarabunPSK" w:hint="cs"/>
          <w:sz w:val="32"/>
          <w:szCs w:val="32"/>
          <w:cs/>
        </w:rPr>
        <w:t>อาจเป็นผลมาจากความผิดปกติทางชีวเคมีของบุคคล กล่าวคือ สภาวะเคมีในร่างกายทำให้เกิดปฏิกิริยาทางสมองและออกมาทางพฤติกรรมที่เป็นพยาธิสภาพ อย่างไรก็ดีผลวิจัยยังสรุปแน่นอนไม่ได้ เพราะอาจเกิดในทางตรงข้าม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92D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492D">
        <w:rPr>
          <w:rFonts w:ascii="TH SarabunPSK" w:hAnsi="TH SarabunPSK" w:cs="TH SarabunPSK" w:hint="cs"/>
          <w:sz w:val="32"/>
          <w:szCs w:val="32"/>
          <w:cs/>
        </w:rPr>
        <w:t>พยาธิสภาพทา</w:t>
      </w:r>
      <w:r w:rsidR="000C7DD2">
        <w:rPr>
          <w:rFonts w:ascii="TH SarabunPSK" w:hAnsi="TH SarabunPSK" w:cs="TH SarabunPSK" w:hint="cs"/>
          <w:sz w:val="32"/>
          <w:szCs w:val="32"/>
          <w:cs/>
        </w:rPr>
        <w:t>ง</w:t>
      </w:r>
      <w:r w:rsidR="0091492D">
        <w:rPr>
          <w:rFonts w:ascii="TH SarabunPSK" w:hAnsi="TH SarabunPSK" w:cs="TH SarabunPSK" w:hint="cs"/>
          <w:sz w:val="32"/>
          <w:szCs w:val="32"/>
          <w:cs/>
        </w:rPr>
        <w:t>จิตเกิดขึ้นแล้วทำให้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สภาวะทางเคมีในร่างกายเกิดการเปลี่ยนแปลงก็ได้ </w:t>
      </w:r>
      <w:r w:rsidR="000C7DD2" w:rsidRPr="000C7DD2">
        <w:rPr>
          <w:rFonts w:ascii="TH SarabunPSK" w:hAnsi="TH SarabunPSK" w:cs="TH SarabunPSK"/>
          <w:sz w:val="32"/>
          <w:szCs w:val="32"/>
          <w:cs/>
        </w:rPr>
        <w:t>โรคจิต</w:t>
      </w:r>
      <w:r w:rsidR="000C7DD2">
        <w:rPr>
          <w:rFonts w:ascii="TH SarabunPSK" w:hAnsi="TH SarabunPSK" w:cs="TH SarabunPSK" w:hint="cs"/>
          <w:sz w:val="32"/>
          <w:szCs w:val="32"/>
          <w:cs/>
        </w:rPr>
        <w:t>ที่เกิดจากสา</w:t>
      </w:r>
      <w:r w:rsidR="000C7DD2" w:rsidRPr="000C7DD2">
        <w:rPr>
          <w:rFonts w:ascii="TH SarabunPSK" w:hAnsi="TH SarabunPSK" w:cs="TH SarabunPSK"/>
          <w:sz w:val="32"/>
          <w:szCs w:val="32"/>
          <w:cs/>
        </w:rPr>
        <w:t>เหตุทางกาย</w:t>
      </w:r>
      <w:r w:rsidR="000C7DD2">
        <w:rPr>
          <w:rFonts w:ascii="TH SarabunPSK" w:hAnsi="TH SarabunPSK" w:cs="TH SarabunPSK" w:hint="cs"/>
          <w:sz w:val="32"/>
          <w:szCs w:val="32"/>
          <w:cs/>
        </w:rPr>
        <w:t>และสาเหตุ</w:t>
      </w:r>
      <w:r w:rsidR="000C7DD2" w:rsidRPr="000C7DD2">
        <w:rPr>
          <w:rFonts w:ascii="TH SarabunPSK" w:hAnsi="TH SarabunPSK" w:cs="TH SarabunPSK"/>
          <w:sz w:val="32"/>
          <w:szCs w:val="32"/>
          <w:cs/>
        </w:rPr>
        <w:t>ทางจิต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0C7DD2" w:rsidRPr="000C7DD2">
        <w:rPr>
          <w:rFonts w:ascii="TH SarabunPSK" w:hAnsi="TH SarabunPSK" w:cs="TH SarabunPSK"/>
          <w:sz w:val="32"/>
          <w:szCs w:val="32"/>
        </w:rPr>
        <w:t>Paranoid Reactions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C7DD2" w:rsidRPr="000C7DD2">
        <w:rPr>
          <w:rFonts w:ascii="TH SarabunPSK" w:hAnsi="TH SarabunPSK" w:cs="TH SarabunPSK"/>
          <w:sz w:val="32"/>
          <w:szCs w:val="32"/>
        </w:rPr>
        <w:t>Schizophrenia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0C7DD2" w:rsidRPr="000C7DD2">
        <w:rPr>
          <w:rFonts w:ascii="TH SarabunPSK" w:hAnsi="TH SarabunPSK" w:cs="TH SarabunPSK"/>
          <w:sz w:val="32"/>
          <w:szCs w:val="32"/>
        </w:rPr>
        <w:t>Manic and Depressive Reactions</w:t>
      </w:r>
      <w:r w:rsidR="000C7DD2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C7DD2" w:rsidRPr="000C7DD2">
        <w:rPr>
          <w:rFonts w:ascii="TH SarabunPSK" w:hAnsi="TH SarabunPSK" w:cs="TH SarabunPSK"/>
          <w:sz w:val="32"/>
          <w:szCs w:val="32"/>
        </w:rPr>
        <w:t>Psychosomatic Disorders</w:t>
      </w:r>
    </w:p>
    <w:p w14:paraId="3652DC8F" w14:textId="4135A241" w:rsidR="002B78D8" w:rsidRDefault="000C7DD2" w:rsidP="002B78D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67D0">
        <w:rPr>
          <w:rFonts w:ascii="TH SarabunPSK" w:hAnsi="TH SarabunPSK" w:cs="TH SarabunPSK" w:hint="cs"/>
          <w:b/>
          <w:bCs/>
          <w:sz w:val="32"/>
          <w:szCs w:val="32"/>
          <w:cs/>
        </w:rPr>
        <w:t>1) ปฏิกิริยาหวาดระแวง (</w:t>
      </w:r>
      <w:r w:rsidRPr="00B467D0">
        <w:rPr>
          <w:rFonts w:ascii="TH SarabunPSK" w:hAnsi="TH SarabunPSK" w:cs="TH SarabunPSK"/>
          <w:b/>
          <w:bCs/>
          <w:sz w:val="32"/>
          <w:szCs w:val="32"/>
        </w:rPr>
        <w:t>Paranoid Reactions</w:t>
      </w:r>
      <w:r w:rsidRPr="00B467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7DD2">
        <w:rPr>
          <w:rFonts w:ascii="TH SarabunPSK" w:hAnsi="TH SarabunPSK" w:cs="TH SarabunPSK"/>
          <w:sz w:val="32"/>
          <w:szCs w:val="32"/>
          <w:cs/>
        </w:rPr>
        <w:t>ปฏิกิริยาหวาดระแวง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มีหลายแบบ </w:t>
      </w:r>
      <w:r w:rsidR="00D615F2">
        <w:rPr>
          <w:rFonts w:ascii="TH SarabunPSK" w:hAnsi="TH SarabunPSK" w:cs="TH SarabunPSK" w:hint="cs"/>
          <w:sz w:val="32"/>
          <w:szCs w:val="32"/>
          <w:cs/>
        </w:rPr>
        <w:t xml:space="preserve">โดยทั่วไปคนพวกนี้จะมีเหตุมีผลดีต่อการกระทำของเขาทุกอย่าง รวมทั้งเหตุผลอันน่าเชื่อถือในการหวาดระแวงของเขาด้วย ท่าท่างของเขาดูปรับตัวได้ดี นอกจากเวลาที่มีสิ่งมากระตุ้นอันเกี่ยวกับความหวาดระแวง อาการที่เห็นชัดของคนหวาดระแวง </w:t>
      </w:r>
      <w:r w:rsidR="00D615F2" w:rsidRPr="00D615F2">
        <w:rPr>
          <w:rFonts w:ascii="TH SarabunPSK" w:hAnsi="TH SarabunPSK" w:cs="TH SarabunPSK"/>
          <w:sz w:val="32"/>
          <w:szCs w:val="32"/>
          <w:cs/>
        </w:rPr>
        <w:t>(</w:t>
      </w:r>
      <w:r w:rsidR="00D615F2" w:rsidRPr="00D615F2">
        <w:rPr>
          <w:rFonts w:ascii="TH SarabunPSK" w:hAnsi="TH SarabunPSK" w:cs="TH SarabunPSK"/>
          <w:sz w:val="32"/>
          <w:szCs w:val="32"/>
        </w:rPr>
        <w:t xml:space="preserve">Paranoid) </w:t>
      </w:r>
      <w:r w:rsidR="00D615F2">
        <w:rPr>
          <w:rFonts w:ascii="TH SarabunPSK" w:hAnsi="TH SarabunPSK" w:cs="TH SarabunPSK" w:hint="cs"/>
          <w:sz w:val="32"/>
          <w:szCs w:val="32"/>
          <w:cs/>
        </w:rPr>
        <w:t xml:space="preserve"> คือ การมีความเชื่อผิด ๆ อาจเป็นแบบสำคัญตัวผิด (</w:t>
      </w:r>
      <w:r w:rsidR="00D615F2">
        <w:rPr>
          <w:rFonts w:ascii="TH SarabunPSK" w:hAnsi="TH SarabunPSK" w:cs="TH SarabunPSK"/>
          <w:sz w:val="32"/>
          <w:szCs w:val="32"/>
        </w:rPr>
        <w:t>Grandiose</w:t>
      </w:r>
      <w:r w:rsidR="00D615F2">
        <w:rPr>
          <w:rFonts w:ascii="TH SarabunPSK" w:hAnsi="TH SarabunPSK" w:cs="TH SarabunPSK" w:hint="cs"/>
          <w:sz w:val="32"/>
          <w:szCs w:val="32"/>
          <w:cs/>
        </w:rPr>
        <w:t>) หรือ สงสัย (</w:t>
      </w:r>
      <w:r w:rsidR="00D615F2">
        <w:rPr>
          <w:rFonts w:ascii="TH SarabunPSK" w:hAnsi="TH SarabunPSK" w:cs="TH SarabunPSK"/>
          <w:sz w:val="32"/>
          <w:szCs w:val="32"/>
        </w:rPr>
        <w:t>Suspicious</w:t>
      </w:r>
      <w:r w:rsidR="00D615F2">
        <w:rPr>
          <w:rFonts w:ascii="TH SarabunPSK" w:hAnsi="TH SarabunPSK" w:cs="TH SarabunPSK" w:hint="cs"/>
          <w:sz w:val="32"/>
          <w:szCs w:val="32"/>
          <w:cs/>
        </w:rPr>
        <w:t>)</w:t>
      </w:r>
      <w:r w:rsidR="00D615F2">
        <w:rPr>
          <w:rFonts w:ascii="TH SarabunPSK" w:hAnsi="TH SarabunPSK" w:cs="TH SarabunPSK"/>
          <w:sz w:val="32"/>
          <w:szCs w:val="32"/>
        </w:rPr>
        <w:t xml:space="preserve"> </w:t>
      </w:r>
      <w:r w:rsidR="00D615F2">
        <w:rPr>
          <w:rFonts w:ascii="TH SarabunPSK" w:hAnsi="TH SarabunPSK" w:cs="TH SarabunPSK" w:hint="cs"/>
          <w:sz w:val="32"/>
          <w:szCs w:val="32"/>
          <w:cs/>
        </w:rPr>
        <w:t xml:space="preserve">หรือทั้งสองอย่าง คนไข้เชื่อว่าเขาเป็นในสิ่งที่ความหลงผิด </w:t>
      </w:r>
      <w:r w:rsidR="00D615F2" w:rsidRPr="00D615F2">
        <w:rPr>
          <w:rFonts w:ascii="TH SarabunPSK" w:hAnsi="TH SarabunPSK" w:cs="TH SarabunPSK"/>
          <w:sz w:val="32"/>
          <w:szCs w:val="32"/>
          <w:cs/>
        </w:rPr>
        <w:t>(</w:t>
      </w:r>
      <w:r w:rsidR="00D615F2" w:rsidRPr="00D615F2">
        <w:rPr>
          <w:rFonts w:ascii="TH SarabunPSK" w:hAnsi="TH SarabunPSK" w:cs="TH SarabunPSK"/>
          <w:sz w:val="32"/>
          <w:szCs w:val="32"/>
        </w:rPr>
        <w:t>Delusion)</w:t>
      </w:r>
      <w:r w:rsidR="00D615F2">
        <w:rPr>
          <w:rFonts w:ascii="TH SarabunPSK" w:hAnsi="TH SarabunPSK" w:cs="TH SarabunPSK" w:hint="cs"/>
          <w:sz w:val="32"/>
          <w:szCs w:val="32"/>
          <w:cs/>
        </w:rPr>
        <w:t xml:space="preserve"> ของเขาบอกว่าเขาเป็น เช่น เขาเป็นเจ้าพ่อโน้นเจ้าแม่นี่ เป็นต้นส่วนพฤติกรมมอื่น ๆ ของเขาก็ปกติเหมือนคนทั่วไป คนไข้</w:t>
      </w:r>
      <w:r w:rsidR="00B467D0">
        <w:rPr>
          <w:rFonts w:ascii="TH SarabunPSK" w:hAnsi="TH SarabunPSK" w:cs="TH SarabunPSK" w:hint="cs"/>
          <w:sz w:val="32"/>
          <w:szCs w:val="32"/>
          <w:cs/>
        </w:rPr>
        <w:t>ที่มีความหลงผิดว่าคนจะมา</w:t>
      </w:r>
      <w:r w:rsidR="00D615F2" w:rsidRPr="00D615F2">
        <w:rPr>
          <w:rFonts w:ascii="TH SarabunPSK" w:hAnsi="TH SarabunPSK" w:cs="TH SarabunPSK"/>
          <w:sz w:val="32"/>
          <w:szCs w:val="32"/>
          <w:cs/>
        </w:rPr>
        <w:t>ทำร้าย (</w:t>
      </w:r>
      <w:r w:rsidR="00D615F2" w:rsidRPr="00D615F2">
        <w:rPr>
          <w:rFonts w:ascii="TH SarabunPSK" w:hAnsi="TH SarabunPSK" w:cs="TH SarabunPSK"/>
          <w:sz w:val="32"/>
          <w:szCs w:val="32"/>
        </w:rPr>
        <w:t>Delusion of Persecution)</w:t>
      </w:r>
      <w:r w:rsidR="00B467D0">
        <w:rPr>
          <w:rFonts w:ascii="TH SarabunPSK" w:hAnsi="TH SarabunPSK" w:cs="TH SarabunPSK" w:hint="cs"/>
          <w:sz w:val="32"/>
          <w:szCs w:val="32"/>
          <w:cs/>
        </w:rPr>
        <w:t xml:space="preserve"> มักจะกลายเป็นคนขี้สงสัยและลึกลับ มีลักษณะอาการมุ่งร้ายสอดส่ายสายตาหาคนที่จะมาทำร้ายตน คนไข้ส่วนใหญ่เติบโตมาจากครอบครัวที่กดดัน เช่น ครอบครัวที่เป็นที่รังเกียจ เป็นต้น</w:t>
      </w:r>
      <w:r w:rsidR="002B78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67D0">
        <w:rPr>
          <w:rFonts w:ascii="TH SarabunPSK" w:hAnsi="TH SarabunPSK" w:cs="TH SarabunPSK" w:hint="cs"/>
          <w:sz w:val="32"/>
          <w:szCs w:val="32"/>
          <w:cs/>
        </w:rPr>
        <w:t>คนที่มีบุคลิกแบบหวาดระแวงจะพยายามหาเหตุผลที่จะตำหนิและโทษตัวเองเสมอเวลาที่คนอื่นแสดงความก้าวร้าวต่อตน กล่าวคือ เมื่อใดที่คนแสดงความก้าวร้าวต่อเขาเขาต้องคิดว่าตนเป็นต้นหตุ คนไข้</w:t>
      </w:r>
      <w:r w:rsidR="00B467D0" w:rsidRPr="00B467D0">
        <w:rPr>
          <w:rFonts w:ascii="TH SarabunPSK" w:hAnsi="TH SarabunPSK" w:cs="TH SarabunPSK"/>
          <w:sz w:val="32"/>
          <w:szCs w:val="32"/>
          <w:cs/>
        </w:rPr>
        <w:t>หวาดระแวง</w:t>
      </w:r>
      <w:r w:rsidR="00B467D0">
        <w:rPr>
          <w:rFonts w:ascii="TH SarabunPSK" w:hAnsi="TH SarabunPSK" w:cs="TH SarabunPSK" w:hint="cs"/>
          <w:sz w:val="32"/>
          <w:szCs w:val="32"/>
          <w:cs/>
        </w:rPr>
        <w:t>มีความรู้สึกว่าความหายนะติดตามเขาไปทุก ๆ แห่ง และเขาเองเป็นผู้ทำให้เกิดหายนะ เพื่อพิสูจน์</w:t>
      </w:r>
      <w:r w:rsidR="002B78D8">
        <w:rPr>
          <w:rFonts w:ascii="TH SarabunPSK" w:hAnsi="TH SarabunPSK" w:cs="TH SarabunPSK" w:hint="cs"/>
          <w:sz w:val="32"/>
          <w:szCs w:val="32"/>
          <w:cs/>
        </w:rPr>
        <w:t>เขาจะสร้างแนวเชื่อมที่ซับซ้อนระหว่างพฤติกรรมของเขากับ</w:t>
      </w:r>
      <w:r w:rsidR="002B78D8" w:rsidRPr="002B78D8">
        <w:rPr>
          <w:rFonts w:ascii="TH SarabunPSK" w:hAnsi="TH SarabunPSK" w:cs="TH SarabunPSK"/>
          <w:sz w:val="32"/>
          <w:szCs w:val="32"/>
          <w:cs/>
        </w:rPr>
        <w:t>ความหายนะ</w:t>
      </w:r>
      <w:r w:rsidR="002B78D8">
        <w:rPr>
          <w:rFonts w:ascii="TH SarabunPSK" w:hAnsi="TH SarabunPSK" w:cs="TH SarabunPSK" w:hint="cs"/>
          <w:sz w:val="32"/>
          <w:szCs w:val="32"/>
          <w:cs/>
        </w:rPr>
        <w:t>ที่เกิด เช่น ตำหนิตัวเองที่ได้ทำอะไรบางอย่างแล้วทำให้เครื่องบินตกซึ่งแท้จริงแล้วไม่ได้เกี่ยวกันเลย</w:t>
      </w:r>
    </w:p>
    <w:p w14:paraId="419E6491" w14:textId="6038E383" w:rsidR="002B78D8" w:rsidRDefault="002B78D8" w:rsidP="002B78D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ตัวอย่างคนไข้หวาดระแวง ชายโสดอายุ 42 ปี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ถูกส่ง</w:t>
      </w:r>
      <w:r w:rsidR="00DA7BA4">
        <w:rPr>
          <w:rFonts w:ascii="TH SarabunPSK" w:hAnsi="TH SarabunPSK" w:cs="TH SarabunPSK" w:hint="cs"/>
          <w:sz w:val="32"/>
          <w:szCs w:val="32"/>
          <w:cs/>
        </w:rPr>
        <w:t>เข้า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ด้วยเหตุพยายามฆ่าตัวตาย หลังเข้าโรงพยาบาลไม่นานเขาเกิดอาการคลุ้มคลั่ง หลงผิดว่า </w:t>
      </w:r>
      <w:r w:rsidR="00DA7BA4">
        <w:rPr>
          <w:rFonts w:ascii="TH SarabunPSK" w:hAnsi="TH SarabunPSK" w:cs="TH SarabunPSK"/>
          <w:sz w:val="32"/>
          <w:szCs w:val="32"/>
        </w:rPr>
        <w:t xml:space="preserve">FBI 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กำลังกวาดล้างพวกประพฤติผิดทางเพศและกำลังตามตัวเขา เพราะเขาเห็นรถคันหนึ่งวิ่งผ่านหน้าบ้านเขาบ่อย ๆ และป้ายทะเบียนรถมีความหมายมาก เมื่อถูกถามว่ามีความหมายอย่างไรเขาตอบว่า เลข 62 ตามด้วย </w:t>
      </w:r>
      <w:r w:rsidR="00DA7BA4">
        <w:rPr>
          <w:rFonts w:ascii="TH SarabunPSK" w:hAnsi="TH SarabunPSK" w:cs="TH SarabunPSK"/>
          <w:sz w:val="32"/>
          <w:szCs w:val="32"/>
        </w:rPr>
        <w:t xml:space="preserve">I 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เขาอธิบายว่า </w:t>
      </w:r>
      <w:r w:rsidR="00DA7BA4">
        <w:rPr>
          <w:rFonts w:ascii="TH SarabunPSK" w:hAnsi="TH SarabunPSK" w:cs="TH SarabunPSK"/>
          <w:sz w:val="32"/>
          <w:szCs w:val="32"/>
        </w:rPr>
        <w:t>F</w:t>
      </w:r>
      <w:r w:rsidR="00DA7BA4">
        <w:rPr>
          <w:rFonts w:ascii="TH SarabunPSK" w:hAnsi="TH SarabunPSK" w:cs="TH SarabunPSK" w:hint="cs"/>
          <w:sz w:val="32"/>
          <w:szCs w:val="32"/>
          <w:cs/>
        </w:rPr>
        <w:t>คืออักษรตัวที่ 6</w:t>
      </w:r>
      <w:r w:rsidR="00DA7BA4">
        <w:rPr>
          <w:rFonts w:ascii="TH SarabunPSK" w:hAnsi="TH SarabunPSK" w:cs="TH SarabunPSK"/>
          <w:sz w:val="32"/>
          <w:szCs w:val="32"/>
        </w:rPr>
        <w:t xml:space="preserve"> B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 คืออักษรตัวที่ 2 และตามด้วย</w:t>
      </w:r>
      <w:r w:rsidR="00DA7BA4">
        <w:rPr>
          <w:rFonts w:ascii="TH SarabunPSK" w:hAnsi="TH SarabunPSK" w:cs="TH SarabunPSK"/>
          <w:sz w:val="32"/>
          <w:szCs w:val="32"/>
        </w:rPr>
        <w:t xml:space="preserve"> I</w:t>
      </w:r>
      <w:r w:rsidR="00DA7BA4">
        <w:rPr>
          <w:rFonts w:ascii="TH SarabunPSK" w:hAnsi="TH SarabunPSK" w:cs="TH SarabunPSK" w:hint="cs"/>
          <w:sz w:val="32"/>
          <w:szCs w:val="32"/>
          <w:cs/>
        </w:rPr>
        <w:t xml:space="preserve"> เขาบอกว่านายเขารู้เรื่องสัมพันธ์ทางเพศที่น่าอับอายของเขาและชอบล้อเขาเงียบ ๆ เมื่อถามว่ารู้ได้อย่างไรเขาตอบว่า แต่ละอาทิตย์เวลาเขารับค่าจ้างในใบจ่ายค่าจ้าง</w:t>
      </w:r>
      <w:r w:rsidR="00D030AE">
        <w:rPr>
          <w:rFonts w:ascii="TH SarabunPSK" w:hAnsi="TH SarabunPSK" w:cs="TH SarabunPSK" w:hint="cs"/>
          <w:sz w:val="32"/>
          <w:szCs w:val="32"/>
          <w:cs/>
        </w:rPr>
        <w:t>แทนที่จะ</w:t>
      </w:r>
      <w:r w:rsidR="00DA7BA4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="00D030AE">
        <w:rPr>
          <w:rFonts w:ascii="TH SarabunPSK" w:hAnsi="TH SarabunPSK" w:cs="TH SarabunPSK"/>
          <w:sz w:val="32"/>
          <w:szCs w:val="32"/>
        </w:rPr>
        <w:t xml:space="preserve"> </w:t>
      </w:r>
      <w:r w:rsidR="00DA7BA4">
        <w:rPr>
          <w:rFonts w:ascii="TH SarabunPSK" w:hAnsi="TH SarabunPSK" w:cs="TH SarabunPSK"/>
          <w:sz w:val="32"/>
          <w:szCs w:val="32"/>
        </w:rPr>
        <w:t>P</w:t>
      </w:r>
      <w:r w:rsidR="00D030AE">
        <w:rPr>
          <w:rFonts w:ascii="TH SarabunPSK" w:hAnsi="TH SarabunPSK" w:cs="TH SarabunPSK"/>
          <w:sz w:val="32"/>
          <w:szCs w:val="32"/>
        </w:rPr>
        <w:t xml:space="preserve">d </w:t>
      </w:r>
      <w:r w:rsidR="00D030AE">
        <w:rPr>
          <w:rFonts w:ascii="TH SarabunPSK" w:hAnsi="TH SarabunPSK" w:cs="TH SarabunPSK" w:hint="cs"/>
          <w:sz w:val="32"/>
          <w:szCs w:val="32"/>
          <w:cs/>
        </w:rPr>
        <w:t xml:space="preserve">ซึ่งหมายถึง </w:t>
      </w:r>
      <w:r w:rsidR="00D030AE">
        <w:rPr>
          <w:rFonts w:ascii="TH SarabunPSK" w:hAnsi="TH SarabunPSK" w:cs="TH SarabunPSK"/>
          <w:sz w:val="32"/>
          <w:szCs w:val="32"/>
        </w:rPr>
        <w:t xml:space="preserve">Paid </w:t>
      </w:r>
      <w:r w:rsidR="00D030AE">
        <w:rPr>
          <w:rFonts w:ascii="TH SarabunPSK" w:hAnsi="TH SarabunPSK" w:cs="TH SarabunPSK" w:hint="cs"/>
          <w:sz w:val="32"/>
          <w:szCs w:val="32"/>
          <w:cs/>
        </w:rPr>
        <w:t xml:space="preserve">กลับเขียน </w:t>
      </w:r>
      <w:r w:rsidR="00D030AE">
        <w:rPr>
          <w:rFonts w:ascii="TH SarabunPSK" w:hAnsi="TH SarabunPSK" w:cs="TH SarabunPSK"/>
          <w:sz w:val="32"/>
          <w:szCs w:val="32"/>
        </w:rPr>
        <w:t>Pb</w:t>
      </w:r>
      <w:r w:rsidR="00D030AE">
        <w:rPr>
          <w:rFonts w:ascii="TH SarabunPSK" w:hAnsi="TH SarabunPSK" w:cs="TH SarabunPSK" w:hint="cs"/>
          <w:sz w:val="32"/>
          <w:szCs w:val="32"/>
          <w:cs/>
        </w:rPr>
        <w:t xml:space="preserve"> ซึ่งแปลว่า</w:t>
      </w:r>
      <w:r w:rsidR="00D030AE">
        <w:rPr>
          <w:rFonts w:ascii="TH SarabunPSK" w:hAnsi="TH SarabunPSK" w:cs="TH SarabunPSK"/>
          <w:sz w:val="32"/>
          <w:szCs w:val="32"/>
        </w:rPr>
        <w:t xml:space="preserve"> Perverted boy (</w:t>
      </w:r>
      <w:r w:rsidR="00D030AE">
        <w:rPr>
          <w:rFonts w:ascii="TH SarabunPSK" w:hAnsi="TH SarabunPSK" w:cs="TH SarabunPSK" w:hint="cs"/>
          <w:sz w:val="32"/>
          <w:szCs w:val="32"/>
          <w:cs/>
        </w:rPr>
        <w:t>คนชอบประพฤติผิดทางเพศ</w:t>
      </w:r>
      <w:r w:rsidR="00D030AE">
        <w:rPr>
          <w:rFonts w:ascii="TH SarabunPSK" w:hAnsi="TH SarabunPSK" w:cs="TH SarabunPSK"/>
          <w:sz w:val="32"/>
          <w:szCs w:val="32"/>
        </w:rPr>
        <w:t xml:space="preserve">) </w:t>
      </w:r>
      <w:r w:rsidR="00D030AE">
        <w:rPr>
          <w:rFonts w:ascii="TH SarabunPSK" w:hAnsi="TH SarabunPSK" w:cs="TH SarabunPSK" w:hint="cs"/>
          <w:sz w:val="32"/>
          <w:szCs w:val="32"/>
          <w:cs/>
        </w:rPr>
        <w:t>ระหว่าง 6 เดือนที่เขารักษาในโรงพยาบาล เขารับการบำบัดและค่อย ๆ หายจากการหลงผิด เมื่อออกจากโรงพยาบาลยังหลงเหลืออาการอยู่เล็กน้อย แต่แพทย์คิดว่าเขาดีขึ้นสามารถออกไปใช้ชีวิตปกติได้แล้วและจะไม่พยายามฆ่าตัวตายอีก โรคหวาดระแวงส่วนใหญ่ไม่ให้ความร่วมมือกับแพทย์</w:t>
      </w:r>
    </w:p>
    <w:p w14:paraId="6FA3E929" w14:textId="2896E908" w:rsidR="00677014" w:rsidRDefault="00677014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30A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2) </w:t>
      </w:r>
      <w:r w:rsidR="000C7DD2" w:rsidRPr="00D030AE">
        <w:rPr>
          <w:rFonts w:ascii="TH SarabunPSK" w:hAnsi="TH SarabunPSK" w:cs="TH SarabunPSK" w:hint="cs"/>
          <w:b/>
          <w:bCs/>
          <w:sz w:val="32"/>
          <w:szCs w:val="32"/>
          <w:cs/>
        </w:rPr>
        <w:t>จิตเภท (</w:t>
      </w:r>
      <w:r w:rsidRPr="00D030AE">
        <w:rPr>
          <w:rFonts w:ascii="TH SarabunPSK" w:hAnsi="TH SarabunPSK" w:cs="TH SarabunPSK"/>
          <w:b/>
          <w:bCs/>
          <w:sz w:val="32"/>
          <w:szCs w:val="32"/>
        </w:rPr>
        <w:t>Schizophrenia</w:t>
      </w:r>
      <w:r w:rsidR="000C7DD2" w:rsidRPr="00D030A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030AE">
        <w:rPr>
          <w:rFonts w:ascii="TH SarabunPSK" w:hAnsi="TH SarabunPSK" w:cs="TH SarabunPSK" w:hint="cs"/>
          <w:sz w:val="32"/>
          <w:szCs w:val="32"/>
          <w:cs/>
        </w:rPr>
        <w:t xml:space="preserve"> เกือบครึ่งหนึ่งของคนไข้โรคจิต จะได้รับการวินิจฉัยว่าเป็นโรค </w:t>
      </w:r>
      <w:r w:rsidR="00D030AE" w:rsidRPr="00D030AE">
        <w:rPr>
          <w:rFonts w:ascii="TH SarabunPSK" w:hAnsi="TH SarabunPSK" w:cs="TH SarabunPSK"/>
          <w:sz w:val="32"/>
          <w:szCs w:val="32"/>
        </w:rPr>
        <w:t>Schizophrenia</w:t>
      </w:r>
      <w:r w:rsidR="00D030AE">
        <w:rPr>
          <w:rFonts w:ascii="TH SarabunPSK" w:hAnsi="TH SarabunPSK" w:cs="TH SarabunPSK" w:hint="cs"/>
          <w:sz w:val="32"/>
          <w:szCs w:val="32"/>
          <w:cs/>
        </w:rPr>
        <w:t xml:space="preserve"> หมายถึง การแตกแยกของจิตจากพฤติกรรมของเขา ถึงแม้ในคนไข้แต่ละรายจะมีความแตกต่างกัน</w:t>
      </w:r>
      <w:r w:rsidR="00DE51FC">
        <w:rPr>
          <w:rFonts w:ascii="TH SarabunPSK" w:hAnsi="TH SarabunPSK" w:cs="TH SarabunPSK" w:hint="cs"/>
          <w:sz w:val="32"/>
          <w:szCs w:val="32"/>
          <w:cs/>
        </w:rPr>
        <w:t xml:space="preserve"> แต่จะมีกลุ่มอาการที่คล้ายกันในปริมาณมากน้อยแตกต่างกันไป กลุ่มอาการเหล่านี้คือ</w:t>
      </w:r>
    </w:p>
    <w:p w14:paraId="4076A276" w14:textId="5D220B7B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(1) การถอยห่างจากความจริง</w:t>
      </w:r>
    </w:p>
    <w:p w14:paraId="3BE927D1" w14:textId="742D76FA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(2) การมีความคิดที่บิดเบือนต่อความจริง</w:t>
      </w:r>
    </w:p>
    <w:p w14:paraId="45F8A68E" w14:textId="783705DC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(3) การมีพฤติกรรมถอยกลับ</w:t>
      </w:r>
    </w:p>
    <w:p w14:paraId="1A77AAFC" w14:textId="5E8F738D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(4) มีความคิดที่ไม่แน่นอน ผันแปรไปเรื่อย</w:t>
      </w:r>
    </w:p>
    <w:p w14:paraId="559E5B74" w14:textId="4237A730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(5) มีอารมณ์ไม่มั่นคง</w:t>
      </w:r>
    </w:p>
    <w:p w14:paraId="62A1C407" w14:textId="6FBB45AC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(6) มีอาการประสาทหลอน หลงผิด</w:t>
      </w:r>
    </w:p>
    <w:p w14:paraId="44BA0835" w14:textId="4050C0DD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(7) มีสภาพร่างกายที่ทรุดโทรมลง</w:t>
      </w:r>
    </w:p>
    <w:p w14:paraId="7503B38D" w14:textId="11A4E5E6" w:rsidR="00DE51FC" w:rsidRDefault="00DE51FC" w:rsidP="00D030A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E51FC">
        <w:rPr>
          <w:rFonts w:ascii="TH SarabunPSK" w:hAnsi="TH SarabunPSK" w:cs="TH SarabunPSK"/>
          <w:sz w:val="32"/>
          <w:szCs w:val="32"/>
          <w:cs/>
        </w:rPr>
        <w:t>จิตเภท (</w:t>
      </w:r>
      <w:r w:rsidRPr="00DE51FC">
        <w:rPr>
          <w:rFonts w:ascii="TH SarabunPSK" w:hAnsi="TH SarabunPSK" w:cs="TH SarabunPSK"/>
          <w:sz w:val="32"/>
          <w:szCs w:val="32"/>
        </w:rPr>
        <w:t>Schizophrenia)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มีหลายประเภทที่ปรากฏบ่อยก็มีแบบธรรมดา (</w:t>
      </w:r>
      <w:r>
        <w:rPr>
          <w:rFonts w:ascii="TH SarabunPSK" w:hAnsi="TH SarabunPSK" w:cs="TH SarabunPSK"/>
          <w:sz w:val="32"/>
          <w:szCs w:val="32"/>
        </w:rPr>
        <w:t>Simple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แบบ </w:t>
      </w:r>
      <w:r>
        <w:rPr>
          <w:rFonts w:ascii="TH SarabunPSK" w:hAnsi="TH SarabunPSK" w:cs="TH SarabunPSK"/>
          <w:sz w:val="32"/>
          <w:szCs w:val="32"/>
        </w:rPr>
        <w:t xml:space="preserve">Hebephrenic 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>
        <w:rPr>
          <w:rFonts w:ascii="TH SarabunPSK" w:hAnsi="TH SarabunPSK" w:cs="TH SarabunPSK"/>
          <w:sz w:val="32"/>
          <w:szCs w:val="32"/>
        </w:rPr>
        <w:t xml:space="preserve"> Catatonic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และแบบ </w:t>
      </w:r>
      <w:r>
        <w:rPr>
          <w:rFonts w:ascii="TH SarabunPSK" w:hAnsi="TH SarabunPSK" w:cs="TH SarabunPSK"/>
          <w:sz w:val="32"/>
          <w:szCs w:val="32"/>
        </w:rPr>
        <w:t xml:space="preserve">Paranoid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แต่การแบ่งประเภทยังไม่เป็นที่น่าพอใจ เพราะเหตุ 2 ประการ คือ อาการของ </w:t>
      </w:r>
      <w:r w:rsidRPr="00DE51FC">
        <w:rPr>
          <w:rFonts w:ascii="TH SarabunPSK" w:hAnsi="TH SarabunPSK" w:cs="TH SarabunPSK"/>
          <w:sz w:val="32"/>
          <w:szCs w:val="32"/>
        </w:rPr>
        <w:t>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สามารถที่จะเป็นกลุ่มอาการของ </w:t>
      </w:r>
      <w:r w:rsidRPr="00DE51FC">
        <w:rPr>
          <w:rFonts w:ascii="TH SarabunPSK" w:hAnsi="TH SarabunPSK" w:cs="TH SarabunPSK"/>
          <w:sz w:val="32"/>
          <w:szCs w:val="32"/>
        </w:rPr>
        <w:t>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หลายประเภท เราไม่อาจแน่ใจว่าอาการนั้นเป็นอาการของประเภทใดแน่ ประการที่สอง คือ คนไข้มีอาการเปลี่ยนแปลงไปเรื่อย ๆ </w:t>
      </w:r>
      <w:r w:rsidR="009F1A83">
        <w:rPr>
          <w:rFonts w:ascii="TH SarabunPSK" w:hAnsi="TH SarabunPSK" w:cs="TH SarabunPSK" w:hint="cs"/>
          <w:sz w:val="32"/>
          <w:szCs w:val="32"/>
          <w:cs/>
        </w:rPr>
        <w:t>ระหว่างยังป่วยอยู่ ทำให้ต้องวินิจฉัยใหม่ตามอาการที่เกิดขึ้นภายหลัง</w:t>
      </w:r>
    </w:p>
    <w:p w14:paraId="7E145CEE" w14:textId="77777777" w:rsidR="009F1A83" w:rsidRPr="009F1A83" w:rsidRDefault="009F1A83" w:rsidP="00D030AE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38A9CC3B" w14:textId="6E5DFCF1" w:rsidR="009F1A83" w:rsidRDefault="009F1A83" w:rsidP="009F1A83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780F2C" wp14:editId="629AF962">
            <wp:extent cx="4250105" cy="2584174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2028" t="27591" r="21721" b="11582"/>
                    <a:stretch/>
                  </pic:blipFill>
                  <pic:spPr bwMode="auto">
                    <a:xfrm>
                      <a:off x="0" y="0"/>
                      <a:ext cx="4285564" cy="260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D8950" w14:textId="3C3F7779" w:rsidR="009F1A83" w:rsidRDefault="009F1A83" w:rsidP="009F1A83">
      <w:pPr>
        <w:spacing w:after="0"/>
        <w:ind w:firstLine="720"/>
        <w:jc w:val="center"/>
        <w:rPr>
          <w:rFonts w:ascii="TH SarabunPSK" w:hAnsi="TH SarabunPSK" w:cs="TH SarabunPSK"/>
          <w:sz w:val="16"/>
          <w:szCs w:val="16"/>
        </w:rPr>
      </w:pPr>
    </w:p>
    <w:p w14:paraId="69D7390B" w14:textId="67388D9C" w:rsidR="009F1A83" w:rsidRDefault="009F1A83" w:rsidP="009F1A83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ตารางแสดงกลุ่มอาการของโรคจิตเภทแต่ละประเภท</w:t>
      </w:r>
    </w:p>
    <w:p w14:paraId="7F9D7801" w14:textId="59356343" w:rsidR="009F1A83" w:rsidRDefault="009F1A83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ปัจจุบันแบ่งโรคจิตเภทออกเป็น 2 ประเภท คือ </w:t>
      </w:r>
      <w:r>
        <w:rPr>
          <w:rFonts w:ascii="TH SarabunPSK" w:hAnsi="TH SarabunPSK" w:cs="TH SarabunPSK"/>
          <w:sz w:val="32"/>
          <w:szCs w:val="32"/>
        </w:rPr>
        <w:t xml:space="preserve">Process </w:t>
      </w:r>
      <w:r w:rsidRPr="009F1A83">
        <w:rPr>
          <w:rFonts w:ascii="TH SarabunPSK" w:hAnsi="TH SarabunPSK" w:cs="TH SarabunPSK"/>
          <w:sz w:val="32"/>
          <w:szCs w:val="32"/>
        </w:rPr>
        <w:t>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Reactive </w:t>
      </w:r>
      <w:r w:rsidRPr="009F1A83">
        <w:rPr>
          <w:rFonts w:ascii="TH SarabunPSK" w:hAnsi="TH SarabunPSK" w:cs="TH SarabunPSK"/>
          <w:sz w:val="32"/>
          <w:szCs w:val="32"/>
        </w:rPr>
        <w:t>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การแบ่งแยกดูที่บุคลิกภาพ การปรับตัวของคนคนไข้</w:t>
      </w:r>
    </w:p>
    <w:p w14:paraId="702DE345" w14:textId="6ED56240" w:rsidR="009F1A83" w:rsidRDefault="009F1A83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F1A83">
        <w:rPr>
          <w:rFonts w:ascii="TH SarabunPSK" w:hAnsi="TH SarabunPSK" w:cs="TH SarabunPSK"/>
          <w:b/>
          <w:bCs/>
          <w:sz w:val="32"/>
          <w:szCs w:val="32"/>
        </w:rPr>
        <w:t>Process 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จะเป็นพวกที่มีพฤติกรรมที่ปรับตัวไม่ได้มาก่อนและเป็นมากขึ้นเรื่อย ๆ จนกระทั้งรุนแรง ถ้าการป่วยของเขามากขึ้นเรื่อย ๆ โอกาสหายก็จะยากขึ้น </w:t>
      </w:r>
      <w:r w:rsidRPr="009F1A83">
        <w:rPr>
          <w:rFonts w:ascii="TH SarabunPSK" w:hAnsi="TH SarabunPSK" w:cs="TH SarabunPSK"/>
          <w:sz w:val="32"/>
          <w:szCs w:val="32"/>
        </w:rPr>
        <w:t>Process 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มักถูกก่อร่างขึ้นในครอบครัวเป็นเวลาหลาย ๆ ปี </w:t>
      </w:r>
      <w:r w:rsidR="0089086D">
        <w:rPr>
          <w:rFonts w:ascii="TH SarabunPSK" w:hAnsi="TH SarabunPSK" w:cs="TH SarabunPSK" w:hint="cs"/>
          <w:sz w:val="32"/>
          <w:szCs w:val="32"/>
          <w:cs/>
        </w:rPr>
        <w:t>(ครอบครัวบางครอบครัว มีการปรับตัวที่ไม่ดีแต่ไม่เป็นที่สังเกต เพราะทุกคนเป็นเช่นนั้นอยู่แล้ว)</w:t>
      </w:r>
    </w:p>
    <w:p w14:paraId="0B27288A" w14:textId="7428A76C" w:rsidR="0089086D" w:rsidRDefault="0089086D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9086D">
        <w:rPr>
          <w:rFonts w:ascii="TH SarabunPSK" w:hAnsi="TH SarabunPSK" w:cs="TH SarabunPSK"/>
          <w:b/>
          <w:bCs/>
          <w:sz w:val="32"/>
          <w:szCs w:val="32"/>
        </w:rPr>
        <w:t>Reactive 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เกิดขึ้นในบุคคลที่มีบุคลิกภาพและการปรับตัวดั้งเดิมจัดอยู่ในขั้นเหมาะสม แต่มามีอาการเพราะเหตุการณ์รุนแรงบางอย่างหรือเกิดในวัยรุ่น ดังนั้นถ้าพูดถึง </w:t>
      </w:r>
      <w:r w:rsidRPr="0089086D">
        <w:rPr>
          <w:rFonts w:ascii="TH SarabunPSK" w:hAnsi="TH SarabunPSK" w:cs="TH SarabunPSK"/>
          <w:sz w:val="32"/>
          <w:szCs w:val="32"/>
        </w:rPr>
        <w:t>Reactive Schizophrenia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คนที่เกิดการเสื่อมเสียบุคลิกภาพอย่างปัจจุบันทันด่วน</w:t>
      </w:r>
    </w:p>
    <w:p w14:paraId="0F2AE13A" w14:textId="510046B5" w:rsidR="00F0268B" w:rsidRDefault="0089086D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086D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สิ่งบ่งชี้ความแตกต่างทางกายภาพของโรคจ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Pr="0089086D">
        <w:rPr>
          <w:rFonts w:ascii="TH SarabunPSK" w:hAnsi="TH SarabunPSK" w:cs="TH SarabunPSK" w:hint="cs"/>
          <w:b/>
          <w:bCs/>
          <w:sz w:val="32"/>
          <w:szCs w:val="32"/>
          <w:cs/>
        </w:rPr>
        <w:t>ตเภทประเภทต่าง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นักวิจัยสังเกตพบว่า โรคจิตเภทชนิด </w:t>
      </w:r>
      <w:r w:rsidRPr="0089086D">
        <w:rPr>
          <w:rFonts w:ascii="TH SarabunPSK" w:hAnsi="TH SarabunPSK" w:cs="TH SarabunPSK"/>
          <w:sz w:val="32"/>
          <w:szCs w:val="32"/>
        </w:rPr>
        <w:t>Paranoid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ไม่ใช่ </w:t>
      </w:r>
      <w:r w:rsidRPr="0089086D">
        <w:rPr>
          <w:rFonts w:ascii="TH SarabunPSK" w:hAnsi="TH SarabunPSK" w:cs="TH SarabunPSK"/>
          <w:sz w:val="32"/>
          <w:szCs w:val="32"/>
        </w:rPr>
        <w:t>Paranoid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มีปฏิกิริยาตอบโต้ที่แตกต่างกันต่อสิ่งเร้า พวก </w:t>
      </w:r>
      <w:r w:rsidRPr="0089086D">
        <w:rPr>
          <w:rFonts w:ascii="TH SarabunPSK" w:hAnsi="TH SarabunPSK" w:cs="TH SarabunPSK"/>
          <w:sz w:val="32"/>
          <w:szCs w:val="32"/>
        </w:rPr>
        <w:t>Paranoid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086D">
        <w:rPr>
          <w:rFonts w:ascii="TH SarabunPSK" w:hAnsi="TH SarabunPSK" w:cs="TH SarabunPSK"/>
          <w:sz w:val="32"/>
          <w:szCs w:val="32"/>
        </w:rPr>
        <w:t>Schizophreni</w:t>
      </w:r>
      <w:r>
        <w:rPr>
          <w:rFonts w:ascii="TH SarabunPSK" w:hAnsi="TH SarabunPSK" w:cs="TH SarabunPSK"/>
          <w:sz w:val="32"/>
          <w:szCs w:val="32"/>
        </w:rPr>
        <w:t xml:space="preserve">cs </w:t>
      </w:r>
      <w:r>
        <w:rPr>
          <w:rFonts w:ascii="TH SarabunPSK" w:hAnsi="TH SarabunPSK" w:cs="TH SarabunPSK" w:hint="cs"/>
          <w:sz w:val="32"/>
          <w:szCs w:val="32"/>
          <w:cs/>
        </w:rPr>
        <w:t>ชอบตรวจตราสิ่งแวดล้อมอย่างถี่ถ้วนจะเป็นคนที่ไม่สามารถจับจุดสนใจได้ ขณะที่พวก</w:t>
      </w:r>
      <w:r w:rsidR="00F026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268B">
        <w:rPr>
          <w:rFonts w:ascii="TH SarabunPSK" w:hAnsi="TH SarabunPSK" w:cs="TH SarabunPSK"/>
          <w:sz w:val="32"/>
          <w:szCs w:val="32"/>
        </w:rPr>
        <w:t>Nonp</w:t>
      </w:r>
      <w:r w:rsidR="00F0268B" w:rsidRPr="00F0268B">
        <w:rPr>
          <w:rFonts w:ascii="TH SarabunPSK" w:hAnsi="TH SarabunPSK" w:cs="TH SarabunPSK"/>
          <w:sz w:val="32"/>
          <w:szCs w:val="32"/>
        </w:rPr>
        <w:t>aranoid</w:t>
      </w:r>
      <w:r w:rsidR="00F0268B">
        <w:rPr>
          <w:rFonts w:ascii="TH SarabunPSK" w:hAnsi="TH SarabunPSK" w:cs="TH SarabunPSK"/>
          <w:sz w:val="32"/>
          <w:szCs w:val="32"/>
        </w:rPr>
        <w:t xml:space="preserve"> </w:t>
      </w:r>
      <w:r w:rsidR="00B266EE" w:rsidRPr="00B266EE">
        <w:rPr>
          <w:rFonts w:ascii="TH SarabunPSK" w:hAnsi="TH SarabunPSK" w:cs="TH SarabunPSK"/>
          <w:sz w:val="32"/>
          <w:szCs w:val="32"/>
        </w:rPr>
        <w:t xml:space="preserve">Schizophrenics </w:t>
      </w:r>
      <w:r w:rsidR="00F0268B">
        <w:rPr>
          <w:rFonts w:ascii="TH SarabunPSK" w:hAnsi="TH SarabunPSK" w:cs="TH SarabunPSK" w:hint="cs"/>
          <w:sz w:val="32"/>
          <w:szCs w:val="32"/>
          <w:cs/>
        </w:rPr>
        <w:t>จะเก่งในการรับสิ่งเร้าเล็กๆ น้อยๆ แต่สิ่งเร้าใหญ่ๆ กลับละเลย และยังสังเกตพบอีกว่า ยา</w:t>
      </w:r>
      <w:r w:rsidR="00F0268B">
        <w:rPr>
          <w:rFonts w:ascii="TH SarabunPSK" w:hAnsi="TH SarabunPSK" w:cs="TH SarabunPSK"/>
          <w:sz w:val="32"/>
          <w:szCs w:val="32"/>
        </w:rPr>
        <w:t xml:space="preserve">Tranquilizer </w:t>
      </w:r>
      <w:r w:rsidR="00F0268B">
        <w:rPr>
          <w:rFonts w:ascii="TH SarabunPSK" w:hAnsi="TH SarabunPSK" w:cs="TH SarabunPSK" w:hint="cs"/>
          <w:sz w:val="32"/>
          <w:szCs w:val="32"/>
          <w:cs/>
        </w:rPr>
        <w:t>ที่นำมาใช้รักษาอารมณ์แปรปรวนนั้นก็มักจะลดการรับรู้ของประสาทสัมผัสด้วย</w:t>
      </w:r>
      <w:r w:rsidR="00F0268B">
        <w:rPr>
          <w:rFonts w:ascii="TH SarabunPSK" w:hAnsi="TH SarabunPSK" w:cs="TH SarabunPSK"/>
          <w:sz w:val="32"/>
          <w:szCs w:val="32"/>
        </w:rPr>
        <w:t xml:space="preserve"> </w:t>
      </w:r>
    </w:p>
    <w:p w14:paraId="56ABD4AB" w14:textId="28BFEBDA" w:rsidR="0089086D" w:rsidRDefault="00F0268B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Rappaport, Silverman, Hopkins &amp;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Hall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1971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คิดทดลองโดยนำยา </w:t>
      </w:r>
      <w:r w:rsidRPr="00F0268B">
        <w:rPr>
          <w:rFonts w:ascii="TH SarabunPSK" w:hAnsi="TH SarabunPSK" w:cs="TH SarabunPSK"/>
          <w:sz w:val="32"/>
          <w:szCs w:val="32"/>
        </w:rPr>
        <w:t>Tranquilizer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มาใช้กับคนไข้ เขาคิดว่ายานี้ทำให้คนไข้ </w:t>
      </w:r>
      <w:r w:rsidRPr="00F0268B">
        <w:rPr>
          <w:rFonts w:ascii="TH SarabunPSK" w:hAnsi="TH SarabunPSK" w:cs="TH SarabunPSK"/>
          <w:sz w:val="32"/>
          <w:szCs w:val="32"/>
        </w:rPr>
        <w:t>Paranoid Schizophrenics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สามารถจับ</w:t>
      </w:r>
      <w:r w:rsidRPr="00F0268B">
        <w:rPr>
          <w:rFonts w:ascii="TH SarabunPSK" w:hAnsi="TH SarabunPSK" w:cs="TH SarabunPSK"/>
          <w:sz w:val="32"/>
          <w:szCs w:val="32"/>
          <w:cs/>
        </w:rPr>
        <w:t>จุดสนใจได้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และจะสามารถเพิ่มประสิทธิภาพ</w:t>
      </w:r>
      <w:r w:rsidRPr="00F0268B">
        <w:rPr>
          <w:rFonts w:ascii="TH SarabunPSK" w:hAnsi="TH SarabunPSK" w:cs="TH SarabunPSK"/>
          <w:sz w:val="32"/>
          <w:szCs w:val="32"/>
          <w:cs/>
        </w:rPr>
        <w:t>การรับรู้ของประสาทสัมผัส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 หากใช้ยานี้กับพวก </w:t>
      </w:r>
      <w:r w:rsidRPr="00F0268B">
        <w:rPr>
          <w:rFonts w:ascii="TH SarabunPSK" w:hAnsi="TH SarabunPSK" w:cs="TH SarabunPSK"/>
          <w:sz w:val="32"/>
          <w:szCs w:val="32"/>
        </w:rPr>
        <w:t>Nonparanoid</w:t>
      </w:r>
      <w:r w:rsidR="00B266EE" w:rsidRPr="00B266EE">
        <w:t xml:space="preserve"> </w:t>
      </w:r>
      <w:r w:rsidR="00B266EE" w:rsidRPr="00B266EE">
        <w:rPr>
          <w:rFonts w:ascii="TH SarabunPSK" w:hAnsi="TH SarabunPSK" w:cs="TH SarabunPSK"/>
          <w:sz w:val="32"/>
          <w:szCs w:val="32"/>
        </w:rPr>
        <w:t>Schizophrenics</w:t>
      </w:r>
      <w:r w:rsidR="00B266EE">
        <w:rPr>
          <w:rFonts w:ascii="TH SarabunPSK" w:hAnsi="TH SarabunPSK" w:cs="TH SarabunPSK" w:hint="cs"/>
          <w:sz w:val="32"/>
          <w:szCs w:val="32"/>
          <w:cs/>
        </w:rPr>
        <w:t xml:space="preserve"> จะทำให้ลดความสนใจ</w:t>
      </w:r>
      <w:r w:rsidR="00B266EE" w:rsidRPr="00B266EE">
        <w:rPr>
          <w:rFonts w:ascii="TH SarabunPSK" w:hAnsi="TH SarabunPSK" w:cs="TH SarabunPSK"/>
          <w:sz w:val="32"/>
          <w:szCs w:val="32"/>
          <w:cs/>
        </w:rPr>
        <w:t>สิ่งเร้าเล็กๆ น้อยๆ</w:t>
      </w:r>
      <w:r w:rsidR="00B266EE">
        <w:rPr>
          <w:rFonts w:ascii="TH SarabunPSK" w:hAnsi="TH SarabunPSK" w:cs="TH SarabunPSK" w:hint="cs"/>
          <w:sz w:val="32"/>
          <w:szCs w:val="32"/>
          <w:cs/>
        </w:rPr>
        <w:t xml:space="preserve"> และจะลด</w:t>
      </w:r>
      <w:r w:rsidR="00B266EE" w:rsidRPr="00B266EE">
        <w:rPr>
          <w:rFonts w:ascii="TH SarabunPSK" w:hAnsi="TH SarabunPSK" w:cs="TH SarabunPSK"/>
          <w:sz w:val="32"/>
          <w:szCs w:val="32"/>
          <w:cs/>
        </w:rPr>
        <w:t>ประสิทธิภาพการรับรู้ของประสาทสัมผัสได้</w:t>
      </w:r>
      <w:r w:rsidR="00B266EE">
        <w:rPr>
          <w:rFonts w:ascii="TH SarabunPSK" w:hAnsi="TH SarabunPSK" w:cs="TH SarabunPSK" w:hint="cs"/>
          <w:sz w:val="32"/>
          <w:szCs w:val="32"/>
          <w:cs/>
        </w:rPr>
        <w:t xml:space="preserve"> โดยให้คนไข้กดปุ่มไมโครสวิทซ์ทุกครั้งที่เขาได้ยินเสียงแทรกซ้อนเข้ามาในเสียงที่ดังอยู่แล้ว ปรากฏว่าคนไข้</w:t>
      </w:r>
      <w:r w:rsidR="00B266EE" w:rsidRPr="00B266EE">
        <w:t xml:space="preserve"> </w:t>
      </w:r>
      <w:r w:rsidR="00B266EE" w:rsidRPr="00B266EE">
        <w:rPr>
          <w:rFonts w:ascii="TH SarabunPSK" w:hAnsi="TH SarabunPSK" w:cs="TH SarabunPSK"/>
          <w:sz w:val="32"/>
          <w:szCs w:val="32"/>
        </w:rPr>
        <w:t>Nonparanoid Schizophrenics</w:t>
      </w:r>
      <w:r w:rsidR="00B266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66EE" w:rsidRPr="00B266EE">
        <w:rPr>
          <w:rFonts w:ascii="TH SarabunPSK" w:hAnsi="TH SarabunPSK" w:cs="TH SarabunPSK"/>
          <w:sz w:val="32"/>
          <w:szCs w:val="32"/>
          <w:cs/>
        </w:rPr>
        <w:t>ที่รับยาแล้วจะแสดงความสามารถ</w:t>
      </w:r>
      <w:r w:rsidR="00B266EE">
        <w:rPr>
          <w:rFonts w:ascii="TH SarabunPSK" w:hAnsi="TH SarabunPSK" w:cs="TH SarabunPSK" w:hint="cs"/>
          <w:sz w:val="32"/>
          <w:szCs w:val="32"/>
          <w:cs/>
        </w:rPr>
        <w:t>ต่ำลง</w:t>
      </w:r>
      <w:r w:rsidR="00B266EE" w:rsidRPr="00B266EE">
        <w:rPr>
          <w:rFonts w:ascii="TH SarabunPSK" w:hAnsi="TH SarabunPSK" w:cs="TH SarabunPSK"/>
          <w:sz w:val="32"/>
          <w:szCs w:val="32"/>
          <w:cs/>
        </w:rPr>
        <w:t>ในการรับรู้</w:t>
      </w:r>
      <w:r w:rsidR="00B266EE">
        <w:rPr>
          <w:rFonts w:ascii="TH SarabunPSK" w:hAnsi="TH SarabunPSK" w:cs="TH SarabunPSK" w:hint="cs"/>
          <w:sz w:val="32"/>
          <w:szCs w:val="32"/>
          <w:cs/>
        </w:rPr>
        <w:t xml:space="preserve">เสียงแทรกซ้อนนั้น แต่คนไข้ </w:t>
      </w:r>
      <w:r w:rsidR="00B266EE" w:rsidRPr="00B266EE">
        <w:rPr>
          <w:rFonts w:ascii="TH SarabunPSK" w:hAnsi="TH SarabunPSK" w:cs="TH SarabunPSK"/>
          <w:sz w:val="32"/>
          <w:szCs w:val="32"/>
        </w:rPr>
        <w:t xml:space="preserve">Paranoid Schizophrenics </w:t>
      </w:r>
      <w:r w:rsidR="00B266EE">
        <w:rPr>
          <w:rFonts w:ascii="TH SarabunPSK" w:hAnsi="TH SarabunPSK" w:cs="TH SarabunPSK" w:hint="cs"/>
          <w:sz w:val="32"/>
          <w:szCs w:val="32"/>
          <w:cs/>
        </w:rPr>
        <w:t>ที่รับยาแล้วจะแสดงความสามารถเพิ่มขึ้นในการรับรู้ แสดงว่ายาให้ผลในทางตรงข้ามต่อโรคจิตเภททั้ง 2 ประเภท ทำให้สรุป</w:t>
      </w:r>
      <w:r w:rsidR="00294249">
        <w:rPr>
          <w:rFonts w:ascii="TH SarabunPSK" w:hAnsi="TH SarabunPSK" w:cs="TH SarabunPSK" w:hint="cs"/>
          <w:sz w:val="32"/>
          <w:szCs w:val="32"/>
          <w:cs/>
        </w:rPr>
        <w:t>ได้ว่าคงมี</w:t>
      </w:r>
      <w:r w:rsidR="00294249" w:rsidRPr="00294249">
        <w:rPr>
          <w:rFonts w:ascii="TH SarabunPSK" w:hAnsi="TH SarabunPSK" w:cs="TH SarabunPSK"/>
          <w:sz w:val="32"/>
          <w:szCs w:val="32"/>
          <w:cs/>
        </w:rPr>
        <w:t>ความแตกต่างทางกายภาพ</w:t>
      </w:r>
      <w:r w:rsidR="00294249">
        <w:rPr>
          <w:rFonts w:ascii="TH SarabunPSK" w:hAnsi="TH SarabunPSK" w:cs="TH SarabunPSK" w:hint="cs"/>
          <w:sz w:val="32"/>
          <w:szCs w:val="32"/>
          <w:cs/>
        </w:rPr>
        <w:t>ระหว่างโรคจิตเภททั้ง 2 ประเภท</w:t>
      </w:r>
    </w:p>
    <w:p w14:paraId="65C7C77C" w14:textId="723C15A2" w:rsidR="00294249" w:rsidRDefault="00294249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4249">
        <w:rPr>
          <w:rFonts w:ascii="TH SarabunPSK" w:hAnsi="TH SarabunPSK" w:cs="TH SarabunPSK" w:hint="cs"/>
          <w:b/>
          <w:bCs/>
          <w:sz w:val="32"/>
          <w:szCs w:val="32"/>
          <w:cs/>
        </w:rPr>
        <w:t>สาเหตุของโรคจิตเภท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เหมือนกับสาเหตุของโรคจิตอื่น ๆ คือ ยังไม่สามารถชี้ชัดว่าเกิดจากอะไร สงสัยกันว่า</w:t>
      </w:r>
      <w:r w:rsidRPr="00294249">
        <w:rPr>
          <w:rFonts w:ascii="TH SarabunPSK" w:hAnsi="TH SarabunPSK" w:cs="TH SarabunPSK" w:hint="cs"/>
          <w:b/>
          <w:bCs/>
          <w:sz w:val="32"/>
          <w:szCs w:val="32"/>
          <w:cs/>
        </w:rPr>
        <w:t>กรรมพันธุ์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เป็นส่วนประกอบเพราะพบแล้วว่าคนไข้จิตเภท มักมีพี่น้องหญิงชาย หรือพ่อแม่ หรือญาติเป็นโรคนี้ด้วย </w:t>
      </w:r>
      <w:r w:rsidRPr="00294249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ความสัมพันธ์ในครอบครัวที่</w:t>
      </w:r>
      <w:r>
        <w:rPr>
          <w:rFonts w:ascii="TH SarabunPSK" w:hAnsi="TH SarabunPSK" w:cs="TH SarabunPSK" w:hint="cs"/>
          <w:sz w:val="32"/>
          <w:szCs w:val="32"/>
          <w:cs/>
        </w:rPr>
        <w:t>ไม่ถูกสุขลักษณะอาจเป็นองค์ประกอบอันหนึ่งที่ทำให้คนไข้ผันแปรจากคนปกติกลายเป็นโรคจิต โดยส่วนใหญ่</w:t>
      </w:r>
      <w:r w:rsidR="002723BA">
        <w:rPr>
          <w:rFonts w:ascii="TH SarabunPSK" w:hAnsi="TH SarabunPSK" w:cs="TH SarabunPSK" w:hint="cs"/>
          <w:sz w:val="32"/>
          <w:szCs w:val="32"/>
          <w:cs/>
        </w:rPr>
        <w:t xml:space="preserve">พบว่าคนไข้ได้รับการเลี้ยงดูที่มีแต่ความสับสนทางอารมณ์ สมาชิกประพฤติไม่คงที บ่อยครั้งจะพบว่ามีพ่อแม่ดุร้ายใส่กันโดยเวลาอยู่ต่อหน้าเด็กพยายามทำดีต่อกันทำให้เด็กสับสน เช่น เด็กที่รับการบอกจากแม่ว่าแม่รักและทำทุกอย่างเพื่อเขา เขาก็เชื่อตามแม่บอก ถึงแม้จริง ๆ แล้วแม่จะทำอะไรต่ออะไรในทางตรงข้าม เป็นต้น เด็กพยายามเชื่อในสิ่งที่แม่บอกแต่มันขัดกับสิ่งที่เขาคิด เขาอาจผลักความคิดออกไปเป็นของคนอื่นซึ่งแอบแฝงในตัวเขา ทำให้เติบโตมาด้วยความคิดสับสน ไม่รู้ว่าตนเป็นอะไร อะไรจริงไม่จริง สับสนว่าตนเป็นตัวเองหรือตัวของคนอื่น </w:t>
      </w:r>
      <w:r w:rsidR="002723BA" w:rsidRPr="00696AAF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</w:t>
      </w:r>
      <w:r w:rsidR="002723BA" w:rsidRPr="00696AA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วัฒนธรรมและสังคม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มีผลต่อการเกิดโรคจิตเภท </w:t>
      </w:r>
      <w:r w:rsidR="00696AAF">
        <w:rPr>
          <w:rFonts w:ascii="TH SarabunPSK" w:hAnsi="TH SarabunPSK" w:cs="TH SarabunPSK"/>
          <w:sz w:val="32"/>
          <w:szCs w:val="32"/>
        </w:rPr>
        <w:t>Opler (1957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) ศึกษาคนไข้ชาวอิตาเลียนและไอริชเข้าทำการักษาที่โรงพยาบาลนิวยอร์ก </w:t>
      </w:r>
      <w:r w:rsidR="00696AAF" w:rsidRPr="00696AAF">
        <w:rPr>
          <w:rFonts w:ascii="TH SarabunPSK" w:hAnsi="TH SarabunPSK" w:cs="TH SarabunPSK"/>
          <w:sz w:val="32"/>
          <w:szCs w:val="32"/>
        </w:rPr>
        <w:t>Opler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ได้ศึกษาสิ่งแวดล้อมของคนไข้แต่ละชาติ พบว่าคนไข้อิตาเลี่ยนมีพ่อเป็นผู้ที่มีอำนาจ เด็ก ๆ ได้รับอนุญาตให้แสดงอารมณ์ได้อิสระและเรื่องเพศเป็นเรื่องธรรมดา แต่ในชาวไอริชแม่เป็นผู้กุมอำนาจ อารมณ์ถือเป็นเรื่องต้องเก็บกดแสดงออกไม่ได้ และความต้องการทางเพศเป็นเรื่องบาป ผลการศึกษาพบว่าคนไข้ชาวไอริชมีการสร้างจินตนาการ (</w:t>
      </w:r>
      <w:r w:rsidR="00BE0D01">
        <w:rPr>
          <w:rFonts w:ascii="TH SarabunPSK" w:hAnsi="TH SarabunPSK" w:cs="TH SarabunPSK"/>
          <w:sz w:val="32"/>
          <w:szCs w:val="32"/>
        </w:rPr>
        <w:t>Fantasy</w:t>
      </w:r>
      <w:r w:rsidR="00696AAF">
        <w:rPr>
          <w:rFonts w:ascii="TH SarabunPSK" w:hAnsi="TH SarabunPSK" w:cs="TH SarabunPSK" w:hint="cs"/>
          <w:sz w:val="32"/>
          <w:szCs w:val="32"/>
          <w:cs/>
        </w:rPr>
        <w:t>)</w:t>
      </w:r>
      <w:r w:rsidR="00BE0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และหลงผิดว่าจินตนาการ</w:t>
      </w:r>
      <w:r w:rsidR="00BE0D01">
        <w:rPr>
          <w:rFonts w:ascii="TH SarabunPSK" w:hAnsi="TH SarabunPSK" w:cs="TH SarabunPSK" w:hint="cs"/>
          <w:sz w:val="32"/>
          <w:szCs w:val="32"/>
          <w:cs/>
        </w:rPr>
        <w:t>นั้นเป็นความจริง (</w:t>
      </w:r>
      <w:r w:rsidR="00BE0D01" w:rsidRPr="00BE0D01">
        <w:rPr>
          <w:rFonts w:ascii="TH SarabunPSK" w:hAnsi="TH SarabunPSK" w:cs="TH SarabunPSK"/>
          <w:sz w:val="32"/>
          <w:szCs w:val="32"/>
        </w:rPr>
        <w:t>Fantasy</w:t>
      </w:r>
      <w:r w:rsidR="00BE0D01" w:rsidRPr="00BE0D01">
        <w:t xml:space="preserve"> </w:t>
      </w:r>
      <w:r w:rsidR="00BE0D01" w:rsidRPr="00BE0D01">
        <w:rPr>
          <w:rFonts w:ascii="TH SarabunPSK" w:hAnsi="TH SarabunPSK" w:cs="TH SarabunPSK"/>
          <w:sz w:val="32"/>
          <w:szCs w:val="32"/>
        </w:rPr>
        <w:t>Delusion</w:t>
      </w:r>
      <w:r w:rsidR="00BE0D01">
        <w:rPr>
          <w:rFonts w:ascii="TH SarabunPSK" w:hAnsi="TH SarabunPSK" w:cs="TH SarabunPSK" w:hint="cs"/>
          <w:sz w:val="32"/>
          <w:szCs w:val="32"/>
          <w:cs/>
        </w:rPr>
        <w:t>) เนื่องจากต้องเก็บกดอารมณ์ไว้เป็นประจำเขาจะรู้สึกเป็นบาป (</w:t>
      </w:r>
      <w:r w:rsidR="00BE0D01">
        <w:rPr>
          <w:rFonts w:ascii="TH SarabunPSK" w:hAnsi="TH SarabunPSK" w:cs="TH SarabunPSK"/>
          <w:sz w:val="32"/>
          <w:szCs w:val="32"/>
        </w:rPr>
        <w:t>Guilt Feeling</w:t>
      </w:r>
      <w:r w:rsidR="00BE0D01">
        <w:rPr>
          <w:rFonts w:ascii="TH SarabunPSK" w:hAnsi="TH SarabunPSK" w:cs="TH SarabunPSK" w:hint="cs"/>
          <w:sz w:val="32"/>
          <w:szCs w:val="32"/>
          <w:cs/>
        </w:rPr>
        <w:t xml:space="preserve">) มากในเรื่องเกี่ยวกับเพศ มีแนวโน้มเป็น </w:t>
      </w:r>
      <w:r w:rsidR="00BE0D01">
        <w:rPr>
          <w:rFonts w:ascii="TH SarabunPSK" w:hAnsi="TH SarabunPSK" w:cs="TH SarabunPSK"/>
          <w:sz w:val="32"/>
          <w:szCs w:val="32"/>
        </w:rPr>
        <w:t xml:space="preserve">Homosexual </w:t>
      </w:r>
      <w:r w:rsidR="00BE0D01">
        <w:rPr>
          <w:rFonts w:ascii="TH SarabunPSK" w:hAnsi="TH SarabunPSK" w:cs="TH SarabunPSK" w:hint="cs"/>
          <w:sz w:val="32"/>
          <w:szCs w:val="32"/>
          <w:cs/>
        </w:rPr>
        <w:t>แต่พยายามไม่แสดงออก กลัวผู้หญิง (เพราะแม่มีอำนาจ) มีความภาคภูมิใจต่ำ เงียบขรึม ถอยหนี ส่วนคนไข้อิตาเลียนพบว่ามีความดุดันก้าวร้าวต่อผู้ชาย (ซึ่งเป็นตัวแทนพ่อซึ่ง</w:t>
      </w:r>
      <w:r w:rsidR="00BE0D01" w:rsidRPr="00BE0D01">
        <w:rPr>
          <w:rFonts w:ascii="TH SarabunPSK" w:hAnsi="TH SarabunPSK" w:cs="TH SarabunPSK"/>
          <w:sz w:val="32"/>
          <w:szCs w:val="32"/>
          <w:cs/>
        </w:rPr>
        <w:t>มีอำนาจ</w:t>
      </w:r>
      <w:r w:rsidR="00BE0D01">
        <w:rPr>
          <w:rFonts w:ascii="TH SarabunPSK" w:hAnsi="TH SarabunPSK" w:cs="TH SarabunPSK" w:hint="cs"/>
          <w:sz w:val="32"/>
          <w:szCs w:val="32"/>
          <w:cs/>
        </w:rPr>
        <w:t xml:space="preserve">บังคับและบัญชาในบ้าน) พูดเสียงดังแสดงอารมณ์เต็มที่ ไม่มีจินตนาการไม่รู้สึกผิดบาปต่อเรื่องเพศและมีจำนวนมากที่เป็น </w:t>
      </w:r>
      <w:r w:rsidR="00BE0D01" w:rsidRPr="00BE0D01">
        <w:rPr>
          <w:rFonts w:ascii="TH SarabunPSK" w:hAnsi="TH SarabunPSK" w:cs="TH SarabunPSK"/>
          <w:sz w:val="32"/>
          <w:szCs w:val="32"/>
        </w:rPr>
        <w:t>Homosexual</w:t>
      </w:r>
      <w:r w:rsidR="00BE0D01">
        <w:rPr>
          <w:rFonts w:ascii="TH SarabunPSK" w:hAnsi="TH SarabunPSK" w:cs="TH SarabunPSK" w:hint="cs"/>
          <w:sz w:val="32"/>
          <w:szCs w:val="32"/>
          <w:cs/>
        </w:rPr>
        <w:t xml:space="preserve"> และแสดงออกเปิดเผย การศึกษานี้แสดงให้เห็นว่า</w:t>
      </w:r>
      <w:r w:rsidR="00D75162">
        <w:rPr>
          <w:rFonts w:ascii="TH SarabunPSK" w:hAnsi="TH SarabunPSK" w:cs="TH SarabunPSK" w:hint="cs"/>
          <w:sz w:val="32"/>
          <w:szCs w:val="32"/>
          <w:cs/>
        </w:rPr>
        <w:t>ความเข้าใจและรู้ถึงวัฒนธรรมของคนไข้ ทำให้เข้าใจและหยั่งรู้ถึงเหตุและอาการของคนไข้ได้</w:t>
      </w:r>
    </w:p>
    <w:p w14:paraId="0616DEB1" w14:textId="09C0C0A1" w:rsidR="00D75162" w:rsidRPr="009F1A83" w:rsidRDefault="00D75162" w:rsidP="009F1A8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75162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การรักษาโรคจิตเภท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การรักษาโรคนี้อัตราการหายขาดยังต่ำมาก ส่วนใหญ่จะช่วยให้คนไข้เข้าสังคมได้ เมื่อใดที่มีคนเอาใจใส่เขาก็อาจแสดงความสนใจอยากหาย ดังนั้นการสร้างความเข้าใจอันดีระหว่างหมอกับคนไข้สำคัญมากอันดับแรก หมอต้องพยายามทุกวิถีทางที่จะเข้าถึงคนไข้โดยผ่านโลกของเขา ดึงเขามาสู่โลกแห่งความจริง</w:t>
      </w:r>
    </w:p>
    <w:p w14:paraId="7975B1A0" w14:textId="411727F3" w:rsidR="00677014" w:rsidRDefault="00677014" w:rsidP="00D751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75162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bookmarkStart w:id="170" w:name="_Hlk58698089"/>
      <w:r w:rsidRPr="00D75162">
        <w:rPr>
          <w:rFonts w:ascii="TH SarabunPSK" w:hAnsi="TH SarabunPSK" w:cs="TH SarabunPSK"/>
          <w:b/>
          <w:bCs/>
          <w:sz w:val="32"/>
          <w:szCs w:val="32"/>
        </w:rPr>
        <w:t>Manic and Depressive Reactions</w:t>
      </w:r>
      <w:r w:rsidR="00D75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70"/>
      <w:r w:rsidR="00D75162">
        <w:rPr>
          <w:rFonts w:ascii="TH SarabunPSK" w:hAnsi="TH SarabunPSK" w:cs="TH SarabunPSK" w:hint="cs"/>
          <w:sz w:val="32"/>
          <w:szCs w:val="32"/>
          <w:cs/>
        </w:rPr>
        <w:t>คือ คนไข้มีอาการแกว่งของอารมณ์จากเศร้าไปสู่ความตื่นเต้น อารมณ์</w:t>
      </w:r>
      <w:r w:rsidR="00C374DB">
        <w:rPr>
          <w:rFonts w:ascii="TH SarabunPSK" w:hAnsi="TH SarabunPSK" w:cs="TH SarabunPSK" w:hint="cs"/>
          <w:sz w:val="32"/>
          <w:szCs w:val="32"/>
          <w:cs/>
        </w:rPr>
        <w:t xml:space="preserve">ตื่นเต้นมักควบคู่ไปกับพฤติกรรมสับสน รุนแรงและก้าวร้าว เรียก </w:t>
      </w:r>
      <w:r w:rsidR="00C374DB" w:rsidRPr="00C374DB">
        <w:rPr>
          <w:rFonts w:ascii="TH SarabunPSK" w:hAnsi="TH SarabunPSK" w:cs="TH SarabunPSK"/>
          <w:sz w:val="32"/>
          <w:szCs w:val="32"/>
        </w:rPr>
        <w:t>Manic</w:t>
      </w:r>
      <w:r w:rsidR="00C374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74DB">
        <w:rPr>
          <w:rFonts w:ascii="TH SarabunPSK" w:hAnsi="TH SarabunPSK" w:cs="TH SarabunPSK"/>
          <w:sz w:val="32"/>
          <w:szCs w:val="32"/>
        </w:rPr>
        <w:t>Behavior</w:t>
      </w:r>
      <w:r w:rsidR="00C374DB">
        <w:rPr>
          <w:rFonts w:ascii="TH SarabunPSK" w:hAnsi="TH SarabunPSK" w:cs="TH SarabunPSK" w:hint="cs"/>
          <w:sz w:val="32"/>
          <w:szCs w:val="32"/>
          <w:cs/>
        </w:rPr>
        <w:t xml:space="preserve"> อารมณ์เศร้าที่เปี่ยมล้นไปด้วยความโศกเศร้าและหมดอาลัยตายอยาก เมื่อบุคคลมีอาการแกว่งจากขั้นหนึ่งไปสู่อีกขั้นหนึ่ง เรียกว่า มีอาการ </w:t>
      </w:r>
      <w:r w:rsidR="00C374DB" w:rsidRPr="00C374DB">
        <w:rPr>
          <w:rFonts w:ascii="TH SarabunPSK" w:hAnsi="TH SarabunPSK" w:cs="TH SarabunPSK"/>
          <w:sz w:val="32"/>
          <w:szCs w:val="32"/>
        </w:rPr>
        <w:t>Manic Depressive Reaction</w:t>
      </w:r>
      <w:r w:rsidR="00CF5794">
        <w:rPr>
          <w:rFonts w:ascii="TH SarabunPSK" w:hAnsi="TH SarabunPSK" w:cs="TH SarabunPSK" w:hint="cs"/>
          <w:sz w:val="32"/>
          <w:szCs w:val="32"/>
          <w:cs/>
        </w:rPr>
        <w:t xml:space="preserve"> คนไข้ที่เศร้าจะแสดงอาการถอยหนีอย่างรุนแรง เขาอาจหมดกำลังใจไม่อยากทำอะไร บางคนก็มีความกังวลอย่างมาก มีอาการตัวสั่นอยู่เฉยๆ ไม่ได้ ร้องไห้ คร่ำครวญถึงความไร้ค่าของตน บางครั้งคนไข้อาจเก็บซ่อนความเศร้าจากสายตาคนอื่นกลบเกลื่อนโดยการยิ้ม แสดงความเป็นมิตร สีหน้าสดชื่น เพื่อไม่ให้ใครเห็นความทุกข์ของตน</w:t>
      </w:r>
    </w:p>
    <w:p w14:paraId="306478BF" w14:textId="714BD4EC" w:rsidR="00CF5794" w:rsidRDefault="00CF5794" w:rsidP="00D751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F5794"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พฤติกรรมการฆ่าตัวตาย (</w:t>
      </w:r>
      <w:r w:rsidRPr="00CF5794">
        <w:rPr>
          <w:rFonts w:ascii="TH SarabunPSK" w:hAnsi="TH SarabunPSK" w:cs="TH SarabunPSK"/>
          <w:b/>
          <w:bCs/>
          <w:sz w:val="32"/>
          <w:szCs w:val="32"/>
        </w:rPr>
        <w:t>Suicidal Behavior</w:t>
      </w:r>
      <w:r w:rsidRPr="00CF579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ความเศร้าเป็นตัวการสำคัญทำให้เกิดการพยายามฆ่าตัวตาย </w:t>
      </w:r>
      <w:r w:rsidRPr="00CF5794">
        <w:rPr>
          <w:rFonts w:ascii="TH SarabunPSK" w:hAnsi="TH SarabunPSK" w:cs="TH SarabunPSK"/>
          <w:sz w:val="32"/>
          <w:szCs w:val="32"/>
          <w:cs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</w:rPr>
        <w:t>รู้สึกว่าตนเอง</w:t>
      </w:r>
      <w:r w:rsidRPr="00CF5794">
        <w:rPr>
          <w:rFonts w:ascii="TH SarabunPSK" w:hAnsi="TH SarabunPSK" w:cs="TH SarabunPSK"/>
          <w:sz w:val="32"/>
          <w:szCs w:val="32"/>
          <w:cs/>
        </w:rPr>
        <w:t>ไร้ค่า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ความหมดอาลัยตายอยากคนไข้</w:t>
      </w:r>
      <w:r w:rsidRPr="00CF5794">
        <w:t xml:space="preserve"> </w:t>
      </w:r>
      <w:r w:rsidRPr="00CF5794">
        <w:rPr>
          <w:rFonts w:ascii="TH SarabunPSK" w:hAnsi="TH SarabunPSK" w:cs="TH SarabunPSK"/>
          <w:sz w:val="32"/>
          <w:szCs w:val="32"/>
        </w:rPr>
        <w:t>Manic and Depressive Reactions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นี้อย่างน้อยร้อยละ 25 มีพฤติกรรมเกี่ยวข้องกับการ</w:t>
      </w:r>
      <w:r w:rsidRPr="00CF5794">
        <w:rPr>
          <w:rFonts w:ascii="TH SarabunPSK" w:hAnsi="TH SarabunPSK" w:cs="TH SarabunPSK"/>
          <w:sz w:val="32"/>
          <w:szCs w:val="32"/>
          <w:cs/>
        </w:rPr>
        <w:t>ฆ่าตัวตาย</w:t>
      </w:r>
      <w:r w:rsidR="008D6D1B">
        <w:rPr>
          <w:rFonts w:ascii="TH SarabunPSK" w:hAnsi="TH SarabunPSK" w:cs="TH SarabunPSK" w:hint="cs"/>
          <w:sz w:val="32"/>
          <w:szCs w:val="32"/>
          <w:cs/>
        </w:rPr>
        <w:t xml:space="preserve">ไม่แบบใดก็แบบหนึ่ง บางคนเพียงแค่คิด บางคนพยายามทำจริง ๆ </w:t>
      </w:r>
      <w:proofErr w:type="spellStart"/>
      <w:r w:rsidR="008D6D1B">
        <w:rPr>
          <w:rFonts w:ascii="TH SarabunPSK" w:hAnsi="TH SarabunPSK" w:cs="TH SarabunPSK"/>
          <w:sz w:val="32"/>
          <w:szCs w:val="32"/>
        </w:rPr>
        <w:t>Farberow</w:t>
      </w:r>
      <w:proofErr w:type="spellEnd"/>
      <w:r w:rsidR="008D6D1B">
        <w:rPr>
          <w:rFonts w:ascii="TH SarabunPSK" w:hAnsi="TH SarabunPSK" w:cs="TH SarabunPSK"/>
          <w:sz w:val="32"/>
          <w:szCs w:val="32"/>
        </w:rPr>
        <w:t xml:space="preserve"> &amp;</w:t>
      </w:r>
      <w:proofErr w:type="spellStart"/>
      <w:r w:rsidR="008D6D1B">
        <w:rPr>
          <w:rFonts w:ascii="TH SarabunPSK" w:hAnsi="TH SarabunPSK" w:cs="TH SarabunPSK"/>
          <w:sz w:val="32"/>
          <w:szCs w:val="32"/>
        </w:rPr>
        <w:t>Schneidman</w:t>
      </w:r>
      <w:proofErr w:type="spellEnd"/>
      <w:r w:rsidR="008D6D1B">
        <w:rPr>
          <w:rFonts w:ascii="TH SarabunPSK" w:hAnsi="TH SarabunPSK" w:cs="TH SarabunPSK"/>
          <w:sz w:val="32"/>
          <w:szCs w:val="32"/>
        </w:rPr>
        <w:t xml:space="preserve"> </w:t>
      </w:r>
      <w:r w:rsidR="008D6D1B">
        <w:rPr>
          <w:rFonts w:ascii="TH SarabunPSK" w:hAnsi="TH SarabunPSK" w:cs="TH SarabunPSK" w:hint="cs"/>
          <w:sz w:val="32"/>
          <w:szCs w:val="32"/>
          <w:cs/>
        </w:rPr>
        <w:t>(1965) แนะนำว่าพฤติกรรมการฆ่าตัวตายของคนพวกนี้เขาจะใช้บอกกับคนอื่นเวลามีความทุกข์ ต้องการความช่วยเหลือ ต้องการความสนใจ เป็นการเตือนที่ไม่ควรละเลยเพราะเป็นสิ่งที่บอกว่า</w:t>
      </w:r>
      <w:r w:rsidR="008D6D1B" w:rsidRPr="008D6D1B">
        <w:rPr>
          <w:rFonts w:ascii="TH SarabunPSK" w:hAnsi="TH SarabunPSK" w:cs="TH SarabunPSK"/>
          <w:sz w:val="32"/>
          <w:szCs w:val="32"/>
          <w:cs/>
        </w:rPr>
        <w:t>เขามีความทุกข์ที่ร้ายแรง</w:t>
      </w:r>
      <w:r w:rsidR="008D6D1B">
        <w:rPr>
          <w:rFonts w:ascii="TH SarabunPSK" w:hAnsi="TH SarabunPSK" w:cs="TH SarabunPSK" w:hint="cs"/>
          <w:sz w:val="32"/>
          <w:szCs w:val="32"/>
          <w:cs/>
        </w:rPr>
        <w:t xml:space="preserve">อยู่ในใจ คนไข้ส่วนใหญ่ที่มีอาการ </w:t>
      </w:r>
      <w:r w:rsidR="008D6D1B" w:rsidRPr="008D6D1B">
        <w:rPr>
          <w:rFonts w:ascii="TH SarabunPSK" w:hAnsi="TH SarabunPSK" w:cs="TH SarabunPSK"/>
          <w:sz w:val="32"/>
          <w:szCs w:val="32"/>
        </w:rPr>
        <w:t>Manic Reactions</w:t>
      </w:r>
      <w:r w:rsidR="008D6D1B">
        <w:rPr>
          <w:rFonts w:ascii="TH SarabunPSK" w:hAnsi="TH SarabunPSK" w:cs="TH SarabunPSK" w:hint="cs"/>
          <w:sz w:val="32"/>
          <w:szCs w:val="32"/>
          <w:cs/>
        </w:rPr>
        <w:t xml:space="preserve"> มีประวัติที่เกี่ยวกับความเศร้ามาก่อน อาการ </w:t>
      </w:r>
      <w:r w:rsidR="008D6D1B" w:rsidRPr="008D6D1B">
        <w:rPr>
          <w:rFonts w:ascii="TH SarabunPSK" w:hAnsi="TH SarabunPSK" w:cs="TH SarabunPSK"/>
          <w:sz w:val="32"/>
          <w:szCs w:val="32"/>
        </w:rPr>
        <w:t>Manic Reactions</w:t>
      </w:r>
      <w:r w:rsidR="008D6D1B">
        <w:rPr>
          <w:rFonts w:ascii="TH SarabunPSK" w:hAnsi="TH SarabunPSK" w:cs="TH SarabunPSK" w:hint="cs"/>
          <w:sz w:val="32"/>
          <w:szCs w:val="32"/>
          <w:cs/>
        </w:rPr>
        <w:t xml:space="preserve"> จะมีต่อเนื่องมาจากความรู้สึกวิตกกังวล (</w:t>
      </w:r>
      <w:r w:rsidR="00541781">
        <w:rPr>
          <w:rFonts w:ascii="TH SarabunPSK" w:hAnsi="TH SarabunPSK" w:cs="TH SarabunPSK"/>
          <w:sz w:val="32"/>
          <w:szCs w:val="32"/>
        </w:rPr>
        <w:t>Feeling of Anxiety</w:t>
      </w:r>
      <w:r w:rsidR="008D6D1B">
        <w:rPr>
          <w:rFonts w:ascii="TH SarabunPSK" w:hAnsi="TH SarabunPSK" w:cs="TH SarabunPSK" w:hint="cs"/>
          <w:sz w:val="32"/>
          <w:szCs w:val="32"/>
          <w:cs/>
        </w:rPr>
        <w:t>)</w:t>
      </w:r>
      <w:r w:rsidR="00541781">
        <w:rPr>
          <w:rFonts w:ascii="TH SarabunPSK" w:hAnsi="TH SarabunPSK" w:cs="TH SarabunPSK" w:hint="cs"/>
          <w:sz w:val="32"/>
          <w:szCs w:val="32"/>
          <w:cs/>
        </w:rPr>
        <w:t xml:space="preserve"> ซึ่งเริ่มต้นจากเรื่องราวที่เศร้าอย่างลึกซึ้ง</w:t>
      </w:r>
      <w:r w:rsidR="0078368C">
        <w:rPr>
          <w:rFonts w:ascii="TH SarabunPSK" w:hAnsi="TH SarabunPSK" w:cs="TH SarabunPSK" w:hint="cs"/>
          <w:sz w:val="32"/>
          <w:szCs w:val="32"/>
          <w:cs/>
        </w:rPr>
        <w:t xml:space="preserve"> บางคน</w:t>
      </w:r>
      <w:r w:rsidR="0078368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แสดงอาการร่าเริงแต่เป็นความพยายามที่จะหนีความเศร้า เราจะเห็นอาการร่าเริงมากเกินไปไม่หมาะสม และบางครั้งหลงผิดว่าเป็นราชชินี เป็นคนที่ฉลาดที่สุด ก็เป็นการแสดงออกเพื่อกลบเกลื่อนความน้อยเนื้อต่ำใจและความรู้สึกไร้ค่า คนไข้ </w:t>
      </w:r>
      <w:r w:rsidR="0078368C" w:rsidRPr="0078368C">
        <w:rPr>
          <w:rFonts w:ascii="TH SarabunPSK" w:hAnsi="TH SarabunPSK" w:cs="TH SarabunPSK"/>
          <w:sz w:val="32"/>
          <w:szCs w:val="32"/>
        </w:rPr>
        <w:t>Manic Reactions</w:t>
      </w:r>
      <w:r w:rsidR="0078368C">
        <w:rPr>
          <w:rFonts w:ascii="TH SarabunPSK" w:hAnsi="TH SarabunPSK" w:cs="TH SarabunPSK" w:hint="cs"/>
          <w:sz w:val="32"/>
          <w:szCs w:val="32"/>
          <w:cs/>
        </w:rPr>
        <w:t xml:space="preserve"> ดูเหมือนจะมีพลังอย่างไม่สิ้นสุด จะไม่พักผ่อน อาจตื่นเต้นจนไม่กิน เพราะเขาทำกิจกรรมตลอดเวลาทำให้ร่างกายทรุดโทรมอย่างรวดเร็ว</w:t>
      </w:r>
    </w:p>
    <w:p w14:paraId="05344E9C" w14:textId="12E7B910" w:rsidR="0078368C" w:rsidRDefault="0078368C" w:rsidP="00D7516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57F97">
        <w:rPr>
          <w:rFonts w:ascii="TH SarabunPSK" w:hAnsi="TH SarabunPSK" w:cs="TH SarabunPSK" w:hint="cs"/>
          <w:sz w:val="32"/>
          <w:szCs w:val="32"/>
          <w:cs/>
        </w:rPr>
        <w:t>นักศึกษา อายุ 21 ปี ถูกนำส่งโรงพยาบาลโดยเพื่อนร่วมห้อง ซึ่งรายงานว่าเขาไม่ยอมกิน ไม่พูด ไม่ทกอะไรทั้งนั้น ก่อนหน้านี้ 3 วันเขาได้แต่นิ่งเฉยอยู่บนเตียงจ้องดูข้างฝา ตอบคำถามด้วยการพยักหน้านาน ๆ จะพูดสักคำ หลังจากอยู่โรงพยาบาลได้ 8 สัปดาห์เขามีการเปลี่ยนแปลงที่น้อยมากเขายอมแค่กินกับนอนตามที่สั่งเท่านั้น จาการสัมภาษณ์โดยวางยากึ่งรู้สึกตัว พบว่าเขามีกิจกรรมและชอบสมาคมมาก แต่ความสัมพันธ์ต่อผู้หญิงไม่ดีเขาพูดถึงผู้หญิงคนหนึ่งที่เขาชอบมากอยากได้เป็นคู่ควง เขาพยายามไปหาเธอ เธอบอกเขาว่าเขาไม่มีธุระที่จะต้องมาบ้านเธอและบอกให้ออกไปจากบ้านเดี๋ยวนี้ หลังจากนั้นเขาก็เกิดอาการดังกล่าว หลังอยู่โรงพยาบาล 3 เดือนก็ไม่ทำให้เขาดีขึ้น</w:t>
      </w:r>
      <w:r w:rsidR="00FA7A80">
        <w:rPr>
          <w:rFonts w:ascii="TH SarabunPSK" w:hAnsi="TH SarabunPSK" w:cs="TH SarabunPSK" w:hint="cs"/>
          <w:sz w:val="32"/>
          <w:szCs w:val="32"/>
          <w:cs/>
        </w:rPr>
        <w:t>พ่อแม่ของเขาขอให้ออกจากโรงพยาบาลเพื่อกลับไปดูแลที่บ้าน 6 เดือนให้หลังเขาได้กลับมาโรงพยาบาลด้วยท่าทางผิดเป็นคนละคน กลายเป็นคนพูดคล่อง แก้มแดง ตาเป็นประกาย มาโรงพยาบาลเพื่อบอกหมอว่าเขาสบายดีแล้ว แต่ปรากฏชัดว่าเขาตื่นเต้นมากและขาดเหตุผล (</w:t>
      </w:r>
      <w:r w:rsidR="00FA7A80">
        <w:rPr>
          <w:rFonts w:ascii="TH SarabunPSK" w:hAnsi="TH SarabunPSK" w:cs="TH SarabunPSK"/>
          <w:sz w:val="32"/>
          <w:szCs w:val="32"/>
        </w:rPr>
        <w:t>Irritational</w:t>
      </w:r>
      <w:r w:rsidR="00FA7A80">
        <w:rPr>
          <w:rFonts w:ascii="TH SarabunPSK" w:hAnsi="TH SarabunPSK" w:cs="TH SarabunPSK" w:hint="cs"/>
          <w:sz w:val="32"/>
          <w:szCs w:val="32"/>
          <w:cs/>
        </w:rPr>
        <w:t>) พูดเร็วและไม่ปะติดปะต่ออีกทั้งหยุดพูดไม่ได้</w:t>
      </w:r>
      <w:r w:rsidR="00FA7A80">
        <w:rPr>
          <w:rFonts w:ascii="TH SarabunPSK" w:hAnsi="TH SarabunPSK" w:cs="TH SarabunPSK"/>
          <w:sz w:val="32"/>
          <w:szCs w:val="32"/>
        </w:rPr>
        <w:t xml:space="preserve"> </w:t>
      </w:r>
      <w:r w:rsidR="00FA7A80">
        <w:rPr>
          <w:rFonts w:ascii="TH SarabunPSK" w:hAnsi="TH SarabunPSK" w:cs="TH SarabunPSK" w:hint="cs"/>
          <w:sz w:val="32"/>
          <w:szCs w:val="32"/>
          <w:cs/>
        </w:rPr>
        <w:t xml:space="preserve">เขาบอกว่าสิ่งที่บอกเขาว่าเขามีอะไรดีกว่าคนอื่นและสิ่งที่เขาทำยิ่งใหญ่ อาการเหล่านี้ปรากฏชัดว่าเป็นอาการ </w:t>
      </w:r>
      <w:r w:rsidR="00FA7A80" w:rsidRPr="00FA7A80">
        <w:rPr>
          <w:rFonts w:ascii="TH SarabunPSK" w:hAnsi="TH SarabunPSK" w:cs="TH SarabunPSK"/>
          <w:sz w:val="32"/>
          <w:szCs w:val="32"/>
        </w:rPr>
        <w:t>Manic Reactions</w:t>
      </w:r>
      <w:r w:rsidR="00FA7A80">
        <w:rPr>
          <w:rFonts w:ascii="TH SarabunPSK" w:hAnsi="TH SarabunPSK" w:cs="TH SarabunPSK" w:hint="cs"/>
          <w:sz w:val="32"/>
          <w:szCs w:val="32"/>
          <w:cs/>
        </w:rPr>
        <w:t xml:space="preserve"> พ่อแม่เขาจึงอนุญาตให้อยู่โรงพยาบาลตามคำแนะนำของแพทย์เป็นเวลา 4 เดือน เขาไม่ให้ความร่วมมือ ส่งเสียงดังรบกวนก่อเรื่องทำให้ต้องเอาใจใส่มากและตลอดเวลา</w:t>
      </w:r>
      <w:r w:rsidR="00446CD4">
        <w:rPr>
          <w:rFonts w:ascii="TH SarabunPSK" w:hAnsi="TH SarabunPSK" w:cs="TH SarabunPSK" w:hint="cs"/>
          <w:sz w:val="32"/>
          <w:szCs w:val="32"/>
          <w:cs/>
        </w:rPr>
        <w:t xml:space="preserve"> แต่อารมณ์ตื่นเต้นก็ขึ้น ๆ ลง ๆ ที่สุดก็ควบคุมได้และกลับบ้าน แต่ 2 ปีต่อมาเขาก็กลับมาโรงพยาบาลอีกหลังเกิดเหตุการณ์รุนแรงอีกครั้ง คราวนี้อยู่โรงพยาบาล 2 ปีจึงกลับไปสู่โลกปกติอีกครั้ง</w:t>
      </w:r>
    </w:p>
    <w:p w14:paraId="5EB36870" w14:textId="2BB31FDC" w:rsidR="00446CD4" w:rsidRDefault="00446CD4" w:rsidP="00D7516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46C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การรักษาโรค </w:t>
      </w:r>
      <w:r w:rsidRPr="00446CD4">
        <w:rPr>
          <w:rFonts w:ascii="TH SarabunPSK" w:hAnsi="TH SarabunPSK" w:cs="TH SarabunPSK"/>
          <w:b/>
          <w:bCs/>
          <w:sz w:val="32"/>
          <w:szCs w:val="32"/>
        </w:rPr>
        <w:t>Manic Depressive Reactions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มักจะได้ผลดีจากการรักษาปัจจุบันมียาหลายชนิดช่วยลดพฤติกรรม </w:t>
      </w:r>
      <w:r w:rsidRPr="00446CD4">
        <w:rPr>
          <w:rFonts w:ascii="TH SarabunPSK" w:hAnsi="TH SarabunPSK" w:cs="TH SarabunPSK"/>
          <w:sz w:val="32"/>
          <w:szCs w:val="32"/>
        </w:rPr>
        <w:t>Manic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และยาอีหลายชนิดดึงให้คนไข้ออกจากความเศร้าเป็นครั้งคราวได้ </w:t>
      </w:r>
      <w:r>
        <w:rPr>
          <w:rFonts w:ascii="TH SarabunPSK" w:hAnsi="TH SarabunPSK" w:cs="TH SarabunPSK"/>
          <w:sz w:val="32"/>
          <w:szCs w:val="32"/>
        </w:rPr>
        <w:t>Electroconvulsive Therapy (ECT)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ก็ใช้ได้ผลในคนที่เศร้า การรักษาได้ผลคล้ายการใช้ยา คือเปลี่ยนความรู้สึกคนไข้ชั่วคราว แต่ก็ไม่ได้แก้เหตุของความเศร้า จึงเป็นเรื่องของการทำจิตบำบัดที่ต้องเอามาประกอบในการรักษาด้วย</w:t>
      </w:r>
    </w:p>
    <w:p w14:paraId="1597CE82" w14:textId="417C6945" w:rsidR="00376A07" w:rsidRDefault="00677014" w:rsidP="00376A0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75162">
        <w:rPr>
          <w:rFonts w:ascii="TH SarabunPSK" w:hAnsi="TH SarabunPSK" w:cs="TH SarabunPSK"/>
          <w:b/>
          <w:bCs/>
          <w:sz w:val="32"/>
          <w:szCs w:val="32"/>
        </w:rPr>
        <w:t xml:space="preserve">4) </w:t>
      </w:r>
      <w:r w:rsidR="000C7DD2" w:rsidRPr="00D751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ความป่วยไข้ทางกายที่เกิดจากอารมณ์ (</w:t>
      </w:r>
      <w:r w:rsidRPr="00D75162">
        <w:rPr>
          <w:rFonts w:ascii="TH SarabunPSK" w:hAnsi="TH SarabunPSK" w:cs="TH SarabunPSK"/>
          <w:b/>
          <w:bCs/>
          <w:sz w:val="32"/>
          <w:szCs w:val="32"/>
        </w:rPr>
        <w:t xml:space="preserve">Psychosomatic </w:t>
      </w:r>
      <w:bookmarkStart w:id="171" w:name="_Hlk56446355"/>
      <w:r w:rsidRPr="00D75162">
        <w:rPr>
          <w:rFonts w:ascii="TH SarabunPSK" w:hAnsi="TH SarabunPSK" w:cs="TH SarabunPSK"/>
          <w:b/>
          <w:bCs/>
          <w:sz w:val="32"/>
          <w:szCs w:val="32"/>
        </w:rPr>
        <w:t>Disorders</w:t>
      </w:r>
      <w:bookmarkEnd w:id="171"/>
      <w:r w:rsidR="000C7DD2" w:rsidRPr="00D75162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75162">
        <w:rPr>
          <w:rFonts w:ascii="TH SarabunPSK" w:hAnsi="TH SarabunPSK" w:cs="TH SarabunPSK" w:hint="cs"/>
          <w:sz w:val="32"/>
          <w:szCs w:val="32"/>
          <w:cs/>
        </w:rPr>
        <w:t xml:space="preserve"> สภาวะ</w:t>
      </w:r>
      <w:r w:rsidR="00446CD4">
        <w:rPr>
          <w:rFonts w:ascii="TH SarabunPSK" w:hAnsi="TH SarabunPSK" w:cs="TH SarabunPSK" w:hint="cs"/>
          <w:sz w:val="32"/>
          <w:szCs w:val="32"/>
          <w:cs/>
        </w:rPr>
        <w:t>ทางอารมณ์มักมีบทบาทสำคัญ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ต่อความผิดปกติทางร่างกาย ความป่วยไข้ทางกายที่เกิดจากอารมณ์เช่นนี้ เรียกว่า </w:t>
      </w:r>
      <w:r w:rsidR="009A4F5B" w:rsidRPr="009A4F5B">
        <w:rPr>
          <w:rFonts w:ascii="TH SarabunPSK" w:hAnsi="TH SarabunPSK" w:cs="TH SarabunPSK"/>
          <w:sz w:val="32"/>
          <w:szCs w:val="32"/>
        </w:rPr>
        <w:t>Psychosomatic Disorder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9A4F5B">
        <w:rPr>
          <w:rFonts w:ascii="TH SarabunPSK" w:hAnsi="TH SarabunPSK" w:cs="TH SarabunPSK"/>
          <w:sz w:val="32"/>
          <w:szCs w:val="32"/>
        </w:rPr>
        <w:t xml:space="preserve"> </w:t>
      </w:r>
      <w:r w:rsidR="009A4F5B" w:rsidRPr="009A4F5B">
        <w:rPr>
          <w:rFonts w:ascii="TH SarabunPSK" w:hAnsi="TH SarabunPSK" w:cs="TH SarabunPSK"/>
          <w:sz w:val="32"/>
          <w:szCs w:val="32"/>
        </w:rPr>
        <w:t>Psycho</w:t>
      </w:r>
      <w:r w:rsidR="009A4F5B">
        <w:rPr>
          <w:rFonts w:ascii="TH SarabunPSK" w:hAnsi="TH SarabunPSK" w:cs="TH SarabunPSK"/>
          <w:sz w:val="32"/>
          <w:szCs w:val="32"/>
        </w:rPr>
        <w:t xml:space="preserve">physiological </w:t>
      </w:r>
      <w:r w:rsidR="009A4F5B" w:rsidRPr="009A4F5B">
        <w:rPr>
          <w:rFonts w:ascii="TH SarabunPSK" w:hAnsi="TH SarabunPSK" w:cs="TH SarabunPSK"/>
          <w:sz w:val="32"/>
          <w:szCs w:val="32"/>
        </w:rPr>
        <w:t>Disorder</w:t>
      </w:r>
      <w:r w:rsidR="009A4F5B">
        <w:rPr>
          <w:rFonts w:ascii="TH SarabunPSK" w:hAnsi="TH SarabunPSK" w:cs="TH SarabunPSK"/>
          <w:sz w:val="32"/>
          <w:szCs w:val="32"/>
        </w:rPr>
        <w:t xml:space="preserve"> </w:t>
      </w:r>
      <w:r w:rsidR="009A4F5B">
        <w:rPr>
          <w:rFonts w:ascii="TH SarabunPSK" w:hAnsi="TH SarabunPSK" w:cs="TH SarabunPSK" w:hint="cs"/>
          <w:sz w:val="32"/>
          <w:szCs w:val="32"/>
          <w:cs/>
        </w:rPr>
        <w:t>โรคกระเพาะ ความดันโลหิตสูงบางชนิด การปวดศีรษะ การแพ้ตามผิวหนัง อาการหืดหอบ ฯลฯ เป็นผลที่เกิดขึ้นโดยตรงหรือบางส่วนมาจากความตึงเครียดที่มาเป็นเวลานาน อวัยวะภายในมีบทบาทสำคัญต่อพฤติกรรมทางอารมณ์ หากเกิด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t>ความตึงเครียดที่มาเป็นเวลานาน</w:t>
      </w:r>
      <w:r w:rsidR="009A4F5B">
        <w:rPr>
          <w:rFonts w:ascii="TH SarabunPSK" w:hAnsi="TH SarabunPSK" w:cs="TH SarabunPSK" w:hint="cs"/>
          <w:sz w:val="32"/>
          <w:szCs w:val="32"/>
          <w:cs/>
        </w:rPr>
        <w:t>ก็อาจทำให้อวัยวะเกิดชำรุดเสียหายได้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4F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t>ชำรุดเสียหาย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เกิดขึ้นจริง ๆ ซึ่งทำให้ </w:t>
      </w:r>
      <w:r w:rsidR="009A4F5B" w:rsidRPr="009A4F5B">
        <w:rPr>
          <w:rFonts w:ascii="TH SarabunPSK" w:hAnsi="TH SarabunPSK" w:cs="TH SarabunPSK"/>
          <w:sz w:val="32"/>
          <w:szCs w:val="32"/>
        </w:rPr>
        <w:t>Psychosomatic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 ต่างจาก</w:t>
      </w:r>
      <w:r w:rsidR="009A4F5B">
        <w:rPr>
          <w:rFonts w:ascii="TH SarabunPSK" w:hAnsi="TH SarabunPSK" w:cs="TH SarabunPSK"/>
          <w:sz w:val="32"/>
          <w:szCs w:val="32"/>
        </w:rPr>
        <w:t xml:space="preserve"> Conversion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 ซึ่งเคยกล่าวมาแล้ว ถึงแม้รู้ว่า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t>ความเครียดที่</w:t>
      </w:r>
      <w:r w:rsidR="009A4F5B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t>เป็น</w:t>
      </w:r>
      <w:r w:rsidR="009A4F5B" w:rsidRPr="009A4F5B">
        <w:rPr>
          <w:rFonts w:ascii="TH SarabunPSK" w:hAnsi="TH SarabunPSK" w:cs="TH SarabunPSK"/>
          <w:sz w:val="32"/>
          <w:szCs w:val="32"/>
          <w:cs/>
        </w:rPr>
        <w:lastRenderedPageBreak/>
        <w:t>เวลานาน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="00376A07">
        <w:rPr>
          <w:rFonts w:ascii="TH SarabunPSK" w:hAnsi="TH SarabunPSK" w:cs="TH SarabunPSK" w:hint="cs"/>
          <w:sz w:val="32"/>
          <w:szCs w:val="32"/>
          <w:cs/>
        </w:rPr>
        <w:t xml:space="preserve">จะทำเกิด </w:t>
      </w:r>
      <w:r w:rsidR="00376A07" w:rsidRPr="00376A07">
        <w:rPr>
          <w:rFonts w:ascii="TH SarabunPSK" w:hAnsi="TH SarabunPSK" w:cs="TH SarabunPSK"/>
          <w:sz w:val="32"/>
          <w:szCs w:val="32"/>
        </w:rPr>
        <w:t>Psychosomatic Disorder</w:t>
      </w:r>
      <w:r w:rsidR="00376A07">
        <w:rPr>
          <w:rFonts w:ascii="TH SarabunPSK" w:hAnsi="TH SarabunPSK" w:cs="TH SarabunPSK" w:hint="cs"/>
          <w:sz w:val="32"/>
          <w:szCs w:val="32"/>
          <w:cs/>
        </w:rPr>
        <w:t xml:space="preserve"> แต่ยังไม่ทราบสาเหตุว่าเพราะอะไร ความเครียดจากสาเหตุชนิดเดียวกันจึงทำให้คนเกิดอาการเสียหายเจ็บป่วยของอวัยวะที่แตกต่างกันและบางคนไม่เกิดเลย </w:t>
      </w:r>
      <w:r w:rsidR="009A4F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6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6A07">
        <w:rPr>
          <w:rFonts w:ascii="TH SarabunPSK" w:hAnsi="TH SarabunPSK" w:cs="TH SarabunPSK" w:hint="cs"/>
          <w:sz w:val="32"/>
          <w:szCs w:val="32"/>
          <w:cs/>
        </w:rPr>
        <w:t>ในมนุษย์เราระบบความสมดุลนี้เชื่อกันว่าขึ้นอยู่กับประสบการณ์เดิม กรรมพันธุ์ และสภาพทางจิตโดยทั่วไปของเขาเอง</w:t>
      </w:r>
    </w:p>
    <w:p w14:paraId="0425EA56" w14:textId="3169A034" w:rsidR="00677014" w:rsidRPr="00677014" w:rsidRDefault="00376A07" w:rsidP="00376A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ความเครียดและความกดดันนอกจากจะทำให้เกิดการเจ็บป่วยแล้ว ยังมีผลทำให้การรักษาความเจ็บป่วยทางกายอื่น ๆ ที่มีสาเหตุจากทางกายโดยแท้ได้รับการกระทบกระเทือนด้วย แพทย์พบว่าถึงแม้การ</w:t>
      </w:r>
      <w:r w:rsidRPr="00376A07">
        <w:rPr>
          <w:rFonts w:ascii="TH SarabunPSK" w:hAnsi="TH SarabunPSK" w:cs="TH SarabunPSK"/>
          <w:sz w:val="32"/>
          <w:szCs w:val="32"/>
          <w:cs/>
        </w:rPr>
        <w:t>เจ็บป่วย</w:t>
      </w:r>
      <w:r>
        <w:rPr>
          <w:rFonts w:ascii="TH SarabunPSK" w:hAnsi="TH SarabunPSK" w:cs="TH SarabunPSK" w:hint="cs"/>
          <w:sz w:val="32"/>
          <w:szCs w:val="32"/>
          <w:cs/>
        </w:rPr>
        <w:t>ของคนไข้</w:t>
      </w:r>
      <w:r w:rsidRPr="00376A07">
        <w:rPr>
          <w:rFonts w:ascii="TH SarabunPSK" w:hAnsi="TH SarabunPSK" w:cs="TH SarabunPSK"/>
          <w:sz w:val="32"/>
          <w:szCs w:val="32"/>
          <w:cs/>
        </w:rPr>
        <w:t>มีสาเหตุจากทางกาย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การบาดเจ็บ การติดเชื้อ </w:t>
      </w:r>
      <w:r w:rsidR="0071793F">
        <w:rPr>
          <w:rFonts w:ascii="TH SarabunPSK" w:hAnsi="TH SarabunPSK" w:cs="TH SarabunPSK" w:hint="cs"/>
          <w:sz w:val="32"/>
          <w:szCs w:val="32"/>
          <w:cs/>
        </w:rPr>
        <w:t xml:space="preserve">แต่หากคนไข้มีความตึงเครียดทางอารมณ์มาก ๆ แล้วการรักษาก็จะไม่เกิดผลได้ คนไข้ที่เชื่อว่าเขาป่วยไม่มีทางรักษาอาจรักษาไม่ได้ผลจริง ๆ ทั้ง ๆ ที่โอกาสของเขาน้อยมาก มีเหตุผลที่เชื่อได้ว่าโรคหัวใจอาจมีความรุนแรงขึ้นกว่าปกติหากคนไข้มีความเครียดทางอารมณ์ และความเครียดที่รุนแรงขึ้นก่อให้เกิดความเสียหายแก่ระบบหมุนเวียนได้พอ ๆ กับอวัยวะอื่น ๆ </w:t>
      </w:r>
    </w:p>
    <w:p w14:paraId="509294A7" w14:textId="7E1F0D86" w:rsidR="009713D7" w:rsidRPr="00FB4E66" w:rsidRDefault="009713D7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12.</w:t>
      </w:r>
      <w:r w:rsidR="00677014" w:rsidRPr="00FB4E66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bookmarkStart w:id="172" w:name="_Hlk59951333"/>
      <w:r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ความประพฤติผิดปกติ </w:t>
      </w:r>
      <w:bookmarkEnd w:id="172"/>
      <w:r w:rsidR="00C314FB"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FB4E66">
        <w:rPr>
          <w:rFonts w:ascii="TH SarabunPSK" w:hAnsi="TH SarabunPSK" w:cs="TH SarabunPSK"/>
          <w:b/>
          <w:bCs/>
          <w:sz w:val="36"/>
          <w:szCs w:val="36"/>
        </w:rPr>
        <w:t>Character Dis</w:t>
      </w:r>
      <w:bookmarkStart w:id="173" w:name="_Hlk56445939"/>
      <w:r w:rsidRPr="00FB4E66">
        <w:rPr>
          <w:rFonts w:ascii="TH SarabunPSK" w:hAnsi="TH SarabunPSK" w:cs="TH SarabunPSK"/>
          <w:b/>
          <w:bCs/>
          <w:sz w:val="36"/>
          <w:szCs w:val="36"/>
        </w:rPr>
        <w:t>orders</w:t>
      </w:r>
      <w:bookmarkEnd w:id="173"/>
      <w:r w:rsidR="00C314FB"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4FB01CB" w14:textId="0016F6A0" w:rsidR="00AF5A90" w:rsidRPr="00AF5A90" w:rsidRDefault="00677014" w:rsidP="003C483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7014">
        <w:rPr>
          <w:rFonts w:ascii="TH SarabunPSK" w:hAnsi="TH SarabunPSK" w:cs="TH SarabunPSK"/>
          <w:sz w:val="32"/>
          <w:szCs w:val="40"/>
        </w:rPr>
        <w:tab/>
      </w:r>
      <w:r w:rsidR="00AF5A90" w:rsidRPr="00AF5A90">
        <w:rPr>
          <w:rFonts w:ascii="TH SarabunPSK" w:hAnsi="TH SarabunPSK" w:cs="TH SarabunPSK"/>
          <w:sz w:val="32"/>
          <w:szCs w:val="32"/>
          <w:cs/>
        </w:rPr>
        <w:t>ความผิดปกติ</w:t>
      </w:r>
      <w:r w:rsidR="00AF5A90">
        <w:rPr>
          <w:rFonts w:ascii="TH SarabunPSK" w:hAnsi="TH SarabunPSK" w:cs="TH SarabunPSK" w:hint="cs"/>
          <w:sz w:val="32"/>
          <w:szCs w:val="32"/>
          <w:cs/>
        </w:rPr>
        <w:t>ของความ</w:t>
      </w:r>
      <w:r w:rsidR="00AF5A90" w:rsidRPr="00AF5A90">
        <w:rPr>
          <w:rFonts w:ascii="TH SarabunPSK" w:hAnsi="TH SarabunPSK" w:cs="TH SarabunPSK"/>
          <w:sz w:val="32"/>
          <w:szCs w:val="32"/>
          <w:cs/>
        </w:rPr>
        <w:t>ประพฤติ</w:t>
      </w:r>
      <w:r w:rsidR="00AF5A90">
        <w:rPr>
          <w:rFonts w:ascii="TH SarabunPSK" w:hAnsi="TH SarabunPSK" w:cs="TH SarabunPSK" w:hint="cs"/>
          <w:sz w:val="32"/>
          <w:szCs w:val="32"/>
          <w:cs/>
        </w:rPr>
        <w:t xml:space="preserve">เป็นนิสัยที่บุคคลสร้างให้เกิดขึ้นกับตัวเอง ถึงแม้ความประพฤติผิดปกติจะเป็นพยาธิสภาพแต่ก็ไม่ถูกจัดเข้ารวมอยู่กับโรคจิตและโรคประสาท </w:t>
      </w:r>
      <w:r w:rsidR="00AF5A90" w:rsidRPr="00AF5A90">
        <w:rPr>
          <w:rFonts w:ascii="TH SarabunPSK" w:hAnsi="TH SarabunPSK" w:cs="TH SarabunPSK"/>
          <w:sz w:val="32"/>
          <w:szCs w:val="32"/>
          <w:cs/>
        </w:rPr>
        <w:t>ความประพฤติผิดปกติ</w:t>
      </w:r>
      <w:r w:rsidR="00AF5A90">
        <w:rPr>
          <w:rFonts w:ascii="TH SarabunPSK" w:hAnsi="TH SarabunPSK" w:cs="TH SarabunPSK" w:hint="cs"/>
          <w:sz w:val="32"/>
          <w:szCs w:val="32"/>
          <w:cs/>
        </w:rPr>
        <w:t xml:space="preserve">เป็นสภาพที่ผิดปกติทางสังคม (พยาธิสภาพทางสังคม) กล่าวคือ บุคคลมีนิสัยขัดกับระบบสังคมที่ตนอาศัยอยู่ </w:t>
      </w:r>
      <w:r w:rsidR="00AF5A90" w:rsidRPr="00AF5A90">
        <w:rPr>
          <w:rFonts w:ascii="TH SarabunPSK" w:hAnsi="TH SarabunPSK" w:cs="TH SarabunPSK"/>
          <w:sz w:val="32"/>
          <w:szCs w:val="32"/>
          <w:cs/>
        </w:rPr>
        <w:t>พยาธิสภาพทางสังคม</w:t>
      </w:r>
      <w:r w:rsidR="00AF5A90">
        <w:rPr>
          <w:rFonts w:ascii="TH SarabunPSK" w:hAnsi="TH SarabunPSK" w:cs="TH SarabunPSK" w:hint="cs"/>
          <w:sz w:val="32"/>
          <w:szCs w:val="32"/>
          <w:cs/>
        </w:rPr>
        <w:t xml:space="preserve">ส่วนใหญ่ไม่ได้เกิดเพราะแรงกระตุ้นของความวิตกกังวลหรือความเครียดของบุคคล อีกทั้งไม่ได้เกิดจากความต้องการที่จะหลีกเลี่ยงหรือที่สร้างเครื่องป้องกันตัวเอง แต่มันเกิดจากความเห็นแก่ตัวและความไร้ศีลธรรมของบุคคลนั่นเอง เขาไม่สนใจที่จะปฏิบัติตามกฏหมายหรือขนบธรรมเนียมประเพณีของสังคมที่เขาอยู่ ความประพฤติผิดปกติแบ่งออกเป็น 3 ชนิด คือ </w:t>
      </w:r>
      <w:r w:rsidR="003C4835">
        <w:rPr>
          <w:rFonts w:ascii="TH SarabunPSK" w:hAnsi="TH SarabunPSK" w:cs="TH SarabunPSK" w:hint="cs"/>
          <w:sz w:val="32"/>
          <w:szCs w:val="32"/>
          <w:cs/>
        </w:rPr>
        <w:t>การต่อต้าน การติดเหล้า และการติดยาเสพติด</w:t>
      </w:r>
    </w:p>
    <w:p w14:paraId="40F22078" w14:textId="7C7D5FB2" w:rsidR="00B06F6D" w:rsidRDefault="00677014" w:rsidP="00B06F6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835">
        <w:rPr>
          <w:rFonts w:ascii="TH SarabunPSK" w:hAnsi="TH SarabunPSK" w:cs="TH SarabunPSK"/>
          <w:sz w:val="32"/>
          <w:szCs w:val="32"/>
        </w:rPr>
        <w:t xml:space="preserve">1) </w:t>
      </w:r>
      <w:r w:rsidR="003C4835" w:rsidRPr="003C4835">
        <w:rPr>
          <w:rFonts w:ascii="TH SarabunPSK" w:hAnsi="TH SarabunPSK" w:cs="TH SarabunPSK"/>
          <w:b/>
          <w:bCs/>
          <w:sz w:val="32"/>
          <w:szCs w:val="32"/>
          <w:cs/>
        </w:rPr>
        <w:t>การต่อต้าน</w:t>
      </w:r>
      <w:r w:rsidR="003C4835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</w:t>
      </w:r>
      <w:r w:rsidR="003C4835" w:rsidRPr="003C48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C483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C4835">
        <w:rPr>
          <w:rFonts w:ascii="TH SarabunPSK" w:hAnsi="TH SarabunPSK" w:cs="TH SarabunPSK"/>
          <w:b/>
          <w:bCs/>
          <w:sz w:val="32"/>
          <w:szCs w:val="32"/>
        </w:rPr>
        <w:t>Antisocial Reaction</w:t>
      </w:r>
      <w:r w:rsidR="003C483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 เป็นความผิดปกติของความประพฤติที่รุนแรงและแก้ไขได้ยากชนิดหนึ่ง เรียกอีกชื่อหนึ่งว่า </w:t>
      </w:r>
      <w:r w:rsidR="003C4835">
        <w:rPr>
          <w:rFonts w:ascii="TH SarabunPSK" w:hAnsi="TH SarabunPSK" w:cs="TH SarabunPSK"/>
          <w:sz w:val="32"/>
          <w:szCs w:val="32"/>
        </w:rPr>
        <w:t xml:space="preserve">Psychopathic Personality </w:t>
      </w:r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3C4835">
        <w:rPr>
          <w:rFonts w:ascii="TH SarabunPSK" w:hAnsi="TH SarabunPSK" w:cs="TH SarabunPSK"/>
          <w:sz w:val="32"/>
          <w:szCs w:val="32"/>
        </w:rPr>
        <w:t>Psychopath</w:t>
      </w:r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 เป็นพวกที่ขาดคุณธรรมไม่เคารพกฏหมาย ถึงแม้เขาจะรู้ผลของการกระทำแต่ก็ไม่สนใจ ความเห็นแก่ตัวและพฤติกรรมที่เอาแต่ใจตัวเองของเขา ทำให้เขาสนองแต่ความต้องการของตนเท่านั้น ขาดสำนึกที่ว่าคนเราอยู่ด้วยกันในโลกนี้ได้ก็ต้องพึ่งพาอาศัยซึ่งกันและกันและผลที่ได้คือเขามีความประพฤติที่ขัดกับสังคมอย่างรุนแรง ทฤษฎีจิตวิเคราะห์กล่าวว่า</w:t>
      </w:r>
      <w:r w:rsidR="003C4835" w:rsidRPr="003C4835">
        <w:rPr>
          <w:rFonts w:ascii="TH SarabunPSK" w:hAnsi="TH SarabunPSK" w:cs="TH SarabunPSK"/>
          <w:sz w:val="32"/>
          <w:szCs w:val="32"/>
          <w:cs/>
        </w:rPr>
        <w:t>ความประพฤติผิดปกติ</w:t>
      </w:r>
      <w:r w:rsidR="003C4835">
        <w:rPr>
          <w:rFonts w:ascii="TH SarabunPSK" w:hAnsi="TH SarabunPSK" w:cs="TH SarabunPSK" w:hint="cs"/>
          <w:sz w:val="32"/>
          <w:szCs w:val="32"/>
          <w:cs/>
        </w:rPr>
        <w:t>ของพวก</w:t>
      </w:r>
      <w:bookmarkStart w:id="174" w:name="_Hlk58760018"/>
      <w:r w:rsidR="003C4835" w:rsidRPr="003C4835">
        <w:t xml:space="preserve"> </w:t>
      </w:r>
      <w:r w:rsidR="003C4835" w:rsidRPr="003C4835">
        <w:rPr>
          <w:rFonts w:ascii="TH SarabunPSK" w:hAnsi="TH SarabunPSK" w:cs="TH SarabunPSK"/>
          <w:sz w:val="32"/>
          <w:szCs w:val="32"/>
        </w:rPr>
        <w:t>Psychopath</w:t>
      </w:r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74"/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เริ่มต้นแต่วัยเด็ก คนพวกนี้ไม่สามารถสร้าง </w:t>
      </w:r>
      <w:r w:rsidR="003C4835">
        <w:rPr>
          <w:rFonts w:ascii="TH SarabunPSK" w:hAnsi="TH SarabunPSK" w:cs="TH SarabunPSK"/>
          <w:sz w:val="32"/>
          <w:szCs w:val="32"/>
        </w:rPr>
        <w:t>Superego</w:t>
      </w:r>
      <w:r w:rsidR="003C4835">
        <w:rPr>
          <w:rFonts w:ascii="TH SarabunPSK" w:hAnsi="TH SarabunPSK" w:cs="TH SarabunPSK" w:hint="cs"/>
          <w:sz w:val="32"/>
          <w:szCs w:val="32"/>
          <w:cs/>
        </w:rPr>
        <w:t xml:space="preserve"> (ส่วนที่สำนึกในศีลธรรม)</w:t>
      </w:r>
      <w:r w:rsidR="003C4835">
        <w:rPr>
          <w:rFonts w:ascii="TH SarabunPSK" w:hAnsi="TH SarabunPSK" w:cs="TH SarabunPSK"/>
          <w:sz w:val="32"/>
          <w:szCs w:val="32"/>
        </w:rPr>
        <w:t xml:space="preserve"> </w:t>
      </w:r>
      <w:r w:rsidR="003C4835">
        <w:rPr>
          <w:rFonts w:ascii="TH SarabunPSK" w:hAnsi="TH SarabunPSK" w:cs="TH SarabunPSK" w:hint="cs"/>
          <w:sz w:val="32"/>
          <w:szCs w:val="32"/>
          <w:cs/>
        </w:rPr>
        <w:t>ขึ้นมาได้</w:t>
      </w:r>
      <w:r w:rsidR="00DE45F9">
        <w:rPr>
          <w:rFonts w:ascii="TH SarabunPSK" w:hAnsi="TH SarabunPSK" w:cs="TH SarabunPSK" w:hint="cs"/>
          <w:sz w:val="32"/>
          <w:szCs w:val="32"/>
          <w:cs/>
        </w:rPr>
        <w:t xml:space="preserve"> เพราะเขาไม่สามารถแก้ไขความขัดแย้งในเรื่องเพศได้ นักจิตวิทยาเห็นพ้องต้องกันว่าความสัมพันธ์ระหว่างพ่อแม่กับลูกที่เต็มไปด้วยความรักใคร่เป็นองค์ประกอบสำคัญที่สุดและจำเป็นที่สุดที่ทำให้เด็กเกิดความสำนึกในศีลธรรม และมีความสามารถที่จะจัดการกับอารมณ์ของตนได้ หากขาดผู้ใหญ่ที่จะมาเป็นตัวอย่างที่ดีที่จะเลียนแบบได้ในเรื่องความ</w:t>
      </w:r>
      <w:r w:rsidR="00DE45F9">
        <w:rPr>
          <w:rFonts w:ascii="TH SarabunPSK" w:hAnsi="TH SarabunPSK" w:cs="TH SarabunPSK" w:hint="cs"/>
          <w:sz w:val="32"/>
          <w:szCs w:val="32"/>
          <w:cs/>
        </w:rPr>
        <w:lastRenderedPageBreak/>
        <w:t>ประพฤติทางศีลธรรมและสังคม เด็กก็ไม่สามารถที่จะพัฒนาในเรื่องดังกล่าวได้</w:t>
      </w:r>
      <w:r w:rsidR="00B06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5F9">
        <w:rPr>
          <w:rFonts w:ascii="TH SarabunPSK" w:hAnsi="TH SarabunPSK" w:cs="TH SarabunPSK" w:hint="cs"/>
          <w:sz w:val="32"/>
          <w:szCs w:val="32"/>
          <w:cs/>
        </w:rPr>
        <w:t>พยาธิสภาพทางพฤติกรรม</w:t>
      </w:r>
      <w:r w:rsidR="00A83582">
        <w:rPr>
          <w:rFonts w:ascii="TH SarabunPSK" w:hAnsi="TH SarabunPSK" w:cs="TH SarabunPSK" w:hint="cs"/>
          <w:sz w:val="32"/>
          <w:szCs w:val="32"/>
          <w:cs/>
        </w:rPr>
        <w:t xml:space="preserve">เกิดขึ้นเมื่อเด็กเรียนรู้ว่า ถึงแม้เขาจะประพฤติขัดกับสังคมเขาก็ไม่มีอะไรต้องสูญเสีย ในเมื่อแม้แต่ความรักและการยอมรับของพ่อแม่ที่เขาอยากได้นักยังไม่ได้รับการตอบสนอง เขาจะไม่รู้สึกวิตกกังวล ไม่กลัวความคับข้องใจ และไม่เคยนึกถึงบาปหรือคิดถึงน้อยมากในพวก </w:t>
      </w:r>
      <w:r w:rsidR="00A83582" w:rsidRPr="00A83582">
        <w:rPr>
          <w:rFonts w:ascii="TH SarabunPSK" w:hAnsi="TH SarabunPSK" w:cs="TH SarabunPSK"/>
          <w:sz w:val="32"/>
          <w:szCs w:val="32"/>
        </w:rPr>
        <w:t>Psychopath</w:t>
      </w:r>
      <w:r w:rsidR="00A83582">
        <w:rPr>
          <w:rFonts w:ascii="TH SarabunPSK" w:hAnsi="TH SarabunPSK" w:cs="TH SarabunPSK" w:hint="cs"/>
          <w:sz w:val="32"/>
          <w:szCs w:val="32"/>
          <w:cs/>
        </w:rPr>
        <w:t xml:space="preserve"> นั้นรางวัลทางสังคมที่คนทั่ว ๆ ไปต้องการ (เกียรติยศ ความยกย่อง ความรักใคร่บูชา) จะไม่มีความหมายสำหรับเขา โรคนี้รักษาลำบากเพราะกว่าความประพฤติของเขาจะปรากฏชัดให้จับได้ มันก็ฝังแน่นอยู่ในบุคลิกภาพของเขาเสียแล้ว</w:t>
      </w:r>
      <w:r w:rsidR="00B06F6D">
        <w:rPr>
          <w:rFonts w:ascii="TH SarabunPSK" w:hAnsi="TH SarabunPSK" w:cs="TH SarabunPSK" w:hint="cs"/>
          <w:sz w:val="32"/>
          <w:szCs w:val="32"/>
          <w:cs/>
        </w:rPr>
        <w:t xml:space="preserve"> การถูกทอดทิ้ง หรือไม่เป็นที่ต้องการในวัยเด็กเป็นสาเหตุหนึ่งของพฤติกรรม </w:t>
      </w:r>
      <w:bookmarkStart w:id="175" w:name="_Hlk58760699"/>
      <w:r w:rsidR="00B06F6D" w:rsidRPr="00B06F6D">
        <w:rPr>
          <w:rFonts w:ascii="TH SarabunPSK" w:hAnsi="TH SarabunPSK" w:cs="TH SarabunPSK"/>
          <w:sz w:val="32"/>
          <w:szCs w:val="32"/>
        </w:rPr>
        <w:t>Psychopath</w:t>
      </w:r>
      <w:bookmarkEnd w:id="175"/>
      <w:r w:rsidR="00B06F6D">
        <w:rPr>
          <w:rFonts w:ascii="TH SarabunPSK" w:hAnsi="TH SarabunPSK" w:cs="TH SarabunPSK" w:hint="cs"/>
          <w:sz w:val="32"/>
          <w:szCs w:val="32"/>
          <w:cs/>
        </w:rPr>
        <w:t xml:space="preserve"> นี้ </w:t>
      </w:r>
      <w:r w:rsidR="00B06F6D">
        <w:rPr>
          <w:rFonts w:ascii="TH SarabunPSK" w:hAnsi="TH SarabunPSK" w:cs="TH SarabunPSK"/>
          <w:sz w:val="32"/>
          <w:szCs w:val="32"/>
        </w:rPr>
        <w:t xml:space="preserve">McCord </w:t>
      </w:r>
      <w:r w:rsidR="00B06F6D">
        <w:rPr>
          <w:rFonts w:ascii="TH SarabunPSK" w:hAnsi="TH SarabunPSK" w:cs="TH SarabunPSK" w:hint="cs"/>
          <w:sz w:val="32"/>
          <w:szCs w:val="32"/>
          <w:cs/>
        </w:rPr>
        <w:t>(1964) ได้อธิบายสาเหตุการเกิดบุคลิกภาพเช่นนี้มีอยู่ 3 ลักษณะ</w:t>
      </w:r>
    </w:p>
    <w:p w14:paraId="4EBCD346" w14:textId="4B8BDD31" w:rsidR="00B06F6D" w:rsidRDefault="00B06F6D" w:rsidP="00B06F6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D80C8D">
        <w:rPr>
          <w:rFonts w:ascii="TH SarabunPSK" w:hAnsi="TH SarabunPSK" w:cs="TH SarabunPSK" w:hint="cs"/>
          <w:sz w:val="32"/>
          <w:szCs w:val="32"/>
          <w:cs/>
        </w:rPr>
        <w:t>การไม่เป็นที่ต้องการของพ่อแม่แต่อบ่างเดียวอย่างรุนแรง</w:t>
      </w:r>
    </w:p>
    <w:p w14:paraId="4FB18A26" w14:textId="0F8AEE03" w:rsidR="00D80C8D" w:rsidRDefault="00D80C8D" w:rsidP="00B06F6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(2) การไม่เป็นที่ต้องการอย่างอ่อน ๆ แต่คู่กับที่มีสมองพิการ</w:t>
      </w:r>
    </w:p>
    <w:p w14:paraId="5FD9ACC0" w14:textId="728D10B9" w:rsidR="00D80C8D" w:rsidRPr="00B06F6D" w:rsidRDefault="00D80C8D" w:rsidP="0025449D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D80C8D">
        <w:rPr>
          <w:rFonts w:ascii="TH SarabunPSK" w:hAnsi="TH SarabunPSK" w:cs="TH SarabunPSK"/>
          <w:sz w:val="32"/>
          <w:szCs w:val="32"/>
          <w:cs/>
        </w:rPr>
        <w:t>การไม่เป็นที่ต้องการ</w:t>
      </w:r>
      <w:r w:rsidR="00254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ถึงแม้</w:t>
      </w:r>
      <w:r w:rsidR="0025449D">
        <w:rPr>
          <w:rFonts w:ascii="TH SarabunPSK" w:hAnsi="TH SarabunPSK" w:cs="TH SarabunPSK" w:hint="cs"/>
          <w:sz w:val="32"/>
          <w:szCs w:val="32"/>
          <w:cs/>
        </w:rPr>
        <w:t>เด็กจะไม่</w:t>
      </w:r>
      <w:r w:rsidR="0025449D" w:rsidRPr="0025449D">
        <w:rPr>
          <w:rFonts w:ascii="TH SarabunPSK" w:hAnsi="TH SarabunPSK" w:cs="TH SarabunPSK"/>
          <w:sz w:val="32"/>
          <w:szCs w:val="32"/>
          <w:cs/>
        </w:rPr>
        <w:t>มี</w:t>
      </w:r>
      <w:r w:rsidR="0025449D">
        <w:rPr>
          <w:rFonts w:ascii="TH SarabunPSK" w:hAnsi="TH SarabunPSK" w:cs="TH SarabunPSK" w:hint="cs"/>
          <w:sz w:val="32"/>
          <w:szCs w:val="32"/>
          <w:cs/>
        </w:rPr>
        <w:t>อาการ</w:t>
      </w:r>
      <w:r w:rsidR="0025449D" w:rsidRPr="0025449D">
        <w:rPr>
          <w:rFonts w:ascii="TH SarabunPSK" w:hAnsi="TH SarabunPSK" w:cs="TH SarabunPSK"/>
          <w:sz w:val="32"/>
          <w:szCs w:val="32"/>
          <w:cs/>
        </w:rPr>
        <w:t>สมองพิการ</w:t>
      </w:r>
      <w:r w:rsidR="0025449D">
        <w:rPr>
          <w:rFonts w:ascii="TH SarabunPSK" w:hAnsi="TH SarabunPSK" w:cs="TH SarabunPSK" w:hint="cs"/>
          <w:sz w:val="32"/>
          <w:szCs w:val="32"/>
          <w:cs/>
        </w:rPr>
        <w:t xml:space="preserve"> หากสิ่งแวดล้อมช่วยให้เกิด เช่น มีพ่อแม่เป็น </w:t>
      </w:r>
      <w:r w:rsidR="0025449D" w:rsidRPr="0025449D">
        <w:rPr>
          <w:rFonts w:ascii="TH SarabunPSK" w:hAnsi="TH SarabunPSK" w:cs="TH SarabunPSK"/>
          <w:sz w:val="32"/>
          <w:szCs w:val="32"/>
        </w:rPr>
        <w:t>Psychopath</w:t>
      </w:r>
      <w:r w:rsidR="0025449D">
        <w:rPr>
          <w:rFonts w:ascii="TH SarabunPSK" w:hAnsi="TH SarabunPSK" w:cs="TH SarabunPSK" w:hint="cs"/>
          <w:sz w:val="32"/>
          <w:szCs w:val="32"/>
          <w:cs/>
        </w:rPr>
        <w:t xml:space="preserve"> วินัยในบ้านไม่เหมาะสม การถูกลงโทษรุนแรงและการขาดผู้ใหญ่ชี้แนะ</w:t>
      </w:r>
    </w:p>
    <w:p w14:paraId="40EBAF06" w14:textId="66BABB86" w:rsidR="00677014" w:rsidRPr="003C4835" w:rsidRDefault="00677014" w:rsidP="002544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C4835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25449D" w:rsidRPr="0025449D">
        <w:rPr>
          <w:rFonts w:ascii="TH SarabunPSK" w:hAnsi="TH SarabunPSK" w:cs="TH SarabunPSK" w:hint="cs"/>
          <w:b/>
          <w:bCs/>
          <w:sz w:val="32"/>
          <w:szCs w:val="32"/>
          <w:cs/>
        </w:rPr>
        <w:t>อาการเสพติด (</w:t>
      </w:r>
      <w:r w:rsidRPr="0025449D">
        <w:rPr>
          <w:rFonts w:ascii="TH SarabunPSK" w:hAnsi="TH SarabunPSK" w:cs="TH SarabunPSK"/>
          <w:b/>
          <w:bCs/>
          <w:sz w:val="32"/>
          <w:szCs w:val="32"/>
        </w:rPr>
        <w:t>Addictive Reactions</w:t>
      </w:r>
      <w:r w:rsidR="0025449D" w:rsidRPr="0025449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5449D">
        <w:rPr>
          <w:rFonts w:ascii="TH SarabunPSK" w:hAnsi="TH SarabunPSK" w:cs="TH SarabunPSK" w:hint="cs"/>
          <w:sz w:val="32"/>
          <w:szCs w:val="32"/>
          <w:cs/>
        </w:rPr>
        <w:t xml:space="preserve"> หมายถึง อาการอยากและติดทางด้านร่างกายและจิตใจ เมื่อติดแล้วต้องการเสพเป็นประจำและยังใช้เพื่อช่วยลดความคับข้องใจและความวิตกกังวลด้วย</w:t>
      </w:r>
    </w:p>
    <w:p w14:paraId="5BC564C7" w14:textId="0187B973" w:rsidR="00677014" w:rsidRDefault="00677014" w:rsidP="002544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C4835">
        <w:rPr>
          <w:rFonts w:ascii="TH SarabunPSK" w:hAnsi="TH SarabunPSK" w:cs="TH SarabunPSK"/>
          <w:sz w:val="32"/>
          <w:szCs w:val="32"/>
        </w:rPr>
        <w:tab/>
      </w:r>
      <w:r w:rsidR="0025449D">
        <w:rPr>
          <w:rFonts w:ascii="TH SarabunPSK" w:hAnsi="TH SarabunPSK" w:cs="TH SarabunPSK"/>
          <w:sz w:val="32"/>
          <w:szCs w:val="32"/>
          <w:cs/>
        </w:rPr>
        <w:tab/>
      </w:r>
      <w:r w:rsidR="0025449D">
        <w:rPr>
          <w:rFonts w:ascii="TH SarabunPSK" w:hAnsi="TH SarabunPSK" w:cs="TH SarabunPSK" w:hint="cs"/>
          <w:sz w:val="32"/>
          <w:szCs w:val="32"/>
          <w:cs/>
        </w:rPr>
        <w:t>(1</w:t>
      </w:r>
      <w:r w:rsidRPr="003C4835">
        <w:rPr>
          <w:rFonts w:ascii="TH SarabunPSK" w:hAnsi="TH SarabunPSK" w:cs="TH SarabunPSK"/>
          <w:sz w:val="32"/>
          <w:szCs w:val="32"/>
        </w:rPr>
        <w:t xml:space="preserve">) </w:t>
      </w:r>
      <w:r w:rsidR="003C4835" w:rsidRPr="003C4835">
        <w:rPr>
          <w:rFonts w:ascii="TH SarabunPSK" w:hAnsi="TH SarabunPSK" w:cs="TH SarabunPSK"/>
          <w:sz w:val="32"/>
          <w:szCs w:val="32"/>
          <w:cs/>
        </w:rPr>
        <w:t xml:space="preserve">การติดเหล้า </w:t>
      </w:r>
      <w:r w:rsidR="0025449D">
        <w:rPr>
          <w:rFonts w:ascii="TH SarabunPSK" w:hAnsi="TH SarabunPSK" w:cs="TH SarabunPSK" w:hint="cs"/>
          <w:sz w:val="32"/>
          <w:szCs w:val="32"/>
          <w:cs/>
        </w:rPr>
        <w:t>(</w:t>
      </w:r>
      <w:r w:rsidRPr="003C4835">
        <w:rPr>
          <w:rFonts w:ascii="TH SarabunPSK" w:hAnsi="TH SarabunPSK" w:cs="TH SarabunPSK"/>
          <w:sz w:val="32"/>
          <w:szCs w:val="32"/>
        </w:rPr>
        <w:t>Alcoholism</w:t>
      </w:r>
      <w:r w:rsidR="0025449D">
        <w:rPr>
          <w:rFonts w:ascii="TH SarabunPSK" w:hAnsi="TH SarabunPSK" w:cs="TH SarabunPSK" w:hint="cs"/>
          <w:sz w:val="32"/>
          <w:szCs w:val="32"/>
          <w:cs/>
        </w:rPr>
        <w:t>) การติดแอลกอฮอล์เป็นปัญหาทางการแพทย์และทางสังคมที่แพร่หลายในอเมริกา พวก</w:t>
      </w:r>
      <w:r w:rsidR="0025449D" w:rsidRPr="0025449D">
        <w:rPr>
          <w:rFonts w:ascii="TH SarabunPSK" w:hAnsi="TH SarabunPSK" w:cs="TH SarabunPSK"/>
          <w:sz w:val="32"/>
          <w:szCs w:val="32"/>
          <w:cs/>
        </w:rPr>
        <w:t>ติดแอลกอฮอล์</w:t>
      </w:r>
      <w:r w:rsidR="0025449D">
        <w:rPr>
          <w:rFonts w:ascii="TH SarabunPSK" w:hAnsi="TH SarabunPSK" w:cs="TH SarabunPSK" w:hint="cs"/>
          <w:sz w:val="32"/>
          <w:szCs w:val="32"/>
          <w:cs/>
        </w:rPr>
        <w:t>ต้องการเหล้าอยู่ตลอดเวลาเพื่อช่วยให้เขาหนีปัญหา</w:t>
      </w:r>
      <w:r w:rsidR="00F577DC">
        <w:rPr>
          <w:rFonts w:ascii="TH SarabunPSK" w:hAnsi="TH SarabunPSK" w:cs="TH SarabunPSK" w:hint="cs"/>
          <w:sz w:val="32"/>
          <w:szCs w:val="32"/>
          <w:cs/>
        </w:rPr>
        <w:t>อารมณ์และความคับข้องใจที่เขาเผชิญหน้าอยู่ทุกวัน พวกนี้ถึงรักษาหายแล้วส่วนใหญ่กลับไปดื่มอีก การติดชนิดนี้มีอิทธิพลครอบคลุมชีวิตของผู้ดื่ม มักทำให้อาชีพ ความสัมพันธ์ในครอบครัว และความนับถือตัวเองตกต่ำลง การดื่มเป็นเวลานานอาจทำให้ผู้ดื่มเกิดอาการทางร่างกายต่าง ๆ ร้ายแรงที่สุดถึงขั้นสมองพิการและสิ้นสุดด้วยการถึงแก่ความตายได้</w:t>
      </w:r>
    </w:p>
    <w:p w14:paraId="4EE2199D" w14:textId="70CBE27B" w:rsidR="00F577DC" w:rsidRDefault="00F577DC" w:rsidP="002544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577DC">
        <w:rPr>
          <w:rFonts w:ascii="TH SarabunPSK" w:hAnsi="TH SarabunPSK" w:cs="TH SarabunPSK" w:hint="cs"/>
          <w:b/>
          <w:bCs/>
          <w:sz w:val="32"/>
          <w:szCs w:val="32"/>
          <w:cs/>
        </w:rPr>
        <w:t>ชนิดของการติดแอลกอฮอล์ (</w:t>
      </w:r>
      <w:r w:rsidRPr="00F577DC">
        <w:rPr>
          <w:rFonts w:ascii="TH SarabunPSK" w:hAnsi="TH SarabunPSK" w:cs="TH SarabunPSK"/>
          <w:b/>
          <w:bCs/>
          <w:sz w:val="32"/>
          <w:szCs w:val="32"/>
        </w:rPr>
        <w:t>Type of Alcoholism</w:t>
      </w:r>
      <w:r w:rsidRPr="00F577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การดื่มเพื่อสังคม หรือการติดสุรา แบ่งแบบไหนอย่างไหนเรียกว่าติด มีคนพยายามแบ่งประเภทไว้ดังนี้</w:t>
      </w:r>
    </w:p>
    <w:p w14:paraId="573CA5AE" w14:textId="77777777" w:rsidR="001C7D5C" w:rsidRDefault="00F577DC" w:rsidP="002544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B6C69">
        <w:rPr>
          <w:rFonts w:ascii="TH SarabunPSK" w:hAnsi="TH SarabunPSK" w:cs="TH SarabunPSK"/>
          <w:sz w:val="32"/>
          <w:szCs w:val="32"/>
          <w:cs/>
        </w:rPr>
        <w:tab/>
      </w:r>
      <w:r w:rsidR="004B6C69" w:rsidRPr="00095E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4B6C69" w:rsidRPr="00095E16">
        <w:rPr>
          <w:rFonts w:ascii="TH SarabunPSK" w:hAnsi="TH SarabunPSK" w:cs="TH SarabunPSK"/>
          <w:b/>
          <w:bCs/>
          <w:sz w:val="32"/>
          <w:szCs w:val="32"/>
        </w:rPr>
        <w:t>Jell nick (1910)</w:t>
      </w:r>
      <w:r w:rsidR="004B6C69">
        <w:rPr>
          <w:rFonts w:ascii="TH SarabunPSK" w:hAnsi="TH SarabunPSK" w:cs="TH SarabunPSK" w:hint="cs"/>
          <w:sz w:val="32"/>
          <w:szCs w:val="32"/>
          <w:cs/>
        </w:rPr>
        <w:t xml:space="preserve"> กล่าวถึงพฤติกรรมการดื่มสุราว่ามี 4 แบบ ด้วยกันคือ </w:t>
      </w:r>
      <w:r w:rsidR="004B6C69" w:rsidRPr="00095E16">
        <w:rPr>
          <w:rFonts w:ascii="TH SarabunPSK" w:hAnsi="TH SarabunPSK" w:cs="TH SarabunPSK"/>
          <w:b/>
          <w:bCs/>
          <w:sz w:val="32"/>
          <w:szCs w:val="32"/>
        </w:rPr>
        <w:t xml:space="preserve">Alpha, Beta, Gamma </w:t>
      </w:r>
      <w:r w:rsidR="004B6C69" w:rsidRPr="00095E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4B6C69" w:rsidRPr="00095E16">
        <w:rPr>
          <w:rFonts w:ascii="TH SarabunPSK" w:hAnsi="TH SarabunPSK" w:cs="TH SarabunPSK"/>
          <w:b/>
          <w:bCs/>
          <w:sz w:val="32"/>
          <w:szCs w:val="32"/>
        </w:rPr>
        <w:t>Delta</w:t>
      </w:r>
      <w:r w:rsidR="004B6C69">
        <w:rPr>
          <w:rFonts w:ascii="TH SarabunPSK" w:hAnsi="TH SarabunPSK" w:cs="TH SarabunPSK" w:hint="cs"/>
          <w:sz w:val="32"/>
          <w:szCs w:val="32"/>
          <w:cs/>
        </w:rPr>
        <w:t xml:space="preserve"> พวกดื่มแบบ </w:t>
      </w:r>
      <w:r w:rsidR="004B6C69" w:rsidRPr="004B6C69">
        <w:rPr>
          <w:rFonts w:ascii="TH SarabunPSK" w:hAnsi="TH SarabunPSK" w:cs="TH SarabunPSK"/>
          <w:sz w:val="32"/>
          <w:szCs w:val="32"/>
        </w:rPr>
        <w:t>Alpha</w:t>
      </w:r>
      <w:r w:rsidR="004B6C69">
        <w:rPr>
          <w:rFonts w:ascii="TH SarabunPSK" w:hAnsi="TH SarabunPSK" w:cs="TH SarabunPSK" w:hint="cs"/>
          <w:sz w:val="32"/>
          <w:szCs w:val="32"/>
          <w:cs/>
        </w:rPr>
        <w:t xml:space="preserve"> ดื่มเพื่อลดความเจ็บปวดทางร่างกายหรือปวดร้าวทางอารมณ์ เขาไม่ดื่มตามเวลาและสถานที่ที่สังคมกำหนด แต่หากเขาอยากงดดื่มก็สามารถทำได้ การดื่มของเขาทำลายความสัมพันธ์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ระหว่างเขากับคนอื่น </w:t>
      </w:r>
      <w:r w:rsidR="00095E16" w:rsidRPr="00095E16">
        <w:rPr>
          <w:rFonts w:ascii="TH SarabunPSK" w:hAnsi="TH SarabunPSK" w:cs="TH SarabunPSK"/>
          <w:sz w:val="32"/>
          <w:szCs w:val="32"/>
        </w:rPr>
        <w:t>Beta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เป็นพวกที่มีความผิดปกติทางกาย พวกนี้ดื่มแต่ไม่จำเป็นต้องติด ส่วน</w:t>
      </w:r>
      <w:r w:rsidR="00095E16" w:rsidRPr="00095E16">
        <w:t xml:space="preserve"> </w:t>
      </w:r>
      <w:r w:rsidR="00095E16" w:rsidRPr="00095E16">
        <w:rPr>
          <w:rFonts w:ascii="TH SarabunPSK" w:hAnsi="TH SarabunPSK" w:cs="TH SarabunPSK"/>
          <w:sz w:val="32"/>
          <w:szCs w:val="32"/>
        </w:rPr>
        <w:t xml:space="preserve">Gamma </w:t>
      </w:r>
      <w:r w:rsidR="00095E16" w:rsidRPr="00095E1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95E16" w:rsidRPr="00095E16">
        <w:rPr>
          <w:rFonts w:ascii="TH SarabunPSK" w:hAnsi="TH SarabunPSK" w:cs="TH SarabunPSK"/>
          <w:sz w:val="32"/>
          <w:szCs w:val="32"/>
        </w:rPr>
        <w:t>Delta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เป็นพวกที่สร้างภูมิต้านทานต่อแอลกอฮอล์ ทำให้เขาดื่มมากขึ้นเพื่อให้ได้ฤทธิ์แอลกอฮอล์พวกนี้อยากดื่มเพราะร่างกายเรียกร้องและเขาไม่สามารถที่จะควบคุมการเรียกร้องได้ ตัดขาดความสัมพันธ์กับญาติมิตรและครอบครัว</w:t>
      </w:r>
      <w:r w:rsidR="00095E16" w:rsidRPr="00095E16">
        <w:t xml:space="preserve"> </w:t>
      </w:r>
      <w:bookmarkStart w:id="176" w:name="_Hlk58764424"/>
      <w:r w:rsidR="00095E16" w:rsidRPr="00095E16">
        <w:rPr>
          <w:rFonts w:ascii="TH SarabunPSK" w:hAnsi="TH SarabunPSK" w:cs="TH SarabunPSK"/>
          <w:sz w:val="32"/>
          <w:szCs w:val="32"/>
        </w:rPr>
        <w:t>Gamma</w:t>
      </w:r>
      <w:bookmarkEnd w:id="176"/>
      <w:r w:rsidR="00095E16" w:rsidRPr="00095E16">
        <w:rPr>
          <w:rFonts w:ascii="TH SarabunPSK" w:hAnsi="TH SarabunPSK" w:cs="TH SarabunPSK"/>
          <w:sz w:val="32"/>
          <w:szCs w:val="32"/>
        </w:rPr>
        <w:t xml:space="preserve"> </w:t>
      </w:r>
      <w:r w:rsidR="00095E16" w:rsidRPr="00095E1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95E16" w:rsidRPr="00095E16">
        <w:rPr>
          <w:rFonts w:ascii="TH SarabunPSK" w:hAnsi="TH SarabunPSK" w:cs="TH SarabunPSK"/>
          <w:sz w:val="32"/>
          <w:szCs w:val="32"/>
        </w:rPr>
        <w:t>Delta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แตกต่างกันตรงที่ </w:t>
      </w:r>
      <w:r w:rsidR="00095E16" w:rsidRPr="00095E16">
        <w:rPr>
          <w:rFonts w:ascii="TH SarabunPSK" w:hAnsi="TH SarabunPSK" w:cs="TH SarabunPSK"/>
          <w:sz w:val="32"/>
          <w:szCs w:val="32"/>
        </w:rPr>
        <w:t>Delta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ไม่เคยงดเว้นการดื่ม แต่พวก </w:t>
      </w:r>
      <w:r w:rsidR="00095E16" w:rsidRPr="00095E16">
        <w:rPr>
          <w:rFonts w:ascii="TH SarabunPSK" w:hAnsi="TH SarabunPSK" w:cs="TH SarabunPSK"/>
          <w:sz w:val="32"/>
          <w:szCs w:val="32"/>
        </w:rPr>
        <w:t>Gamma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ดื่มเป็นพัก ๆ พวก</w:t>
      </w:r>
      <w:r w:rsidR="00095E16" w:rsidRPr="00095E16">
        <w:t xml:space="preserve"> </w:t>
      </w:r>
      <w:r w:rsidR="00095E16" w:rsidRPr="00095E16">
        <w:rPr>
          <w:rFonts w:ascii="TH SarabunPSK" w:hAnsi="TH SarabunPSK" w:cs="TH SarabunPSK"/>
          <w:sz w:val="32"/>
          <w:szCs w:val="32"/>
        </w:rPr>
        <w:t>Delta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พบมากในประเทศที่ดื่มเหล้าไวน์เย็นเป็นประจำ เช่น ฝรั่งเศส ส่วน </w:t>
      </w:r>
      <w:r w:rsidR="00095E16" w:rsidRPr="00095E16">
        <w:rPr>
          <w:rFonts w:ascii="TH SarabunPSK" w:hAnsi="TH SarabunPSK" w:cs="TH SarabunPSK"/>
          <w:sz w:val="32"/>
          <w:szCs w:val="32"/>
        </w:rPr>
        <w:t>Gamma</w:t>
      </w:r>
      <w:r w:rsidR="00095E16">
        <w:rPr>
          <w:rFonts w:ascii="TH SarabunPSK" w:hAnsi="TH SarabunPSK" w:cs="TH SarabunPSK" w:hint="cs"/>
          <w:sz w:val="32"/>
          <w:szCs w:val="32"/>
          <w:cs/>
        </w:rPr>
        <w:t xml:space="preserve"> พบในแคนนาดาและสหรัฐอเมริกา การติดเหล้าดูเหมือนเป็น</w:t>
      </w:r>
      <w:r w:rsidR="00095E1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เกิดจากอิทธิพลของกรรมพันธุ์ทางออ้มถึงแม้สิ่งแวดล้อมจะต้องนำเข้ามาพิจารณาด้วย เช่น </w:t>
      </w:r>
      <w:r w:rsidR="001C7D5C">
        <w:rPr>
          <w:rFonts w:ascii="TH SarabunPSK" w:hAnsi="TH SarabunPSK" w:cs="TH SarabunPSK" w:hint="cs"/>
          <w:sz w:val="32"/>
          <w:szCs w:val="32"/>
          <w:cs/>
        </w:rPr>
        <w:t xml:space="preserve">เมื่อคนมีความรู้สึกทางเพศผสมความก้าวร้าวอยู่ในใจเขาจะเก็บกดไว้ การดื่มสุราทำให้เขาสามารถแสดงสิ่งที่เก็บกดออกมาได้ก็เลยต้องดื่มอยู่เรื่อย ๆ นักจิตวิเคราะห์บางคนกล่าวว่าการติดเหล้าเป็นอาการที่แสดงว่า   คน ๆ นั้นมีการพัฒนาจิตใจด้านเพศไม่เหมาะสมในวัย </w:t>
      </w:r>
      <w:r w:rsidR="001C7D5C">
        <w:rPr>
          <w:rFonts w:ascii="TH SarabunPSK" w:hAnsi="TH SarabunPSK" w:cs="TH SarabunPSK"/>
          <w:sz w:val="32"/>
          <w:szCs w:val="32"/>
        </w:rPr>
        <w:t xml:space="preserve">Oral Stage </w:t>
      </w:r>
    </w:p>
    <w:p w14:paraId="08B37411" w14:textId="23BC6656" w:rsidR="00095E16" w:rsidRPr="003C4835" w:rsidRDefault="001C7D5C" w:rsidP="001C7D5C">
      <w:pPr>
        <w:spacing w:after="0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7D5C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พวกติดแอลกอฮอล์มักชอบหาที่พึ่ง (</w:t>
      </w:r>
      <w:r>
        <w:rPr>
          <w:rFonts w:ascii="TH SarabunPSK" w:hAnsi="TH SarabunPSK" w:cs="TH SarabunPSK"/>
          <w:sz w:val="32"/>
          <w:szCs w:val="32"/>
        </w:rPr>
        <w:t>Dependent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ขี้กังวลและกลัวสถานการณ์ต่าง ๆ ของชีวิต ความกลัวและกังวลต้องได้รับการแก้ไขมาก่อน การรักษาอาการติดเหล้าจึงจะได้ผล การรักษาต้องเริ่มด้วยการให้หยุดการติดเหล้าที่มีมานานและรักษาลำบาก คนเพิ่งติดและยังมีความต้องการหายจะมีหวังหายขาดได้ การรักษาทางเคมีแผนใหม่เริ่มต้นด้วยทฤษฎีที่ว่า พวกติดเหล้าเกิดขึ้นเนื่องจากความบกพร่องในเรื่องอาหาร </w:t>
      </w:r>
      <w:r w:rsidRPr="001C7D5C">
        <w:rPr>
          <w:rFonts w:ascii="TH SarabunPSK" w:hAnsi="TH SarabunPSK" w:cs="TH SarabunPSK"/>
          <w:sz w:val="32"/>
          <w:szCs w:val="32"/>
          <w:cs/>
        </w:rPr>
        <w:t>ทฤษฎี</w:t>
      </w:r>
      <w:r>
        <w:rPr>
          <w:rFonts w:ascii="TH SarabunPSK" w:hAnsi="TH SarabunPSK" w:cs="TH SarabunPSK" w:hint="cs"/>
          <w:sz w:val="32"/>
          <w:szCs w:val="32"/>
          <w:cs/>
        </w:rPr>
        <w:t>นี้กล่าวว่า</w:t>
      </w:r>
      <w:r w:rsidR="00831471">
        <w:rPr>
          <w:rFonts w:ascii="TH SarabunPSK" w:hAnsi="TH SarabunPSK" w:cs="TH SarabunPSK" w:hint="cs"/>
          <w:sz w:val="32"/>
          <w:szCs w:val="32"/>
          <w:cs/>
        </w:rPr>
        <w:t xml:space="preserve"> แอลกอฮอล์ให้ธาตุอาหารที่คนบางคนต้องการแต่หาไม่ได้จากอาหารธรรมดา การทดลองได้แสดงให้เห็นว่า หนูบางตัว</w:t>
      </w:r>
      <w:r w:rsidR="00483983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831471">
        <w:rPr>
          <w:rFonts w:ascii="TH SarabunPSK" w:hAnsi="TH SarabunPSK" w:cs="TH SarabunPSK" w:hint="cs"/>
          <w:sz w:val="32"/>
          <w:szCs w:val="32"/>
          <w:cs/>
        </w:rPr>
        <w:t>ขาดวิตามิน</w:t>
      </w:r>
      <w:r w:rsidR="00831471">
        <w:rPr>
          <w:rFonts w:ascii="TH SarabunPSK" w:hAnsi="TH SarabunPSK" w:cs="TH SarabunPSK"/>
          <w:sz w:val="32"/>
          <w:szCs w:val="32"/>
        </w:rPr>
        <w:t xml:space="preserve"> B Complex </w:t>
      </w:r>
      <w:r w:rsidR="00831471">
        <w:rPr>
          <w:rFonts w:ascii="TH SarabunPSK" w:hAnsi="TH SarabunPSK" w:cs="TH SarabunPSK" w:hint="cs"/>
          <w:sz w:val="32"/>
          <w:szCs w:val="32"/>
          <w:cs/>
        </w:rPr>
        <w:t>จะกินแอลกอฮอล์</w:t>
      </w:r>
      <w:r w:rsidR="00483983">
        <w:rPr>
          <w:rFonts w:ascii="TH SarabunPSK" w:hAnsi="TH SarabunPSK" w:cs="TH SarabunPSK" w:hint="cs"/>
          <w:sz w:val="32"/>
          <w:szCs w:val="32"/>
          <w:cs/>
        </w:rPr>
        <w:t>แทนที่จะกินน้ำเมื่อมีทั้ง 2 อย่างอยู่ในกรง แต่หลังได้รับวิตามิน</w:t>
      </w:r>
      <w:r w:rsidR="008314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1471" w:rsidRPr="00831471">
        <w:rPr>
          <w:rFonts w:ascii="TH SarabunPSK" w:hAnsi="TH SarabunPSK" w:cs="TH SarabunPSK"/>
          <w:sz w:val="32"/>
          <w:szCs w:val="32"/>
        </w:rPr>
        <w:t>B Complex</w:t>
      </w:r>
      <w:r w:rsidR="00483983">
        <w:rPr>
          <w:rFonts w:ascii="TH SarabunPSK" w:hAnsi="TH SarabunPSK" w:cs="TH SarabunPSK" w:hint="cs"/>
          <w:sz w:val="32"/>
          <w:szCs w:val="32"/>
          <w:cs/>
        </w:rPr>
        <w:t xml:space="preserve"> แล้วหนูพวกนี้ก็ไม่กินแอลกอฮอล์อีกต่อไป สำหรับหรับการทดลองกับคน ผู้ป่วย </w:t>
      </w:r>
      <w:r w:rsidR="00483983" w:rsidRPr="00483983">
        <w:rPr>
          <w:rFonts w:ascii="TH SarabunPSK" w:hAnsi="TH SarabunPSK" w:cs="TH SarabunPSK"/>
          <w:sz w:val="32"/>
          <w:szCs w:val="32"/>
        </w:rPr>
        <w:t>Alcoholism</w:t>
      </w:r>
      <w:r w:rsidR="00483983">
        <w:rPr>
          <w:rFonts w:ascii="TH SarabunPSK" w:hAnsi="TH SarabunPSK" w:cs="TH SarabunPSK" w:hint="cs"/>
          <w:sz w:val="32"/>
          <w:szCs w:val="32"/>
          <w:cs/>
        </w:rPr>
        <w:t xml:space="preserve"> ได้รับวิตามินเพื่อช่วยลดความอยากแอลกอฮอล์ ผลเป็นที่น่าพอใจมากและนำมาใช้เป็นวิธีลดอาการต้องการของร่างกายได้ คนที่ได้รับวิตามินเป็นประจำจะหยุดความอยากลงได้บางคนก็หายขาด โดยการรักษาด้วยวิตามินนี้ควบคู่ไปกับการรักษาทางจิตบำบัด</w:t>
      </w:r>
    </w:p>
    <w:p w14:paraId="42036D95" w14:textId="7BA9D720" w:rsidR="00677014" w:rsidRPr="003C4835" w:rsidRDefault="00677014" w:rsidP="009C6BC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4835">
        <w:rPr>
          <w:rFonts w:ascii="TH SarabunPSK" w:hAnsi="TH SarabunPSK" w:cs="TH SarabunPSK"/>
          <w:sz w:val="32"/>
          <w:szCs w:val="32"/>
        </w:rPr>
        <w:tab/>
      </w:r>
      <w:r w:rsidR="0025449D">
        <w:rPr>
          <w:rFonts w:ascii="TH SarabunPSK" w:hAnsi="TH SarabunPSK" w:cs="TH SarabunPSK"/>
          <w:sz w:val="32"/>
          <w:szCs w:val="32"/>
          <w:cs/>
        </w:rPr>
        <w:tab/>
      </w:r>
      <w:r w:rsidR="0025449D" w:rsidRPr="00483983">
        <w:rPr>
          <w:rFonts w:ascii="TH SarabunPSK" w:hAnsi="TH SarabunPSK" w:cs="TH SarabunPSK" w:hint="cs"/>
          <w:b/>
          <w:bCs/>
          <w:sz w:val="32"/>
          <w:szCs w:val="32"/>
          <w:cs/>
        </w:rPr>
        <w:t>(2</w:t>
      </w:r>
      <w:r w:rsidRPr="00483983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3C4835" w:rsidRPr="00483983">
        <w:rPr>
          <w:rFonts w:ascii="TH SarabunPSK" w:hAnsi="TH SarabunPSK" w:cs="TH SarabunPSK"/>
          <w:b/>
          <w:bCs/>
          <w:sz w:val="32"/>
          <w:szCs w:val="32"/>
          <w:cs/>
        </w:rPr>
        <w:t>การติดยาเสพติด</w:t>
      </w:r>
      <w:r w:rsidR="0025449D" w:rsidRPr="004839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483983">
        <w:rPr>
          <w:rFonts w:ascii="TH SarabunPSK" w:hAnsi="TH SarabunPSK" w:cs="TH SarabunPSK"/>
          <w:b/>
          <w:bCs/>
          <w:sz w:val="32"/>
          <w:szCs w:val="32"/>
        </w:rPr>
        <w:t>Drug Addiction</w:t>
      </w:r>
      <w:r w:rsidR="0025449D" w:rsidRPr="004839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254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3983">
        <w:rPr>
          <w:rFonts w:ascii="TH SarabunPSK" w:hAnsi="TH SarabunPSK" w:cs="TH SarabunPSK" w:hint="cs"/>
          <w:sz w:val="32"/>
          <w:szCs w:val="32"/>
          <w:cs/>
        </w:rPr>
        <w:t>พวกติดยาเสพติดเป็นพวกที่ควบคุมตัวเองไม่ได้และการเสพติดจะมีมากขึ้นเรื่อย ๆ ขาดไม่ได้ มักเริ่มต้นเสพเพื่อหนีหรือหาวิธีแก้ความรู้สึกเศร้า</w:t>
      </w:r>
      <w:r w:rsidR="009C6BC4">
        <w:rPr>
          <w:rFonts w:ascii="TH SarabunPSK" w:hAnsi="TH SarabunPSK" w:cs="TH SarabunPSK" w:hint="cs"/>
          <w:sz w:val="32"/>
          <w:szCs w:val="32"/>
          <w:cs/>
        </w:rPr>
        <w:t xml:space="preserve">หรือเบื่อหน่ายต่อสิ่งใดสิ่งหนึ่ง เกือบทุกประเทศการขายหรือมีสิ่งเสพติดจะได้รับการลงโทษจำคุกหรือปรับและยิ่งกว่านั้น เนื่องจากต้องเสพเป็นประจำประกอบกับยาเหล่านี้ราคาแพงจึงต้องขโมยหรือประกอบอาชญากรรมเพื่อให้ได้เงินมาซื้อยา และการลักขโมยแทบเป็นอาชีพเดียวที่เขาทำได้ การรักษาพวกติดยาเสพติดไม่ใช่ของง่าย นักจิตบำบัดส่วนใหญ่แนะนำใช้วิธีการบำบัดทางจิตที่เข้มข้นลึกซึ้งแก่คนพวกนี้ หลังติดยาเสพติดได้รับการรักษาจากแพทย์ และนอกจากนี้ยังต้องช่วยให้เขาปรับตัวอยู่ในสังคมและครอบครัวต่อไปได้อีก </w:t>
      </w:r>
      <w:r w:rsidR="009A5A46">
        <w:rPr>
          <w:rFonts w:ascii="TH SarabunPSK" w:hAnsi="TH SarabunPSK" w:cs="TH SarabunPSK" w:hint="cs"/>
          <w:sz w:val="32"/>
          <w:szCs w:val="32"/>
          <w:cs/>
        </w:rPr>
        <w:t xml:space="preserve">ความพยายามเพื่อช่วยเหลือคนพวกนี้ในสหรัฐอเมริกา ได้แก่ การตั้งองค์การเอกชนชื่อ </w:t>
      </w:r>
      <w:r w:rsidR="009A5A46">
        <w:rPr>
          <w:rFonts w:ascii="TH SarabunPSK" w:hAnsi="TH SarabunPSK" w:cs="TH SarabunPSK"/>
          <w:sz w:val="32"/>
          <w:szCs w:val="32"/>
        </w:rPr>
        <w:t xml:space="preserve">Synanon Group </w:t>
      </w:r>
      <w:r w:rsidR="009A5A46">
        <w:rPr>
          <w:rFonts w:ascii="TH SarabunPSK" w:hAnsi="TH SarabunPSK" w:cs="TH SarabunPSK" w:hint="cs"/>
          <w:sz w:val="32"/>
          <w:szCs w:val="32"/>
          <w:cs/>
        </w:rPr>
        <w:t>เมื่อปี ค.ศ. 1958 เพื่อช่วยเหลือในการบำบัดรักษาและใช้ผู้ที่เคยเสพยามาก่อนเป็นผู้ช่วยเหลือในการบำบัด ที่มาของความคิดนี้คือ ไม่มีใครที่จะเข้าใจปัญหาของคนติดยาได้เท่ากับคนที่เคยติดยามาก่อน</w:t>
      </w:r>
    </w:p>
    <w:p w14:paraId="41196304" w14:textId="308C1EDE" w:rsidR="009A5A46" w:rsidRDefault="00677014" w:rsidP="009A5A4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B4E66">
        <w:rPr>
          <w:rFonts w:ascii="TH SarabunPSK" w:hAnsi="TH SarabunPSK" w:cs="TH SarabunPSK"/>
          <w:b/>
          <w:bCs/>
          <w:sz w:val="36"/>
          <w:szCs w:val="36"/>
        </w:rPr>
        <w:t xml:space="preserve">12.6 </w:t>
      </w:r>
      <w:bookmarkStart w:id="177" w:name="_Hlk59960000"/>
      <w:r w:rsidR="009A5A46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ความผิดปกติเนื่องมาจากความพิการของสมองส่วนกลาง</w:t>
      </w:r>
      <w:bookmarkEnd w:id="177"/>
    </w:p>
    <w:p w14:paraId="1E390FBE" w14:textId="25C63CDB" w:rsidR="00677014" w:rsidRPr="00FB4E66" w:rsidRDefault="009A5A46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677014" w:rsidRPr="00FB4E66">
        <w:rPr>
          <w:rFonts w:ascii="TH SarabunPSK" w:hAnsi="TH SarabunPSK" w:cs="TH SarabunPSK"/>
          <w:b/>
          <w:bCs/>
          <w:sz w:val="36"/>
          <w:szCs w:val="36"/>
        </w:rPr>
        <w:t>Disorders form Damage to the Central Nervous System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3A954B81" w14:textId="0E2D3D66" w:rsidR="009A5A46" w:rsidRPr="009A5A46" w:rsidRDefault="00677014" w:rsidP="00287D1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A5A46">
        <w:rPr>
          <w:rFonts w:ascii="TH SarabunPSK" w:hAnsi="TH SarabunPSK" w:cs="TH SarabunPSK"/>
          <w:sz w:val="32"/>
          <w:szCs w:val="32"/>
        </w:rPr>
        <w:tab/>
      </w:r>
      <w:r w:rsidR="00287D1B">
        <w:rPr>
          <w:rFonts w:ascii="TH SarabunPSK" w:hAnsi="TH SarabunPSK" w:cs="TH SarabunPSK" w:hint="cs"/>
          <w:sz w:val="32"/>
          <w:szCs w:val="32"/>
          <w:cs/>
        </w:rPr>
        <w:t xml:space="preserve">บางครั้งเรียก </w:t>
      </w:r>
      <w:r w:rsidR="00287D1B">
        <w:rPr>
          <w:rFonts w:ascii="TH SarabunPSK" w:hAnsi="TH SarabunPSK" w:cs="TH SarabunPSK"/>
          <w:sz w:val="32"/>
          <w:szCs w:val="32"/>
        </w:rPr>
        <w:t>Organic</w:t>
      </w:r>
      <w:r w:rsidR="00287D1B" w:rsidRPr="00287D1B">
        <w:t xml:space="preserve"> </w:t>
      </w:r>
      <w:r w:rsidR="00287D1B" w:rsidRPr="00287D1B">
        <w:rPr>
          <w:rFonts w:ascii="TH SarabunPSK" w:hAnsi="TH SarabunPSK" w:cs="TH SarabunPSK"/>
          <w:sz w:val="32"/>
          <w:szCs w:val="32"/>
        </w:rPr>
        <w:t>Psychosis</w:t>
      </w:r>
      <w:r w:rsidR="00287D1B">
        <w:rPr>
          <w:rFonts w:ascii="TH SarabunPSK" w:hAnsi="TH SarabunPSK" w:cs="TH SarabunPSK"/>
          <w:sz w:val="32"/>
          <w:szCs w:val="32"/>
        </w:rPr>
        <w:t xml:space="preserve"> </w:t>
      </w:r>
      <w:r w:rsidR="00287D1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287D1B">
        <w:rPr>
          <w:rFonts w:ascii="TH SarabunPSK" w:hAnsi="TH SarabunPSK" w:cs="TH SarabunPSK"/>
          <w:sz w:val="32"/>
          <w:szCs w:val="32"/>
        </w:rPr>
        <w:t xml:space="preserve"> Chronic Brain </w:t>
      </w:r>
      <w:r w:rsidR="00287D1B" w:rsidRPr="00287D1B">
        <w:rPr>
          <w:rFonts w:ascii="TH SarabunPSK" w:hAnsi="TH SarabunPSK" w:cs="TH SarabunPSK"/>
          <w:sz w:val="32"/>
          <w:szCs w:val="32"/>
        </w:rPr>
        <w:t>Disorders</w:t>
      </w:r>
      <w:r w:rsidR="00287D1B">
        <w:rPr>
          <w:rFonts w:ascii="TH SarabunPSK" w:hAnsi="TH SarabunPSK" w:cs="TH SarabunPSK"/>
          <w:sz w:val="32"/>
          <w:szCs w:val="32"/>
        </w:rPr>
        <w:t xml:space="preserve"> </w:t>
      </w:r>
      <w:r w:rsidR="009A5A46">
        <w:rPr>
          <w:rFonts w:ascii="TH SarabunPSK" w:hAnsi="TH SarabunPSK" w:cs="TH SarabunPSK" w:hint="cs"/>
          <w:sz w:val="32"/>
          <w:szCs w:val="32"/>
          <w:cs/>
        </w:rPr>
        <w:t>เป็นผลมาจาก</w:t>
      </w:r>
      <w:r w:rsidR="00287D1B">
        <w:rPr>
          <w:rFonts w:ascii="TH SarabunPSK" w:hAnsi="TH SarabunPSK" w:cs="TH SarabunPSK" w:hint="cs"/>
          <w:sz w:val="32"/>
          <w:szCs w:val="32"/>
          <w:cs/>
        </w:rPr>
        <w:t>การติดเชื้อ เนื้องอกหรือได้รับความกระทบกระเทือน ความผิดปกติเลือด ฮอร์โมน หรือ อาหารก็ได้ แบ่งเป็น</w:t>
      </w:r>
    </w:p>
    <w:p w14:paraId="51590542" w14:textId="1C640272" w:rsidR="008945DE" w:rsidRPr="00287D1B" w:rsidRDefault="00677014" w:rsidP="00287D1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87D1B">
        <w:rPr>
          <w:rFonts w:ascii="TH SarabunPSK" w:hAnsi="TH SarabunPSK" w:cs="TH SarabunPSK"/>
          <w:b/>
          <w:bCs/>
          <w:sz w:val="32"/>
          <w:szCs w:val="32"/>
        </w:rPr>
        <w:lastRenderedPageBreak/>
        <w:t>1) Senile Psychosis</w:t>
      </w:r>
      <w:r w:rsidR="00EC21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C214B" w:rsidRPr="00EC214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EC214B" w:rsidRPr="00EC214B">
        <w:rPr>
          <w:rFonts w:ascii="TH SarabunPSK" w:hAnsi="TH SarabunPSK" w:cs="TH SarabunPSK"/>
          <w:sz w:val="32"/>
          <w:szCs w:val="32"/>
          <w:cs/>
        </w:rPr>
        <w:t>โรคจิตวัยชรา</w:t>
      </w:r>
      <w:r w:rsidR="00EC214B">
        <w:rPr>
          <w:rFonts w:ascii="TH SarabunPSK" w:hAnsi="TH SarabunPSK" w:cs="TH SarabunPSK" w:hint="cs"/>
          <w:sz w:val="32"/>
          <w:szCs w:val="32"/>
          <w:cs/>
        </w:rPr>
        <w:t xml:space="preserve"> มีอาการ</w:t>
      </w:r>
      <w:r w:rsidR="00287D1B" w:rsidRPr="00287D1B">
        <w:rPr>
          <w:rFonts w:ascii="TH SarabunPSK" w:hAnsi="TH SarabunPSK" w:cs="TH SarabunPSK" w:hint="cs"/>
          <w:sz w:val="32"/>
          <w:szCs w:val="32"/>
          <w:cs/>
        </w:rPr>
        <w:t>ความจำเสีย สมองสับสน วกวน เกิดความคิดหลงผิด</w:t>
      </w:r>
      <w:r w:rsidR="00287D1B">
        <w:rPr>
          <w:rFonts w:ascii="TH SarabunPSK" w:hAnsi="TH SarabunPSK" w:cs="TH SarabunPSK" w:hint="cs"/>
          <w:sz w:val="32"/>
          <w:szCs w:val="32"/>
          <w:cs/>
        </w:rPr>
        <w:t xml:space="preserve"> และยังเกิดความเสียหายต่อประสาทส่วนนอก (</w:t>
      </w:r>
      <w:r w:rsidR="004946B4">
        <w:rPr>
          <w:rFonts w:ascii="TH SarabunPSK" w:hAnsi="TH SarabunPSK" w:cs="TH SarabunPSK"/>
          <w:sz w:val="32"/>
          <w:szCs w:val="32"/>
        </w:rPr>
        <w:t>Peripheral Nervous System</w:t>
      </w:r>
      <w:r w:rsidR="00287D1B">
        <w:rPr>
          <w:rFonts w:ascii="TH SarabunPSK" w:hAnsi="TH SarabunPSK" w:cs="TH SarabunPSK" w:hint="cs"/>
          <w:sz w:val="32"/>
          <w:szCs w:val="32"/>
          <w:cs/>
        </w:rPr>
        <w:t>) ได้ด้วย คนชรามีสมองเสื่อม</w:t>
      </w:r>
      <w:r w:rsidR="004946B4">
        <w:rPr>
          <w:rFonts w:ascii="TH SarabunPSK" w:hAnsi="TH SarabunPSK" w:cs="TH SarabunPSK" w:hint="cs"/>
          <w:sz w:val="32"/>
          <w:szCs w:val="32"/>
          <w:cs/>
        </w:rPr>
        <w:t xml:space="preserve">เพราะไม่สามารถรับออกซิเจนหรืออาหารได้เพียงพอที่จะทำหน้าที่ตามปกติได้ เพราะการอุดตันจากไขมันในส่วนต่าง ๆ ของเส้นเลือด เรียว่า </w:t>
      </w:r>
      <w:r w:rsidR="004946B4">
        <w:rPr>
          <w:rFonts w:ascii="TH SarabunPSK" w:hAnsi="TH SarabunPSK" w:cs="TH SarabunPSK"/>
          <w:sz w:val="32"/>
          <w:szCs w:val="32"/>
        </w:rPr>
        <w:t xml:space="preserve">Cerebral Arteriosclerosis </w:t>
      </w:r>
      <w:r w:rsidR="004946B4">
        <w:rPr>
          <w:rFonts w:ascii="TH SarabunPSK" w:hAnsi="TH SarabunPSK" w:cs="TH SarabunPSK" w:hint="cs"/>
          <w:sz w:val="32"/>
          <w:szCs w:val="32"/>
          <w:cs/>
        </w:rPr>
        <w:t>พฤติกรรมแปรปรวนของคนแก่จะมีลักษณะอย่างไรขึ้นกับบริเวณที่เกิดพิการขึ้นในสมอง และโดยส่วนใหญ่</w:t>
      </w:r>
      <w:r w:rsidR="00EC214B">
        <w:rPr>
          <w:rFonts w:ascii="TH SarabunPSK" w:hAnsi="TH SarabunPSK" w:cs="TH SarabunPSK" w:hint="cs"/>
          <w:sz w:val="32"/>
          <w:szCs w:val="32"/>
          <w:cs/>
        </w:rPr>
        <w:t>แล้วอาการแปรปรวนจะมีมากจนกระทั่งต้องส่งให้เข้าไปอยู่ในโรงพยาบาลอยู่ในความดูแลของพยาบาลตลอดเวลา</w:t>
      </w:r>
    </w:p>
    <w:p w14:paraId="23FB7093" w14:textId="4851B3B9" w:rsidR="00677014" w:rsidRPr="00287D1B" w:rsidRDefault="00677014" w:rsidP="00EC214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87D1B">
        <w:rPr>
          <w:rFonts w:ascii="TH SarabunPSK" w:hAnsi="TH SarabunPSK" w:cs="TH SarabunPSK"/>
          <w:sz w:val="32"/>
          <w:szCs w:val="32"/>
        </w:rPr>
        <w:tab/>
      </w:r>
      <w:r w:rsidRPr="00EC214B">
        <w:rPr>
          <w:rFonts w:ascii="TH SarabunPSK" w:hAnsi="TH SarabunPSK" w:cs="TH SarabunPSK"/>
          <w:b/>
          <w:bCs/>
          <w:sz w:val="32"/>
          <w:szCs w:val="32"/>
        </w:rPr>
        <w:t>2) General Paresis</w:t>
      </w:r>
      <w:r w:rsidR="00EC214B">
        <w:rPr>
          <w:rFonts w:ascii="TH SarabunPSK" w:hAnsi="TH SarabunPSK" w:cs="TH SarabunPSK" w:hint="cs"/>
          <w:sz w:val="32"/>
          <w:szCs w:val="32"/>
          <w:cs/>
        </w:rPr>
        <w:t xml:space="preserve"> มีอาการบวมของสมองอันเกิดจากการติดเชื้อซิฟิลิสเป็นเวลานาน ๆ อาการทางพฤติกรรมของคนไข้มีลักษณะคล้าย </w:t>
      </w:r>
      <w:r w:rsidR="00EC214B" w:rsidRPr="00EC214B">
        <w:rPr>
          <w:rFonts w:ascii="TH SarabunPSK" w:hAnsi="TH SarabunPSK" w:cs="TH SarabunPSK"/>
          <w:sz w:val="32"/>
          <w:szCs w:val="32"/>
        </w:rPr>
        <w:t>Senile Psychosis</w:t>
      </w:r>
      <w:r w:rsidR="00EC214B">
        <w:rPr>
          <w:rFonts w:ascii="TH SarabunPSK" w:hAnsi="TH SarabunPSK" w:cs="TH SarabunPSK" w:hint="cs"/>
          <w:sz w:val="32"/>
          <w:szCs w:val="32"/>
          <w:cs/>
        </w:rPr>
        <w:t xml:space="preserve"> แต่มีอาการเด่นชัด คือ ไม่สามารถที่จะควบคุมกล้ามเนื้อละเอียดของปากและลิ้นได้ คนไข้จะพูดด้วยความยากลำบาก คำพูดและความคิดของเขาจะสับสนขึ้น</w:t>
      </w:r>
      <w:r w:rsidR="00415F9C">
        <w:rPr>
          <w:rFonts w:ascii="TH SarabunPSK" w:hAnsi="TH SarabunPSK" w:cs="TH SarabunPSK" w:hint="cs"/>
          <w:sz w:val="32"/>
          <w:szCs w:val="32"/>
          <w:cs/>
        </w:rPr>
        <w:t xml:space="preserve">เรื่อยๆ การหลงผิดและประสาทหลอนจะเกิดขึ้น หากไม่ได้รับการรักษา </w:t>
      </w:r>
      <w:r w:rsidR="00EC214B">
        <w:rPr>
          <w:rFonts w:ascii="TH SarabunPSK" w:hAnsi="TH SarabunPSK" w:cs="TH SarabunPSK" w:hint="cs"/>
          <w:sz w:val="32"/>
          <w:szCs w:val="32"/>
          <w:cs/>
        </w:rPr>
        <w:t>ค</w:t>
      </w:r>
      <w:r w:rsidR="00415F9C">
        <w:rPr>
          <w:rFonts w:ascii="TH SarabunPSK" w:hAnsi="TH SarabunPSK" w:cs="TH SarabunPSK" w:hint="cs"/>
          <w:sz w:val="32"/>
          <w:szCs w:val="32"/>
          <w:cs/>
        </w:rPr>
        <w:t>นไข้จะตายในที่สุด แต่หลังจากได้ค้นพบยาเพนนิซิลินแล้ว คนไข้ประเภทนี้ลดลงเหลือเพียงไม่เกินร้อยละ 2 ของคนไข้ทั้งหมด</w:t>
      </w:r>
    </w:p>
    <w:p w14:paraId="1C1C9A0F" w14:textId="0CA62032" w:rsidR="00677014" w:rsidRPr="00287D1B" w:rsidRDefault="00677014" w:rsidP="00415F9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F9C">
        <w:rPr>
          <w:rFonts w:ascii="TH SarabunPSK" w:hAnsi="TH SarabunPSK" w:cs="TH SarabunPSK"/>
          <w:b/>
          <w:bCs/>
          <w:sz w:val="32"/>
          <w:szCs w:val="32"/>
        </w:rPr>
        <w:tab/>
        <w:t xml:space="preserve">3) Alcoholic </w:t>
      </w:r>
      <w:r w:rsidR="00891CDB" w:rsidRPr="00415F9C">
        <w:rPr>
          <w:rFonts w:ascii="TH SarabunPSK" w:hAnsi="TH SarabunPSK" w:cs="TH SarabunPSK"/>
          <w:b/>
          <w:bCs/>
          <w:sz w:val="32"/>
          <w:szCs w:val="32"/>
        </w:rPr>
        <w:t>Psychosis</w:t>
      </w:r>
      <w:r w:rsidR="00415F9C" w:rsidRPr="00415F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15F9C">
        <w:rPr>
          <w:rFonts w:ascii="TH SarabunPSK" w:hAnsi="TH SarabunPSK" w:cs="TH SarabunPSK" w:hint="cs"/>
          <w:sz w:val="32"/>
          <w:szCs w:val="32"/>
          <w:cs/>
        </w:rPr>
        <w:t>การติดสุราเรื้อรังเป็นเวลานาน ๆ อาจทำให้เกิดความเสียหายของ</w:t>
      </w:r>
      <w:r w:rsidR="00415F9C" w:rsidRPr="00415F9C">
        <w:rPr>
          <w:rFonts w:ascii="TH SarabunPSK" w:hAnsi="TH SarabunPSK" w:cs="TH SarabunPSK"/>
          <w:sz w:val="32"/>
          <w:szCs w:val="32"/>
          <w:cs/>
        </w:rPr>
        <w:t>สมองส่วนกลาง</w:t>
      </w:r>
      <w:r w:rsidR="00415F9C">
        <w:rPr>
          <w:rFonts w:ascii="TH SarabunPSK" w:hAnsi="TH SarabunPSK" w:cs="TH SarabunPSK" w:hint="cs"/>
          <w:sz w:val="32"/>
          <w:szCs w:val="32"/>
          <w:cs/>
        </w:rPr>
        <w:t>ได้และในที่สุดก็เกิดอาการทางจิตขึ้น ความเสียหายไม่ได้เกิดโดยตรงจากแอลกอฮอล์ แต่เกิดจากการขาดวิตามินอันเนื่องมาจากกินอาหารไม่ถูกต้อง ไม่เป็นเวลา อาหารไม่ได้สัดสาวนในเรื่องโปรตีน แร่ธาตุและวิตามิน ความผิดปกติที่พบได้บ่อย</w:t>
      </w:r>
      <w:r w:rsidR="0037284F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37284F" w:rsidRPr="00AD62AE">
        <w:rPr>
          <w:rFonts w:ascii="TH SarabunPSK" w:hAnsi="TH SarabunPSK" w:cs="TH SarabunPSK"/>
          <w:b/>
          <w:bCs/>
          <w:sz w:val="32"/>
          <w:szCs w:val="32"/>
        </w:rPr>
        <w:t xml:space="preserve">Delirium Tremens </w:t>
      </w:r>
      <w:r w:rsidR="0037284F" w:rsidRPr="00AD62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 </w:t>
      </w:r>
      <w:r w:rsidR="0037284F" w:rsidRPr="00AD62AE">
        <w:rPr>
          <w:rFonts w:ascii="TH SarabunPSK" w:hAnsi="TH SarabunPSK" w:cs="TH SarabunPSK"/>
          <w:b/>
          <w:bCs/>
          <w:sz w:val="32"/>
          <w:szCs w:val="32"/>
        </w:rPr>
        <w:t>DTS</w:t>
      </w:r>
      <w:r w:rsidR="0037284F">
        <w:rPr>
          <w:rFonts w:ascii="TH SarabunPSK" w:hAnsi="TH SarabunPSK" w:cs="TH SarabunPSK" w:hint="cs"/>
          <w:sz w:val="32"/>
          <w:szCs w:val="32"/>
          <w:cs/>
        </w:rPr>
        <w:t xml:space="preserve"> เกิดขึ้นกับคนติดเหล้าหนักมาเป็นเวลานานปี อาจเริ่มเมื่อคนไข้ดื่มหนัก ๆ ติดต่อกันมาแล้วมีท่าว่าจะดื่มน้อยลง </w:t>
      </w:r>
      <w:r w:rsidR="0037284F" w:rsidRPr="0037284F">
        <w:rPr>
          <w:rFonts w:ascii="TH SarabunPSK" w:hAnsi="TH SarabunPSK" w:cs="TH SarabunPSK"/>
          <w:sz w:val="32"/>
          <w:szCs w:val="32"/>
        </w:rPr>
        <w:t>DTS</w:t>
      </w:r>
      <w:r w:rsidR="0037284F" w:rsidRPr="0037284F">
        <w:rPr>
          <w:rFonts w:ascii="TH SarabunPSK" w:hAnsi="TH SarabunPSK" w:cs="TH SarabunPSK" w:hint="cs"/>
          <w:sz w:val="32"/>
          <w:szCs w:val="32"/>
        </w:rPr>
        <w:t xml:space="preserve"> </w:t>
      </w:r>
      <w:r w:rsidR="0037284F">
        <w:rPr>
          <w:rFonts w:ascii="TH SarabunPSK" w:hAnsi="TH SarabunPSK" w:cs="TH SarabunPSK" w:hint="cs"/>
          <w:sz w:val="32"/>
          <w:szCs w:val="32"/>
          <w:cs/>
        </w:rPr>
        <w:t>ประกอบด้วยอาการ ประสาทหลอนในสิ่งที่น่ากลัวทางตา หู และผิวหนัง คนไข้จะเห็นหรือรู้สึกว่ามีแมลง กิ้งก่า หรือ งูไต่บนตัว สิ่งของต่าง ๆ ในห้องเป็นสัตว์ประหลาด</w:t>
      </w:r>
      <w:r w:rsidR="00AD62AE">
        <w:rPr>
          <w:rFonts w:ascii="TH SarabunPSK" w:hAnsi="TH SarabunPSK" w:cs="TH SarabunPSK" w:hint="cs"/>
          <w:sz w:val="32"/>
          <w:szCs w:val="32"/>
          <w:cs/>
        </w:rPr>
        <w:t xml:space="preserve"> เสียงดังต่าง ๆ จะได้ยินเป็นเสียงพูด อาการ </w:t>
      </w:r>
      <w:r w:rsidR="00AD62AE" w:rsidRPr="00AD62AE">
        <w:rPr>
          <w:rFonts w:ascii="TH SarabunPSK" w:hAnsi="TH SarabunPSK" w:cs="TH SarabunPSK"/>
          <w:sz w:val="32"/>
          <w:szCs w:val="32"/>
        </w:rPr>
        <w:t>DTS</w:t>
      </w:r>
      <w:r w:rsidR="00AD62AE">
        <w:rPr>
          <w:rFonts w:ascii="TH SarabunPSK" w:hAnsi="TH SarabunPSK" w:cs="TH SarabunPSK" w:hint="cs"/>
          <w:sz w:val="32"/>
          <w:szCs w:val="32"/>
          <w:cs/>
        </w:rPr>
        <w:t xml:space="preserve"> จะเกิดขึ้นประมาณ 1 สัปดาห์ หากไม่ได้รับการรักษาอย่างถูกต้องจะถึงแก่ความตายได้ การรักษาประกอบด้วยการให้วิตามินอย่างมากมาย </w:t>
      </w:r>
      <w:r w:rsidR="00AD62AE">
        <w:rPr>
          <w:rFonts w:ascii="TH SarabunPSK" w:hAnsi="TH SarabunPSK" w:cs="TH SarabunPSK"/>
          <w:sz w:val="32"/>
          <w:szCs w:val="32"/>
        </w:rPr>
        <w:t xml:space="preserve">Chlorpromazine </w:t>
      </w:r>
      <w:r w:rsidR="00AD62A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D62AE">
        <w:rPr>
          <w:rFonts w:ascii="TH SarabunPSK" w:hAnsi="TH SarabunPSK" w:cs="TH SarabunPSK"/>
          <w:sz w:val="32"/>
          <w:szCs w:val="32"/>
        </w:rPr>
        <w:t xml:space="preserve"> Librium</w:t>
      </w:r>
      <w:r w:rsidR="00AD62AE">
        <w:rPr>
          <w:rFonts w:ascii="TH SarabunPSK" w:hAnsi="TH SarabunPSK" w:cs="TH SarabunPSK" w:hint="cs"/>
          <w:sz w:val="32"/>
          <w:szCs w:val="32"/>
          <w:cs/>
        </w:rPr>
        <w:t xml:space="preserve"> ใช้ได้ผลในการลดอาการได้ </w:t>
      </w:r>
      <w:r w:rsidR="00AD62AE" w:rsidRPr="00AD62AE">
        <w:rPr>
          <w:rFonts w:ascii="TH SarabunPSK" w:hAnsi="TH SarabunPSK" w:cs="TH SarabunPSK"/>
          <w:sz w:val="32"/>
          <w:szCs w:val="32"/>
          <w:cs/>
        </w:rPr>
        <w:t>ความผิดปกติ</w:t>
      </w:r>
      <w:r w:rsidR="00AD62AE">
        <w:rPr>
          <w:rFonts w:ascii="TH SarabunPSK" w:hAnsi="TH SarabunPSK" w:cs="TH SarabunPSK" w:hint="cs"/>
          <w:sz w:val="32"/>
          <w:szCs w:val="32"/>
          <w:cs/>
        </w:rPr>
        <w:t xml:space="preserve">อีกอย่าง คือ โรค </w:t>
      </w:r>
      <w:r w:rsidR="00AD62AE" w:rsidRPr="00AD62AE">
        <w:rPr>
          <w:rFonts w:ascii="TH SarabunPSK" w:hAnsi="TH SarabunPSK" w:cs="TH SarabunPSK"/>
          <w:b/>
          <w:bCs/>
          <w:sz w:val="32"/>
          <w:szCs w:val="32"/>
        </w:rPr>
        <w:t>Korsakoff’s Psychosis</w:t>
      </w:r>
      <w:r w:rsidR="00AD62AE">
        <w:rPr>
          <w:rFonts w:ascii="TH SarabunPSK" w:hAnsi="TH SarabunPSK" w:cs="TH SarabunPSK"/>
          <w:sz w:val="32"/>
          <w:szCs w:val="32"/>
        </w:rPr>
        <w:t xml:space="preserve"> </w:t>
      </w:r>
      <w:r w:rsidR="00AD62AE">
        <w:rPr>
          <w:rFonts w:ascii="TH SarabunPSK" w:hAnsi="TH SarabunPSK" w:cs="TH SarabunPSK" w:hint="cs"/>
          <w:sz w:val="32"/>
          <w:szCs w:val="32"/>
          <w:cs/>
        </w:rPr>
        <w:t xml:space="preserve">ซึ่งมีอาการความจำเสื่อมลง จะพยายามสร้างเรื่องขึ้นแทน เรียก </w:t>
      </w:r>
      <w:r w:rsidR="00AD62AE">
        <w:rPr>
          <w:rFonts w:ascii="TH SarabunPSK" w:hAnsi="TH SarabunPSK" w:cs="TH SarabunPSK"/>
          <w:sz w:val="32"/>
          <w:szCs w:val="32"/>
        </w:rPr>
        <w:t xml:space="preserve">Confabulation </w:t>
      </w:r>
      <w:r w:rsidR="00AD62AE">
        <w:rPr>
          <w:rFonts w:ascii="TH SarabunPSK" w:hAnsi="TH SarabunPSK" w:cs="TH SarabunPSK" w:hint="cs"/>
          <w:sz w:val="32"/>
          <w:szCs w:val="32"/>
          <w:cs/>
        </w:rPr>
        <w:t>ซึ่งพบในโรคที่เกิดจากสมองพิการแบบอื่น ๆ ได้เช่นกัน</w:t>
      </w:r>
    </w:p>
    <w:p w14:paraId="1D2B3F24" w14:textId="1F22181B" w:rsidR="00AD62AE" w:rsidRDefault="00891CDB" w:rsidP="00AD62A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bookmarkStart w:id="178" w:name="_Hlk59960025"/>
      <w:r w:rsidRPr="00FB4E66">
        <w:rPr>
          <w:rFonts w:ascii="TH SarabunPSK" w:hAnsi="TH SarabunPSK" w:cs="TH SarabunPSK"/>
          <w:b/>
          <w:bCs/>
          <w:sz w:val="36"/>
          <w:szCs w:val="36"/>
        </w:rPr>
        <w:t xml:space="preserve">12.7 </w:t>
      </w:r>
      <w:r w:rsidRPr="00FB4E66">
        <w:rPr>
          <w:rFonts w:ascii="TH SarabunPSK" w:hAnsi="TH SarabunPSK" w:cs="TH SarabunPSK" w:hint="cs"/>
          <w:b/>
          <w:bCs/>
          <w:sz w:val="36"/>
          <w:szCs w:val="36"/>
          <w:cs/>
        </w:rPr>
        <w:t>พันธุกรรมของพยาธิสภาพทางพฤติกรรม</w:t>
      </w:r>
    </w:p>
    <w:bookmarkEnd w:id="178"/>
    <w:p w14:paraId="34417F5E" w14:textId="3E9CB728" w:rsidR="00891CDB" w:rsidRPr="00FB4E66" w:rsidRDefault="00AD62AE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891CDB" w:rsidRPr="00FB4E66">
        <w:rPr>
          <w:rFonts w:ascii="TH SarabunPSK" w:hAnsi="TH SarabunPSK" w:cs="TH SarabunPSK"/>
          <w:b/>
          <w:bCs/>
          <w:sz w:val="36"/>
          <w:szCs w:val="36"/>
        </w:rPr>
        <w:t>Heredity of behavioral pathologies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2A4AD36C" w14:textId="284CA06F" w:rsidR="00AD62AE" w:rsidRPr="00AD62AE" w:rsidRDefault="00891CDB" w:rsidP="00AD62A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D62AE" w:rsidRPr="00AD62AE">
        <w:rPr>
          <w:rFonts w:ascii="TH SarabunPSK" w:hAnsi="TH SarabunPSK" w:cs="TH SarabunPSK" w:hint="cs"/>
          <w:sz w:val="32"/>
          <w:szCs w:val="32"/>
          <w:cs/>
        </w:rPr>
        <w:t>ผลการศึกษาค้นคว้า</w:t>
      </w:r>
      <w:r w:rsidR="00AD62AE">
        <w:rPr>
          <w:rFonts w:ascii="TH SarabunPSK" w:hAnsi="TH SarabunPSK" w:cs="TH SarabunPSK" w:hint="cs"/>
          <w:sz w:val="32"/>
          <w:szCs w:val="32"/>
          <w:cs/>
        </w:rPr>
        <w:t>พบว่ามีบางอย่างในพันธุกรรมของบุคคลนั้นทำให้เขาเป็นโรคจิตได้ มิได้หมายความว่าสิ่งนั้นทำให้เกิดโรคจิตโดยตรง แต่หมายถึง</w:t>
      </w:r>
      <w:r w:rsidR="000E4E40">
        <w:rPr>
          <w:rFonts w:ascii="TH SarabunPSK" w:hAnsi="TH SarabunPSK" w:cs="TH SarabunPSK" w:hint="cs"/>
          <w:sz w:val="32"/>
          <w:szCs w:val="32"/>
          <w:cs/>
        </w:rPr>
        <w:t>สิ่งที่เขารับมาทางพันธุกรรมนั้นทำให้เขาอยู่ในสภาพที่จะเป็นโรคจิตได้ง่ายหากสิ่งแวดล้อมอำนวย ดังรายละเอียดการศึกษาที่จะอธิบายต่อไปนี้</w:t>
      </w:r>
    </w:p>
    <w:p w14:paraId="19C59D40" w14:textId="6871D2F7" w:rsidR="00891CDB" w:rsidRDefault="00891CDB" w:rsidP="008B76C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E4E4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E4E40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E4E40" w:rsidRPr="000E4E40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การศึกษาเรื่องพันธุกรรมของโรคจิตเภท (</w:t>
      </w:r>
      <w:r w:rsidRPr="000E4E40">
        <w:rPr>
          <w:rFonts w:ascii="TH SarabunPSK" w:hAnsi="TH SarabunPSK" w:cs="TH SarabunPSK"/>
          <w:b/>
          <w:bCs/>
          <w:sz w:val="32"/>
          <w:szCs w:val="32"/>
        </w:rPr>
        <w:t>Schizophrenia</w:t>
      </w:r>
      <w:r w:rsidR="000E4E40" w:rsidRPr="000E4E4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E4E40">
        <w:rPr>
          <w:rFonts w:ascii="TH SarabunPSK" w:hAnsi="TH SarabunPSK" w:cs="TH SarabunPSK" w:hint="cs"/>
          <w:sz w:val="32"/>
          <w:szCs w:val="32"/>
          <w:cs/>
        </w:rPr>
        <w:t xml:space="preserve"> การศึกษา</w:t>
      </w:r>
      <w:r w:rsidR="008B76CD">
        <w:rPr>
          <w:rFonts w:ascii="TH SarabunPSK" w:hAnsi="TH SarabunPSK" w:cs="TH SarabunPSK" w:hint="cs"/>
          <w:sz w:val="32"/>
          <w:szCs w:val="32"/>
          <w:cs/>
        </w:rPr>
        <w:t>เ</w:t>
      </w:r>
      <w:r w:rsidR="000E4E40">
        <w:rPr>
          <w:rFonts w:ascii="TH SarabunPSK" w:hAnsi="TH SarabunPSK" w:cs="TH SarabunPSK" w:hint="cs"/>
          <w:sz w:val="32"/>
          <w:szCs w:val="32"/>
          <w:cs/>
        </w:rPr>
        <w:t>รื่องอิทธิพล</w:t>
      </w:r>
      <w:r w:rsidR="008B76CD">
        <w:rPr>
          <w:rFonts w:ascii="TH SarabunPSK" w:hAnsi="TH SarabunPSK" w:cs="TH SarabunPSK" w:hint="cs"/>
          <w:sz w:val="32"/>
          <w:szCs w:val="32"/>
          <w:cs/>
        </w:rPr>
        <w:t xml:space="preserve">ของพันธุกรรมต่อโรคนี้ใช้ </w:t>
      </w:r>
      <w:r w:rsidR="008B76CD">
        <w:rPr>
          <w:rFonts w:ascii="TH SarabunPSK" w:hAnsi="TH SarabunPSK" w:cs="TH SarabunPSK"/>
          <w:sz w:val="32"/>
          <w:szCs w:val="32"/>
        </w:rPr>
        <w:t xml:space="preserve">Measure of Concordance </w:t>
      </w:r>
      <w:r w:rsidR="008B76CD">
        <w:rPr>
          <w:rFonts w:ascii="TH SarabunPSK" w:hAnsi="TH SarabunPSK" w:cs="TH SarabunPSK" w:hint="cs"/>
          <w:sz w:val="32"/>
          <w:szCs w:val="32"/>
          <w:cs/>
        </w:rPr>
        <w:t xml:space="preserve">โดยดูว่าจำนวนคู่แฝดที่ทั้งคู่เกิดโรคกี่เปอร์เซนต์ หากโรคนี้เกิดจากกรรมพันธุ์จริง ทั้งคู่จะเกิดเป็นโรคขึ้นต้องได้ 100 </w:t>
      </w:r>
      <w:r w:rsidR="008B76CD" w:rsidRPr="008B76CD">
        <w:rPr>
          <w:rFonts w:ascii="TH SarabunPSK" w:hAnsi="TH SarabunPSK" w:cs="TH SarabunPSK"/>
          <w:sz w:val="32"/>
          <w:szCs w:val="32"/>
          <w:cs/>
        </w:rPr>
        <w:t>เปอร์เซนต์</w:t>
      </w:r>
      <w:r w:rsidR="008B76CD"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เนื่องจากมียีนส์เหมือนกันทุก</w:t>
      </w:r>
      <w:r w:rsidR="008B76C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อย่างผลปรากฏว่าในทางร่างกาย </w:t>
      </w:r>
      <w:r w:rsidR="008B76CD" w:rsidRPr="008B76CD">
        <w:rPr>
          <w:rFonts w:ascii="TH SarabunPSK" w:hAnsi="TH SarabunPSK" w:cs="TH SarabunPSK"/>
          <w:sz w:val="32"/>
          <w:szCs w:val="32"/>
        </w:rPr>
        <w:t>Concordance</w:t>
      </w:r>
      <w:r w:rsidR="008B76CD" w:rsidRPr="008B76CD">
        <w:rPr>
          <w:rFonts w:ascii="TH SarabunPSK" w:hAnsi="TH SarabunPSK" w:cs="TH SarabunPSK" w:hint="cs"/>
          <w:sz w:val="32"/>
          <w:szCs w:val="32"/>
        </w:rPr>
        <w:t xml:space="preserve"> </w:t>
      </w:r>
      <w:r w:rsidR="008B76CD">
        <w:rPr>
          <w:rFonts w:ascii="TH SarabunPSK" w:hAnsi="TH SarabunPSK" w:cs="TH SarabunPSK"/>
          <w:sz w:val="32"/>
          <w:szCs w:val="32"/>
        </w:rPr>
        <w:t xml:space="preserve">Percentage </w:t>
      </w:r>
      <w:r w:rsidR="008B76CD">
        <w:rPr>
          <w:rFonts w:ascii="TH SarabunPSK" w:hAnsi="TH SarabunPSK" w:cs="TH SarabunPSK" w:hint="cs"/>
          <w:sz w:val="32"/>
          <w:szCs w:val="32"/>
          <w:cs/>
        </w:rPr>
        <w:t>ของแฝด</w:t>
      </w:r>
      <w:r w:rsidR="00031079">
        <w:rPr>
          <w:rFonts w:ascii="TH SarabunPSK" w:hAnsi="TH SarabunPSK" w:cs="TH SarabunPSK" w:hint="cs"/>
          <w:sz w:val="32"/>
          <w:szCs w:val="32"/>
          <w:cs/>
        </w:rPr>
        <w:t xml:space="preserve">แท้ </w:t>
      </w:r>
      <w:r w:rsidR="008B76CD">
        <w:rPr>
          <w:rFonts w:ascii="TH SarabunPSK" w:hAnsi="TH SarabunPSK" w:cs="TH SarabunPSK" w:hint="cs"/>
          <w:sz w:val="32"/>
          <w:szCs w:val="32"/>
          <w:cs/>
        </w:rPr>
        <w:t xml:space="preserve">เท่ากับ 100 กล่าวคือ </w:t>
      </w:r>
      <w:r w:rsidR="00031079">
        <w:rPr>
          <w:rFonts w:ascii="TH SarabunPSK" w:hAnsi="TH SarabunPSK" w:cs="TH SarabunPSK" w:hint="cs"/>
          <w:sz w:val="32"/>
          <w:szCs w:val="32"/>
          <w:cs/>
        </w:rPr>
        <w:t>เหมือนกันทุกอย่างในเรื่องของร่างกาย (คือ สีตา สีผม ฯลฯ เหมือนกัน) ส่วนประกอบทาง</w:t>
      </w:r>
      <w:bookmarkStart w:id="179" w:name="_Hlk58777121"/>
      <w:r w:rsidR="00031079">
        <w:rPr>
          <w:rFonts w:ascii="TH SarabunPSK" w:hAnsi="TH SarabunPSK" w:cs="TH SarabunPSK" w:hint="cs"/>
          <w:sz w:val="32"/>
          <w:szCs w:val="32"/>
          <w:cs/>
        </w:rPr>
        <w:t>พันธุกรรม</w:t>
      </w:r>
      <w:bookmarkEnd w:id="179"/>
      <w:r w:rsidR="00031079">
        <w:rPr>
          <w:rFonts w:ascii="TH SarabunPSK" w:hAnsi="TH SarabunPSK" w:cs="TH SarabunPSK" w:hint="cs"/>
          <w:sz w:val="32"/>
          <w:szCs w:val="32"/>
          <w:cs/>
        </w:rPr>
        <w:t>ที่ทำให้เกิดโรคพบว่า องค์ประกอบที่ไม่ใช่</w:t>
      </w:r>
      <w:r w:rsidR="00031079" w:rsidRPr="00031079">
        <w:rPr>
          <w:rFonts w:ascii="TH SarabunPSK" w:hAnsi="TH SarabunPSK" w:cs="TH SarabunPSK"/>
          <w:sz w:val="32"/>
          <w:szCs w:val="32"/>
          <w:cs/>
        </w:rPr>
        <w:t>พันธุกรรม</w:t>
      </w:r>
      <w:r w:rsidR="00031079">
        <w:rPr>
          <w:rFonts w:ascii="TH SarabunPSK" w:hAnsi="TH SarabunPSK" w:cs="TH SarabunPSK" w:hint="cs"/>
          <w:sz w:val="32"/>
          <w:szCs w:val="32"/>
          <w:cs/>
        </w:rPr>
        <w:t xml:space="preserve">ก็มีบทบาทสำคัญ เพราะมีฝาแฝดแท้ที่คนหนึ่งเป็นอีกคนไม่เป็นอยู่บ้าง </w:t>
      </w:r>
      <w:r w:rsidR="00031079">
        <w:rPr>
          <w:rFonts w:ascii="TH SarabunPSK" w:hAnsi="TH SarabunPSK" w:cs="TH SarabunPSK"/>
          <w:sz w:val="32"/>
          <w:szCs w:val="32"/>
        </w:rPr>
        <w:t xml:space="preserve">Slater </w:t>
      </w:r>
      <w:r w:rsidR="00031079">
        <w:rPr>
          <w:rFonts w:ascii="TH SarabunPSK" w:hAnsi="TH SarabunPSK" w:cs="TH SarabunPSK" w:hint="cs"/>
          <w:sz w:val="32"/>
          <w:szCs w:val="32"/>
          <w:cs/>
        </w:rPr>
        <w:t>(</w:t>
      </w:r>
      <w:r w:rsidR="00031079">
        <w:rPr>
          <w:rFonts w:ascii="TH SarabunPSK" w:hAnsi="TH SarabunPSK" w:cs="TH SarabunPSK"/>
          <w:sz w:val="32"/>
          <w:szCs w:val="32"/>
        </w:rPr>
        <w:t>1968)</w:t>
      </w:r>
      <w:r w:rsidR="00031079">
        <w:rPr>
          <w:rFonts w:ascii="TH SarabunPSK" w:hAnsi="TH SarabunPSK" w:cs="TH SarabunPSK" w:hint="cs"/>
          <w:sz w:val="32"/>
          <w:szCs w:val="32"/>
          <w:cs/>
        </w:rPr>
        <w:t xml:space="preserve"> ได้สรุปผลการค้นพบของผู้ศึกษาหลาย ๆ คน ที่ศึกษาถึงคู่แฝดแท้ที่ไม่ได้เติบโตจากครอบครัวเดียวกัน 16 คู่ สรุปว่ามี 10 คู่ใน 16 คู่เกิดเป็นโรคทั้งคู่</w:t>
      </w:r>
      <w:r w:rsidR="00AC57EA">
        <w:rPr>
          <w:rFonts w:ascii="TH SarabunPSK" w:hAnsi="TH SarabunPSK" w:cs="TH SarabunPSK" w:hint="cs"/>
          <w:sz w:val="32"/>
          <w:szCs w:val="32"/>
          <w:cs/>
        </w:rPr>
        <w:t xml:space="preserve">เป็นจำนวน </w:t>
      </w:r>
      <w:bookmarkStart w:id="180" w:name="_Hlk58777573"/>
      <w:r w:rsidR="00AC57EA" w:rsidRPr="00AC57EA">
        <w:rPr>
          <w:rFonts w:ascii="TH SarabunPSK" w:hAnsi="TH SarabunPSK" w:cs="TH SarabunPSK"/>
          <w:sz w:val="32"/>
          <w:szCs w:val="32"/>
        </w:rPr>
        <w:t>Concordance Percentage</w:t>
      </w:r>
      <w:r w:rsidR="00AC57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80"/>
      <w:r w:rsidR="00AC57EA">
        <w:rPr>
          <w:rFonts w:ascii="TH SarabunPSK" w:hAnsi="TH SarabunPSK" w:cs="TH SarabunPSK" w:hint="cs"/>
          <w:sz w:val="32"/>
          <w:szCs w:val="32"/>
          <w:cs/>
        </w:rPr>
        <w:t xml:space="preserve">เท่ากับ 62.5 เสริมความเชื่อที่ว่าพันธุกรรมมี่ส่วนเกี่ยวข้องทำให้เกิดโรคแต่การที่ </w:t>
      </w:r>
      <w:r w:rsidR="00AC57EA" w:rsidRPr="00AC57EA">
        <w:rPr>
          <w:rFonts w:ascii="TH SarabunPSK" w:hAnsi="TH SarabunPSK" w:cs="TH SarabunPSK"/>
          <w:sz w:val="32"/>
          <w:szCs w:val="32"/>
        </w:rPr>
        <w:t>Concordance Percentage</w:t>
      </w:r>
      <w:r w:rsidR="00AC57EA">
        <w:rPr>
          <w:rFonts w:ascii="TH SarabunPSK" w:hAnsi="TH SarabunPSK" w:cs="TH SarabunPSK" w:hint="cs"/>
          <w:sz w:val="32"/>
          <w:szCs w:val="32"/>
          <w:cs/>
        </w:rPr>
        <w:t xml:space="preserve"> ไม่ถึง 100 ทำให้ต้องศึกษาต่อว่าอะไรคือธรรมชาติที่แท้จริงของพันธุกรรมที่มีส่วนในการทำให้บุคคลเกิดโรคจิตเภทได้ </w:t>
      </w:r>
      <w:r w:rsidR="00B73807">
        <w:rPr>
          <w:rFonts w:ascii="TH SarabunPSK" w:hAnsi="TH SarabunPSK" w:cs="TH SarabunPSK" w:hint="cs"/>
          <w:sz w:val="32"/>
          <w:szCs w:val="32"/>
          <w:cs/>
        </w:rPr>
        <w:t>มีผู้ศึกษาหาตัวแปรทางร่างกาย ที่ยีนส์บางตัวได้ทำให้เกิดขึ้นตัวแปรทางชีววิทยาดังกล่าวเรียกว่า</w:t>
      </w:r>
      <w:r w:rsidR="00B73807" w:rsidRPr="00B73807">
        <w:t xml:space="preserve"> </w:t>
      </w:r>
      <w:r w:rsidR="00B73807" w:rsidRPr="00B73807">
        <w:rPr>
          <w:rFonts w:ascii="TH SarabunPSK" w:hAnsi="TH SarabunPSK" w:cs="TH SarabunPSK"/>
          <w:sz w:val="32"/>
          <w:szCs w:val="32"/>
        </w:rPr>
        <w:t>Genetic Maker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 เป็นเครื่องชี้ให้เห็นถึงผลเฉพาะที่เกิดขึ้นจากยีนส์บางตัวหรือบางกลุ่ม ต่อมา</w:t>
      </w:r>
      <w:r w:rsidR="00AC57EA">
        <w:rPr>
          <w:rFonts w:ascii="TH SarabunPSK" w:hAnsi="TH SarabunPSK" w:cs="TH SarabunPSK" w:hint="cs"/>
          <w:sz w:val="32"/>
          <w:szCs w:val="32"/>
          <w:cs/>
        </w:rPr>
        <w:t>การศึกษาผลทาง</w:t>
      </w:r>
      <w:bookmarkStart w:id="181" w:name="_Hlk58779244"/>
      <w:r w:rsidR="00AC57EA">
        <w:rPr>
          <w:rFonts w:ascii="TH SarabunPSK" w:hAnsi="TH SarabunPSK" w:cs="TH SarabunPSK" w:hint="cs"/>
          <w:sz w:val="32"/>
          <w:szCs w:val="32"/>
          <w:cs/>
        </w:rPr>
        <w:t>พันธุกรรม</w:t>
      </w:r>
      <w:bookmarkEnd w:id="181"/>
      <w:r w:rsidR="00AC57EA">
        <w:rPr>
          <w:rFonts w:ascii="TH SarabunPSK" w:hAnsi="TH SarabunPSK" w:cs="TH SarabunPSK" w:hint="cs"/>
          <w:sz w:val="32"/>
          <w:szCs w:val="32"/>
          <w:cs/>
        </w:rPr>
        <w:t>ต่อโรคจิตเภท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 คือพบ </w:t>
      </w:r>
      <w:r w:rsidR="00B73807">
        <w:rPr>
          <w:rFonts w:ascii="TH SarabunPSK" w:hAnsi="TH SarabunPSK" w:cs="TH SarabunPSK"/>
          <w:sz w:val="32"/>
          <w:szCs w:val="32"/>
        </w:rPr>
        <w:t xml:space="preserve">Monoamine Oxidase (MAO) 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ซึ่งเป็นเอนไซม์ที่พบในร่างกายและมีอิทธิพลต่อการส่งต่อของ </w:t>
      </w:r>
      <w:r w:rsidR="00B73807">
        <w:rPr>
          <w:rFonts w:ascii="TH SarabunPSK" w:hAnsi="TH SarabunPSK" w:cs="TH SarabunPSK"/>
          <w:sz w:val="32"/>
          <w:szCs w:val="32"/>
        </w:rPr>
        <w:t xml:space="preserve">Nerve Impulses 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มีส่วนเกี่ยวข้องกับการเป็นโรค </w:t>
      </w:r>
      <w:r w:rsidR="00B73807" w:rsidRPr="00B73807">
        <w:rPr>
          <w:rFonts w:ascii="TH SarabunPSK" w:hAnsi="TH SarabunPSK" w:cs="TH SarabunPSK"/>
          <w:sz w:val="32"/>
          <w:szCs w:val="32"/>
        </w:rPr>
        <w:t>Schizophrenia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 และปฏิกิริยา </w:t>
      </w:r>
      <w:r w:rsidR="00B73807" w:rsidRPr="00B73807">
        <w:rPr>
          <w:rFonts w:ascii="TH SarabunPSK" w:hAnsi="TH SarabunPSK" w:cs="TH SarabunPSK"/>
          <w:sz w:val="32"/>
          <w:szCs w:val="32"/>
        </w:rPr>
        <w:t>MAO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 อาจเป็น </w:t>
      </w:r>
      <w:r w:rsidR="00B73807">
        <w:rPr>
          <w:rFonts w:ascii="TH SarabunPSK" w:hAnsi="TH SarabunPSK" w:cs="TH SarabunPSK"/>
          <w:sz w:val="32"/>
          <w:szCs w:val="32"/>
        </w:rPr>
        <w:t xml:space="preserve">Genetic Maker 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ก็ได้ </w:t>
      </w:r>
      <w:proofErr w:type="spellStart"/>
      <w:r w:rsidR="00B73807">
        <w:rPr>
          <w:rFonts w:ascii="TH SarabunPSK" w:hAnsi="TH SarabunPSK" w:cs="TH SarabunPSK"/>
          <w:sz w:val="32"/>
          <w:szCs w:val="32"/>
        </w:rPr>
        <w:t>Nednick</w:t>
      </w:r>
      <w:proofErr w:type="spellEnd"/>
      <w:r w:rsidR="00B73807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="00B73807">
        <w:rPr>
          <w:rFonts w:ascii="TH SarabunPSK" w:hAnsi="TH SarabunPSK" w:cs="TH SarabunPSK"/>
          <w:sz w:val="32"/>
          <w:szCs w:val="32"/>
        </w:rPr>
        <w:t>Schulsinger</w:t>
      </w:r>
      <w:proofErr w:type="spellEnd"/>
      <w:r w:rsidR="00B73807">
        <w:rPr>
          <w:rFonts w:ascii="TH SarabunPSK" w:hAnsi="TH SarabunPSK" w:cs="TH SarabunPSK"/>
          <w:sz w:val="32"/>
          <w:szCs w:val="32"/>
        </w:rPr>
        <w:t xml:space="preserve"> (1968) 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ศึกษาพบว่าบุตรของมารดาที่เป็น </w:t>
      </w:r>
      <w:r w:rsidR="00B73807" w:rsidRPr="00B73807">
        <w:rPr>
          <w:rFonts w:ascii="TH SarabunPSK" w:hAnsi="TH SarabunPSK" w:cs="TH SarabunPSK"/>
          <w:sz w:val="32"/>
          <w:szCs w:val="32"/>
        </w:rPr>
        <w:t>Schizophrenia</w:t>
      </w:r>
      <w:r w:rsidR="00B73807">
        <w:rPr>
          <w:rFonts w:ascii="TH SarabunPSK" w:hAnsi="TH SarabunPSK" w:cs="TH SarabunPSK" w:hint="cs"/>
          <w:sz w:val="32"/>
          <w:szCs w:val="32"/>
          <w:cs/>
        </w:rPr>
        <w:t xml:space="preserve"> มีปฏิ</w:t>
      </w:r>
      <w:r w:rsidR="00821BA3">
        <w:rPr>
          <w:rFonts w:ascii="TH SarabunPSK" w:hAnsi="TH SarabunPSK" w:cs="TH SarabunPSK" w:hint="cs"/>
          <w:sz w:val="32"/>
          <w:szCs w:val="32"/>
          <w:cs/>
        </w:rPr>
        <w:t>กิริยาตอบโต้ทางกาย ที่แตกต่างจากบุตรของมารดาที่ปกติ การค้นพบนี้ทำให้เราเห็นได้ว่าการสืบทอด</w:t>
      </w:r>
      <w:r w:rsidR="00821BA3" w:rsidRPr="00821BA3">
        <w:rPr>
          <w:rFonts w:ascii="TH SarabunPSK" w:hAnsi="TH SarabunPSK" w:cs="TH SarabunPSK"/>
          <w:sz w:val="32"/>
          <w:szCs w:val="32"/>
          <w:cs/>
        </w:rPr>
        <w:t>พันธุกรรม</w:t>
      </w:r>
      <w:r w:rsidR="00821BA3">
        <w:rPr>
          <w:rFonts w:ascii="TH SarabunPSK" w:hAnsi="TH SarabunPSK" w:cs="TH SarabunPSK" w:hint="cs"/>
          <w:sz w:val="32"/>
          <w:szCs w:val="32"/>
          <w:cs/>
        </w:rPr>
        <w:t>ของโรคนี้อาจปรากฏออกมาในรูปของความผิดปกติทางประสาทบางส่วนหรือต่อมไร้ท่อบางต่อม และมีผลทำให้เด็กอยู่ในสภาพที่พร้อมจะเกิดโรคขึ้นได้ การศึกษานี้เองจะทำให้ความเร้นลับเกี่ยวกับที่มาของโรคนี้กระจ่างขึ้นมาได้สักวันหนึ่ง</w:t>
      </w:r>
    </w:p>
    <w:p w14:paraId="52C4B7E6" w14:textId="229E42BD" w:rsidR="00891CDB" w:rsidRDefault="00891CDB" w:rsidP="00A21DA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833B1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821BA3" w:rsidRPr="004833B1">
        <w:rPr>
          <w:rFonts w:ascii="TH SarabunPSK" w:hAnsi="TH SarabunPSK" w:cs="TH SarabunPSK"/>
          <w:b/>
          <w:bCs/>
          <w:sz w:val="32"/>
          <w:szCs w:val="32"/>
          <w:cs/>
        </w:rPr>
        <w:t>พันธุกรรม</w:t>
      </w:r>
      <w:r w:rsidR="00821BA3" w:rsidRPr="00483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 </w:t>
      </w:r>
      <w:r w:rsidRPr="004833B1">
        <w:rPr>
          <w:rFonts w:ascii="TH SarabunPSK" w:hAnsi="TH SarabunPSK" w:cs="TH SarabunPSK"/>
          <w:b/>
          <w:bCs/>
          <w:sz w:val="32"/>
          <w:szCs w:val="32"/>
        </w:rPr>
        <w:t>Manic Depressive Disorders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จากการศึกษาพบอิทธิพลของพันธุกรรมต่อโรค</w:t>
      </w:r>
      <w:r w:rsidR="00A21DA6" w:rsidRPr="00A21DA6">
        <w:t xml:space="preserve"> </w:t>
      </w:r>
      <w:r w:rsidR="00A21DA6" w:rsidRPr="00A21DA6">
        <w:rPr>
          <w:rFonts w:ascii="TH SarabunPSK" w:hAnsi="TH SarabunPSK" w:cs="TH SarabunPSK"/>
          <w:sz w:val="32"/>
          <w:szCs w:val="32"/>
        </w:rPr>
        <w:t>Concordance Percentage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 ในคู่แฝดแท้ มีตั้งแต่ 50 - 92.6 </w:t>
      </w:r>
      <w:r w:rsidR="00A21DA6" w:rsidRPr="00A21DA6">
        <w:rPr>
          <w:rFonts w:ascii="TH SarabunPSK" w:hAnsi="TH SarabunPSK" w:cs="TH SarabunPSK"/>
          <w:sz w:val="32"/>
          <w:szCs w:val="32"/>
          <w:cs/>
        </w:rPr>
        <w:t>เปอร์เซนต์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 ในคู่แฝดเทียม 0-38.5 </w:t>
      </w:r>
      <w:r w:rsidR="00A21DA6" w:rsidRPr="00A21DA6">
        <w:rPr>
          <w:rFonts w:ascii="TH SarabunPSK" w:hAnsi="TH SarabunPSK" w:cs="TH SarabunPSK"/>
          <w:sz w:val="32"/>
          <w:szCs w:val="32"/>
          <w:cs/>
        </w:rPr>
        <w:t>เปอร์เซนต์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A21DA6">
        <w:rPr>
          <w:rFonts w:ascii="TH SarabunPSK" w:hAnsi="TH SarabunPSK" w:cs="TH SarabunPSK"/>
          <w:sz w:val="32"/>
          <w:szCs w:val="32"/>
        </w:rPr>
        <w:t>Rosenthal, 1971</w:t>
      </w:r>
      <w:r w:rsidR="00A21DA6">
        <w:rPr>
          <w:rFonts w:ascii="TH SarabunPSK" w:hAnsi="TH SarabunPSK" w:cs="TH SarabunPSK" w:hint="cs"/>
          <w:sz w:val="32"/>
          <w:szCs w:val="32"/>
          <w:cs/>
        </w:rPr>
        <w:t>)</w:t>
      </w:r>
      <w:r w:rsidR="00A21DA6">
        <w:rPr>
          <w:rFonts w:ascii="TH SarabunPSK" w:hAnsi="TH SarabunPSK" w:cs="TH SarabunPSK"/>
          <w:sz w:val="32"/>
          <w:szCs w:val="32"/>
        </w:rPr>
        <w:t xml:space="preserve"> 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จากการศึกษาเรื่องพันธุกรรมของโรคได้พบว่า </w:t>
      </w:r>
      <w:r w:rsidR="00A21DA6" w:rsidRPr="00A21DA6">
        <w:rPr>
          <w:rFonts w:ascii="TH SarabunPSK" w:hAnsi="TH SarabunPSK" w:cs="TH SarabunPSK"/>
          <w:sz w:val="32"/>
          <w:szCs w:val="32"/>
        </w:rPr>
        <w:t>Manic Depressive Disorders</w:t>
      </w:r>
      <w:r w:rsidR="00A21DA6">
        <w:rPr>
          <w:rFonts w:ascii="TH SarabunPSK" w:hAnsi="TH SarabunPSK" w:cs="TH SarabunPSK" w:hint="cs"/>
          <w:sz w:val="32"/>
          <w:szCs w:val="32"/>
          <w:cs/>
        </w:rPr>
        <w:t xml:space="preserve"> มี 2 ประเภท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 ประเภทหนึ่งเกิดทั้ง </w:t>
      </w:r>
      <w:r w:rsidR="00FC67EF" w:rsidRPr="00FC67EF">
        <w:rPr>
          <w:rFonts w:ascii="TH SarabunPSK" w:hAnsi="TH SarabunPSK" w:cs="TH SarabunPSK"/>
          <w:sz w:val="32"/>
          <w:szCs w:val="32"/>
        </w:rPr>
        <w:t>Mani</w:t>
      </w:r>
      <w:r w:rsidR="00FC67EF">
        <w:rPr>
          <w:rFonts w:ascii="TH SarabunPSK" w:hAnsi="TH SarabunPSK" w:cs="TH SarabunPSK"/>
          <w:sz w:val="32"/>
          <w:szCs w:val="32"/>
        </w:rPr>
        <w:t>a</w:t>
      </w:r>
      <w:r w:rsidR="00FC67EF" w:rsidRPr="00FC67EF">
        <w:rPr>
          <w:rFonts w:ascii="TH SarabunPSK" w:hAnsi="TH SarabunPSK" w:cs="TH SarabunPSK"/>
          <w:sz w:val="32"/>
          <w:szCs w:val="32"/>
        </w:rPr>
        <w:t xml:space="preserve"> 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C67EF" w:rsidRPr="00FC67EF">
        <w:rPr>
          <w:rFonts w:ascii="TH SarabunPSK" w:hAnsi="TH SarabunPSK" w:cs="TH SarabunPSK"/>
          <w:sz w:val="32"/>
          <w:szCs w:val="32"/>
        </w:rPr>
        <w:t>Depressi</w:t>
      </w:r>
      <w:r w:rsidR="00FC67EF">
        <w:rPr>
          <w:rFonts w:ascii="TH SarabunPSK" w:hAnsi="TH SarabunPSK" w:cs="TH SarabunPSK"/>
          <w:sz w:val="32"/>
          <w:szCs w:val="32"/>
        </w:rPr>
        <w:t>on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 และอีกประเภทเกิดเฉพาะ </w:t>
      </w:r>
      <w:r w:rsidR="00FC67EF" w:rsidRPr="00FC67EF">
        <w:rPr>
          <w:rFonts w:ascii="TH SarabunPSK" w:hAnsi="TH SarabunPSK" w:cs="TH SarabunPSK"/>
          <w:sz w:val="32"/>
          <w:szCs w:val="32"/>
        </w:rPr>
        <w:t>Depression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 อย่างเดียว ส่วนที่เกิดเฉพาะ </w:t>
      </w:r>
      <w:r w:rsidR="00FC67EF" w:rsidRPr="00FC67EF">
        <w:rPr>
          <w:rFonts w:ascii="TH SarabunPSK" w:hAnsi="TH SarabunPSK" w:cs="TH SarabunPSK"/>
          <w:sz w:val="32"/>
          <w:szCs w:val="32"/>
        </w:rPr>
        <w:t>Mania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 อย่างเดียวมีน้อยมาก และพบว่าทั้ง 2 ประเภทมี ลักษณะ </w:t>
      </w:r>
      <w:r w:rsidR="00FC67EF" w:rsidRPr="00FC67EF">
        <w:rPr>
          <w:rFonts w:ascii="TH SarabunPSK" w:hAnsi="TH SarabunPSK" w:cs="TH SarabunPSK"/>
          <w:sz w:val="32"/>
          <w:szCs w:val="32"/>
        </w:rPr>
        <w:t>Concordance Percentage</w:t>
      </w:r>
      <w:r w:rsidR="00FC67EF">
        <w:rPr>
          <w:rFonts w:ascii="TH SarabunPSK" w:hAnsi="TH SarabunPSK" w:cs="TH SarabunPSK" w:hint="cs"/>
          <w:sz w:val="32"/>
          <w:szCs w:val="32"/>
          <w:cs/>
        </w:rPr>
        <w:t xml:space="preserve"> ที่คล้ายกัน </w:t>
      </w:r>
    </w:p>
    <w:p w14:paraId="1BE319F5" w14:textId="1421D571" w:rsidR="006464E5" w:rsidRPr="00DA4795" w:rsidRDefault="00891CDB" w:rsidP="00B328C2">
      <w:pPr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833B1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FC67EF" w:rsidRPr="004833B1">
        <w:rPr>
          <w:rFonts w:ascii="TH SarabunPSK" w:hAnsi="TH SarabunPSK" w:cs="TH SarabunPSK" w:hint="cs"/>
          <w:b/>
          <w:bCs/>
          <w:sz w:val="32"/>
          <w:szCs w:val="32"/>
          <w:cs/>
        </w:rPr>
        <w:t>อนาคตของพันธุกรรมทางพฤติกรรม (</w:t>
      </w:r>
      <w:r w:rsidRPr="004833B1">
        <w:rPr>
          <w:rFonts w:ascii="TH SarabunPSK" w:hAnsi="TH SarabunPSK" w:cs="TH SarabunPSK"/>
          <w:b/>
          <w:bCs/>
          <w:sz w:val="32"/>
          <w:szCs w:val="32"/>
        </w:rPr>
        <w:t>Future of Behavior Genetics</w:t>
      </w:r>
      <w:r w:rsidR="00FC67EF" w:rsidRPr="004833B1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C67EF" w:rsidRP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67EF">
        <w:rPr>
          <w:rFonts w:ascii="TH SarabunPSK" w:hAnsi="TH SarabunPSK" w:cs="TH SarabunPSK" w:hint="cs"/>
          <w:sz w:val="32"/>
          <w:szCs w:val="32"/>
          <w:cs/>
        </w:rPr>
        <w:t>จากการศึกษาเรื่องความสัมพันธ์ระหว่างพันธุกรรมกับสิ่งแวดล้อมที่มีต่อพฤติกรรมมีสิ่งที่ทำไม่ได้คือ ไม่สามารถควบคุมตัวแปรตัวใดตัวหนึ่งให้คงที่เพื่อจะศึกษาตัวแปรอีกตัวหนึ่งได้ อย่างไรก็ตามที่ปรากฏแน่ชัดว่าตัวแปรทั้งสองต่างมีผลต่อพฤติกรรม กล่าวคือ ยีนส์บางตัวอาจก่อให้เกิดความพร้อม</w:t>
      </w:r>
      <w:r w:rsidR="00DA4795">
        <w:rPr>
          <w:rFonts w:ascii="TH SarabunPSK" w:hAnsi="TH SarabunPSK" w:cs="TH SarabunPSK" w:hint="cs"/>
          <w:sz w:val="32"/>
          <w:szCs w:val="32"/>
          <w:cs/>
        </w:rPr>
        <w:t>ที่จะทำให้เจ้าของเป็นโรคได้ แต่เขาจะเป็นหรือไม่เป็นก็ขึ้นอยู่กับประสบการณ์การเรียนรู้และความคับข้องใจของเขาที่จะได้รับจากสิ่งแวดล้อม แต่ขอให้เข้าใจว่าการที่ตัวแปรทางพันธุกรรมมีผลต่อพฤติกรรมนั้น ไม่ได้หมายความว่าการจัดสิ่งแวดล้อมให้ดีจะช่วยลบล้างพันธุกรรมไม่ได้เลย การสอนการฝึกอบรมสามารถจะช่วยบุคคลที่มียีนส์ที่ทำให้เกิดพฤติกรรมผิดปกติแก้ไขตัวเองได้</w:t>
      </w:r>
    </w:p>
    <w:p w14:paraId="67017008" w14:textId="77777777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สรุปท้ายบท</w:t>
      </w:r>
    </w:p>
    <w:p w14:paraId="3D33C2D1" w14:textId="4D62EB6D" w:rsidR="00CB0F8E" w:rsidRPr="004833B1" w:rsidRDefault="00E66868" w:rsidP="004833B1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66868">
        <w:rPr>
          <w:rFonts w:ascii="TH SarabunPSK" w:hAnsi="TH SarabunPSK" w:cs="TH SarabunPSK"/>
          <w:sz w:val="32"/>
          <w:szCs w:val="32"/>
          <w:cs/>
        </w:rPr>
        <w:t>การศึกษาเรื่องความผิดปกติต่าง ๆ ของพฤติกรรมมนุษย์ทำให้เราเข้าใจถึงความต้องการที่แท้จริงของคนที่เราคบค้าสมาคมด้วย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B328C2">
        <w:rPr>
          <w:rFonts w:ascii="TH SarabunPSK" w:hAnsi="TH SarabunPSK" w:cs="TH SarabunPSK"/>
          <w:sz w:val="32"/>
          <w:szCs w:val="32"/>
          <w:cs/>
        </w:rPr>
        <w:t>พยาธิสภาพทางพฤติกรรมและความผิดปกติ</w:t>
      </w:r>
      <w:r w:rsidR="009F1925">
        <w:rPr>
          <w:rFonts w:ascii="TH SarabunPSK" w:hAnsi="TH SarabunPSK" w:cs="TH SarabunPSK" w:hint="cs"/>
          <w:sz w:val="32"/>
          <w:szCs w:val="32"/>
          <w:cs/>
        </w:rPr>
        <w:t xml:space="preserve"> เราจะทราบว่า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บุคคลนั้นผิดปกติเกิดพยาธิสภาพทางพฤติกรรมแล้วหรือยัง สิ่งผิดปกติของสังคมหนึ่งอาจเป็นสิ่งปกติของอีกสังคมหนึ่งได้</w:t>
      </w:r>
      <w:r w:rsidR="005B04E5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B328C2">
        <w:rPr>
          <w:rFonts w:ascii="TH SarabunPSK" w:hAnsi="TH SarabunPSK" w:cs="TH SarabunPSK"/>
          <w:sz w:val="32"/>
          <w:szCs w:val="32"/>
          <w:cs/>
        </w:rPr>
        <w:t>กลไกการป้องกันตัว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แบ่งออกได้เป็น 2 ประเภท คือ ประเภทถอยหนี (</w:t>
      </w:r>
      <w:r w:rsidR="009F1925" w:rsidRPr="009F1925">
        <w:rPr>
          <w:rFonts w:ascii="TH SarabunPSK" w:hAnsi="TH SarabunPSK" w:cs="TH SarabunPSK"/>
          <w:sz w:val="32"/>
          <w:szCs w:val="32"/>
        </w:rPr>
        <w:t xml:space="preserve">Escape Techniques)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และ ประเภทประนีประนอม (</w:t>
      </w:r>
      <w:r w:rsidR="009F1925" w:rsidRPr="009F1925">
        <w:rPr>
          <w:rFonts w:ascii="TH SarabunPSK" w:hAnsi="TH SarabunPSK" w:cs="TH SarabunPSK"/>
          <w:sz w:val="32"/>
          <w:szCs w:val="32"/>
        </w:rPr>
        <w:t xml:space="preserve">Compromise Techniques)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ความก้าวร้าว (</w:t>
      </w:r>
      <w:r w:rsidR="009F1925" w:rsidRPr="009F1925">
        <w:rPr>
          <w:rFonts w:ascii="TH SarabunPSK" w:hAnsi="TH SarabunPSK" w:cs="TH SarabunPSK"/>
          <w:sz w:val="32"/>
          <w:szCs w:val="32"/>
        </w:rPr>
        <w:t xml:space="preserve">Aggressive)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บางครั้งถูกรวมเข้าเป็นกลไกการป้องกันตนเองชนิดหนึ่ง เพราะเป็นปฏิกิริยาโต้ตอบต่อความคับข้องใจหรือความวิตกกังวล แต่อย่างไรก็ตามพฤติกรรมก้าวร้าวมักถูกใช้เป็นเครื่องมือโต้ตอบโดยตรงต่อต้นตอของความคับข้องใจ (เช่น การขว้างปาสิ่งของยังบุคคลที่ด่าว่า เป็นต้น) ดังนั้นจึงมีลักษณะที่แตกต่างไปจากการถอยยหนีหรือการประนีประนอม</w:t>
      </w:r>
      <w:r w:rsidR="005B04E5" w:rsidRPr="00B328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9F1925">
        <w:rPr>
          <w:rFonts w:ascii="TH SarabunPSK" w:hAnsi="TH SarabunPSK" w:cs="TH SarabunPSK"/>
          <w:sz w:val="32"/>
          <w:szCs w:val="32"/>
          <w:cs/>
        </w:rPr>
        <w:t>โรคประสาท</w:t>
      </w:r>
      <w:r w:rsidR="009F1925" w:rsidRPr="009F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คือ ปฏิกิริยาวิตกกังวล การย้ำคิดย้ำทำ ความกลัว และ</w:t>
      </w:r>
      <w:r w:rsidR="009F1925" w:rsidRPr="009F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ฮีสทีเรีย</w:t>
      </w:r>
      <w:r w:rsidR="005B04E5" w:rsidRPr="009F1925">
        <w:rPr>
          <w:rFonts w:ascii="TH SarabunPSK" w:hAnsi="TH SarabunPSK" w:cs="TH SarabunPSK" w:hint="cs"/>
          <w:sz w:val="32"/>
          <w:szCs w:val="32"/>
          <w:cs/>
        </w:rPr>
        <w:t xml:space="preserve"> โรคจิต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คนไข้โรคจิต (</w:t>
      </w:r>
      <w:r w:rsidR="009F1925" w:rsidRPr="009F1925">
        <w:rPr>
          <w:rFonts w:ascii="TH SarabunPSK" w:hAnsi="TH SarabunPSK" w:cs="TH SarabunPSK"/>
          <w:sz w:val="32"/>
          <w:szCs w:val="32"/>
        </w:rPr>
        <w:t xml:space="preserve">Psychosis) </w:t>
      </w:r>
      <w:r w:rsidR="009F1925" w:rsidRPr="009F1925">
        <w:rPr>
          <w:rFonts w:ascii="TH SarabunPSK" w:hAnsi="TH SarabunPSK" w:cs="TH SarabunPSK"/>
          <w:sz w:val="32"/>
          <w:szCs w:val="32"/>
          <w:cs/>
        </w:rPr>
        <w:t>จะสร้างสิ่งแวดล้อมใหม่ โลกใหม่ของตัวเองซึ่งผิดแปลกไม่จากโลกของคนธรรมดา</w:t>
      </w:r>
      <w:r w:rsidR="009F1925" w:rsidRPr="009F19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010" w:rsidRPr="00EF4010">
        <w:rPr>
          <w:rFonts w:ascii="TH SarabunPSK" w:hAnsi="TH SarabunPSK" w:cs="TH SarabunPSK"/>
          <w:sz w:val="32"/>
          <w:szCs w:val="32"/>
          <w:cs/>
        </w:rPr>
        <w:t xml:space="preserve">โรคจิตที่เกิดจากสาเหตุทางกายและสาเหตุทางจิต ได้แก่ </w:t>
      </w:r>
      <w:r w:rsidR="00EF4010" w:rsidRPr="00EF4010">
        <w:rPr>
          <w:rFonts w:ascii="TH SarabunPSK" w:hAnsi="TH SarabunPSK" w:cs="TH SarabunPSK"/>
          <w:sz w:val="32"/>
          <w:szCs w:val="32"/>
        </w:rPr>
        <w:t xml:space="preserve">Paranoid Reactions, Schizophrenia, Manic and Depressive Reactions </w:t>
      </w:r>
      <w:r w:rsidR="00EF4010" w:rsidRPr="00EF401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F4010" w:rsidRPr="00EF4010">
        <w:rPr>
          <w:rFonts w:ascii="TH SarabunPSK" w:hAnsi="TH SarabunPSK" w:cs="TH SarabunPSK"/>
          <w:sz w:val="32"/>
          <w:szCs w:val="32"/>
        </w:rPr>
        <w:t xml:space="preserve">Psychosomatic Disorders </w:t>
      </w:r>
      <w:r w:rsidR="005B04E5" w:rsidRPr="004833B1">
        <w:rPr>
          <w:rFonts w:ascii="TH SarabunPSK" w:hAnsi="TH SarabunPSK" w:cs="TH SarabunPSK"/>
          <w:sz w:val="32"/>
          <w:szCs w:val="32"/>
          <w:cs/>
        </w:rPr>
        <w:t>ความประพฤติผิดปกติ</w:t>
      </w:r>
      <w:r w:rsidR="005B04E5" w:rsidRP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33B1" w:rsidRPr="004833B1">
        <w:rPr>
          <w:rFonts w:ascii="TH SarabunPSK" w:hAnsi="TH SarabunPSK" w:cs="TH SarabunPSK"/>
          <w:sz w:val="32"/>
          <w:szCs w:val="32"/>
          <w:cs/>
        </w:rPr>
        <w:t>แบ่งออกเป็น 3 ชนิด คือ การต่อต้าน การติดเหล้า และการติดยาเสพติด</w:t>
      </w:r>
      <w:r w:rsid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4833B1">
        <w:rPr>
          <w:rFonts w:ascii="TH SarabunPSK" w:hAnsi="TH SarabunPSK" w:cs="TH SarabunPSK"/>
          <w:sz w:val="32"/>
          <w:szCs w:val="32"/>
          <w:cs/>
        </w:rPr>
        <w:t>ความผิดปกติเนื่องมาจากความพิการของสมองส่วนกลาง</w:t>
      </w:r>
      <w:r w:rsidR="004833B1" w:rsidRPr="004833B1">
        <w:rPr>
          <w:rFonts w:ascii="TH SarabunPSK" w:hAnsi="TH SarabunPSK" w:cs="TH SarabunPSK" w:hint="cs"/>
          <w:sz w:val="32"/>
          <w:szCs w:val="32"/>
          <w:cs/>
        </w:rPr>
        <w:t xml:space="preserve"> แบ่งเป็น</w:t>
      </w:r>
      <w:r w:rsidR="004833B1" w:rsidRPr="004833B1">
        <w:t xml:space="preserve"> </w:t>
      </w:r>
      <w:r w:rsidR="004833B1" w:rsidRPr="004833B1">
        <w:rPr>
          <w:rFonts w:ascii="TH SarabunPSK" w:hAnsi="TH SarabunPSK" w:cs="TH SarabunPSK"/>
          <w:sz w:val="32"/>
          <w:szCs w:val="32"/>
        </w:rPr>
        <w:t>Senile Psychosis</w:t>
      </w:r>
      <w:r w:rsidR="004833B1" w:rsidRP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33B1" w:rsidRPr="004833B1">
        <w:rPr>
          <w:rFonts w:ascii="TH SarabunPSK" w:hAnsi="TH SarabunPSK" w:cs="TH SarabunPSK"/>
          <w:sz w:val="32"/>
          <w:szCs w:val="32"/>
        </w:rPr>
        <w:t xml:space="preserve">General Paresis </w:t>
      </w:r>
      <w:r w:rsidR="005B04E5" w:rsidRPr="004833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833B1" w:rsidRPr="004833B1">
        <w:t xml:space="preserve"> </w:t>
      </w:r>
      <w:r w:rsidR="004833B1" w:rsidRPr="004833B1">
        <w:rPr>
          <w:rFonts w:ascii="TH SarabunPSK" w:hAnsi="TH SarabunPSK" w:cs="TH SarabunPSK"/>
          <w:sz w:val="32"/>
          <w:szCs w:val="32"/>
        </w:rPr>
        <w:t>Alcoholic Psychosis</w:t>
      </w:r>
      <w:r w:rsidR="005B04E5" w:rsidRP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4E5" w:rsidRPr="004833B1">
        <w:rPr>
          <w:rFonts w:ascii="TH SarabunPSK" w:hAnsi="TH SarabunPSK" w:cs="TH SarabunPSK"/>
          <w:sz w:val="32"/>
          <w:szCs w:val="32"/>
          <w:cs/>
        </w:rPr>
        <w:t>พันธุกรรมของพยาธิสภาพทางพฤติกรรม</w:t>
      </w:r>
      <w:r w:rsidR="004833B1" w:rsidRPr="004833B1">
        <w:rPr>
          <w:rFonts w:ascii="TH SarabunPSK" w:hAnsi="TH SarabunPSK" w:cs="TH SarabunPSK" w:hint="cs"/>
          <w:sz w:val="32"/>
          <w:szCs w:val="32"/>
          <w:cs/>
        </w:rPr>
        <w:t>มี</w:t>
      </w:r>
      <w:r w:rsidR="004833B1" w:rsidRPr="004833B1">
        <w:rPr>
          <w:rFonts w:ascii="TH SarabunPSK" w:hAnsi="TH SarabunPSK" w:cs="TH SarabunPSK"/>
          <w:sz w:val="32"/>
          <w:szCs w:val="32"/>
          <w:cs/>
        </w:rPr>
        <w:t>การศึกษาเรื่องพันธุกรรมของโรค</w:t>
      </w:r>
      <w:r w:rsidR="004833B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833B1" w:rsidRPr="004833B1">
        <w:rPr>
          <w:rFonts w:ascii="TH SarabunPSK" w:hAnsi="TH SarabunPSK" w:cs="TH SarabunPSK"/>
          <w:sz w:val="32"/>
          <w:szCs w:val="32"/>
          <w:cs/>
        </w:rPr>
        <w:t>จิตเภท</w:t>
      </w:r>
      <w:r w:rsidR="004833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33B1" w:rsidRPr="004833B1">
        <w:rPr>
          <w:rFonts w:ascii="TH SarabunPSK" w:hAnsi="TH SarabunPSK" w:cs="TH SarabunPSK"/>
          <w:sz w:val="32"/>
          <w:szCs w:val="32"/>
          <w:cs/>
        </w:rPr>
        <w:t xml:space="preserve">พันธุกรรมของ </w:t>
      </w:r>
      <w:r w:rsidR="004833B1" w:rsidRPr="004833B1">
        <w:rPr>
          <w:rFonts w:ascii="TH SarabunPSK" w:hAnsi="TH SarabunPSK" w:cs="TH SarabunPSK"/>
          <w:sz w:val="32"/>
          <w:szCs w:val="32"/>
        </w:rPr>
        <w:t>Manic Depressive Disorders</w:t>
      </w:r>
      <w:r w:rsidR="004833B1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4833B1" w:rsidRPr="004833B1">
        <w:rPr>
          <w:rFonts w:ascii="TH SarabunPSK" w:hAnsi="TH SarabunPSK" w:cs="TH SarabunPSK"/>
          <w:sz w:val="32"/>
          <w:szCs w:val="32"/>
          <w:cs/>
        </w:rPr>
        <w:t>อนาคตของพันธุกรรมทางพฤติกรรม</w:t>
      </w:r>
    </w:p>
    <w:p w14:paraId="05C59296" w14:textId="427308F4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7AF560A3" w14:textId="77777777" w:rsidR="005B04E5" w:rsidRDefault="005B04E5" w:rsidP="005B04E5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5B04E5">
        <w:rPr>
          <w:rFonts w:ascii="TH SarabunPSK" w:hAnsi="TH SarabunPSK" w:cs="TH SarabunPSK"/>
          <w:sz w:val="32"/>
          <w:szCs w:val="32"/>
          <w:cs/>
        </w:rPr>
        <w:t>พยาธิสภาพทางพฤติกรรมและความผิดปกติ</w:t>
      </w:r>
      <w:r w:rsidRP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0D7A6A" w14:textId="77777777" w:rsidR="005B04E5" w:rsidRDefault="005B04E5" w:rsidP="005B04E5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/>
          <w:sz w:val="32"/>
          <w:szCs w:val="32"/>
          <w:cs/>
        </w:rPr>
        <w:t>จงอธิบายกลไกการป้องกันตัว</w:t>
      </w:r>
      <w:r w:rsidRP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60C3BF" w14:textId="77777777" w:rsidR="005B04E5" w:rsidRDefault="005B04E5" w:rsidP="005B04E5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/>
          <w:sz w:val="32"/>
          <w:szCs w:val="32"/>
          <w:cs/>
        </w:rPr>
        <w:t>จงอธิบายโรคประสาท</w:t>
      </w:r>
      <w:r w:rsidRPr="005B04E5">
        <w:rPr>
          <w:rFonts w:ascii="TH SarabunPSK" w:hAnsi="TH SarabunPSK" w:cs="TH SarabunPSK" w:hint="cs"/>
          <w:sz w:val="32"/>
          <w:szCs w:val="32"/>
          <w:cs/>
        </w:rPr>
        <w:t xml:space="preserve"> โรคจิต </w:t>
      </w:r>
    </w:p>
    <w:p w14:paraId="73D7B009" w14:textId="77777777" w:rsidR="005B04E5" w:rsidRDefault="005B04E5" w:rsidP="005B04E5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/>
          <w:sz w:val="32"/>
          <w:szCs w:val="32"/>
          <w:cs/>
        </w:rPr>
        <w:t>จงอธิบายความประพฤติผิดปกติ</w:t>
      </w:r>
      <w:r w:rsidRP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04E5">
        <w:rPr>
          <w:rFonts w:ascii="TH SarabunPSK" w:hAnsi="TH SarabunPSK" w:cs="TH SarabunPSK"/>
          <w:sz w:val="32"/>
          <w:szCs w:val="32"/>
          <w:cs/>
        </w:rPr>
        <w:t>ความผิดปกติเนื่องมาจากความพิการของสมองส่วนกลาง</w:t>
      </w:r>
      <w:r w:rsidRPr="005B04E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2B4810" w14:textId="4A427D8F" w:rsidR="005B04E5" w:rsidRPr="005B04E5" w:rsidRDefault="005B04E5" w:rsidP="005B04E5">
      <w:pPr>
        <w:pStyle w:val="ListParagraph"/>
        <w:numPr>
          <w:ilvl w:val="0"/>
          <w:numId w:val="4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B04E5">
        <w:rPr>
          <w:rFonts w:ascii="TH SarabunPSK" w:hAnsi="TH SarabunPSK" w:cs="TH SarabunPSK"/>
          <w:sz w:val="32"/>
          <w:szCs w:val="32"/>
          <w:cs/>
        </w:rPr>
        <w:t>จงอธิบายพันธุกรรมของพยาธิสภาพทางพฤติกรรม</w:t>
      </w:r>
    </w:p>
    <w:p w14:paraId="11948FB3" w14:textId="77777777" w:rsidR="002D1A83" w:rsidRDefault="002D1A83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4585A464" w14:textId="205E36CA" w:rsidR="006349B9" w:rsidRPr="00C41DF4" w:rsidRDefault="006349B9" w:rsidP="0021623A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แผนบริหารการสอนประจำบทที่ 1</w:t>
      </w:r>
      <w:r w:rsidR="00C41DF4" w:rsidRPr="00C41DF4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14:paraId="33005F4E" w14:textId="77777777" w:rsidR="006349B9" w:rsidRPr="00C41DF4" w:rsidRDefault="006349B9" w:rsidP="006349B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3054F80C" w14:textId="760D620C" w:rsidR="006349B9" w:rsidRPr="00C41DF4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หัวข้อเนื้อหา</w:t>
      </w:r>
      <w:r w:rsidRPr="00C41DF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บท</w:t>
      </w:r>
      <w:r w:rsidR="00C41DF4" w:rsidRPr="00C41DF4">
        <w:rPr>
          <w:rFonts w:ascii="TH SarabunPSK" w:hAnsi="TH SarabunPSK" w:cs="TH SarabunPSK" w:hint="cs"/>
          <w:b/>
          <w:bCs/>
          <w:sz w:val="36"/>
          <w:szCs w:val="36"/>
          <w:cs/>
        </w:rPr>
        <w:t>ที่ 13</w:t>
      </w:r>
    </w:p>
    <w:p w14:paraId="46BCAD7D" w14:textId="56FA031C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 w:hint="cs"/>
          <w:sz w:val="32"/>
          <w:szCs w:val="32"/>
          <w:cs/>
        </w:rPr>
        <w:t>ในบทนี้เป็น</w:t>
      </w:r>
      <w:r w:rsidRPr="004250AC">
        <w:rPr>
          <w:rFonts w:ascii="TH SarabunPSK" w:hAnsi="TH SarabunPSK" w:cs="TH SarabunPSK"/>
          <w:sz w:val="32"/>
          <w:szCs w:val="32"/>
          <w:cs/>
        </w:rPr>
        <w:t>ความรู้เกี่ยวกับ</w:t>
      </w:r>
      <w:r w:rsidR="00B30320" w:rsidRPr="004250AC">
        <w:rPr>
          <w:rFonts w:ascii="TH SarabunPSK" w:hAnsi="TH SarabunPSK" w:cs="TH SarabunPSK"/>
          <w:sz w:val="32"/>
          <w:szCs w:val="32"/>
          <w:cs/>
        </w:rPr>
        <w:t>จิตวิทยาและชุมชน ประกอบด้วย อิทธิพลของกลุ่มที่มีต่อพฤติกรรมมนุษย์ จิตวิทยาชุมชน สุขภาพจิตชุมชน การป้องกัน การป้องกันอาชญากรรมและการกระทำของ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30320" w:rsidRPr="004250AC">
        <w:rPr>
          <w:rFonts w:ascii="TH SarabunPSK" w:hAnsi="TH SarabunPSK" w:cs="TH SarabunPSK"/>
          <w:sz w:val="32"/>
          <w:szCs w:val="32"/>
          <w:cs/>
        </w:rPr>
        <w:t>ผู้กระทำผิด</w:t>
      </w:r>
    </w:p>
    <w:p w14:paraId="4F58790A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10284C4D" w14:textId="77777777" w:rsidR="006349B9" w:rsidRPr="00B3032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วัตถุประสงค์เชิงพฤติกรรม </w:t>
      </w:r>
    </w:p>
    <w:p w14:paraId="7503ED60" w14:textId="21AD8285" w:rsidR="006349B9" w:rsidRPr="00B3032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>เมื่อนักศึกษาได้ศึกษาจบบทที่ 1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>3</w:t>
      </w:r>
      <w:r w:rsidRPr="00B30320">
        <w:rPr>
          <w:rFonts w:ascii="TH SarabunPSK" w:hAnsi="TH SarabunPSK" w:cs="TH SarabunPSK"/>
          <w:sz w:val="32"/>
          <w:szCs w:val="32"/>
          <w:cs/>
        </w:rPr>
        <w:t xml:space="preserve"> แล้ว นักศึกษาควรมีความสามารถดังต่อไปนี้ </w:t>
      </w:r>
    </w:p>
    <w:p w14:paraId="32B6800D" w14:textId="5DC0E903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>1. อธิบาย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อิทธิพลของกลุ่มที่มีต่อพฤติกรรมมนุษย์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E5B3616" w14:textId="1E5D9531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4250AC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จิตวิทยาชุมชน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2C36A8C9" w14:textId="3CC4E2BA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สุขภาพจิตชุมชน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47F5E2BD" w14:textId="4984B9DE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4250AC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การป้องกัน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>โรคทางจิตเวช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3F083D95" w14:textId="1206AD63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4250AC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การป้องกันอาชญากรรมและการกระทำของผู้กระทำผิด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B7153F9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65AF4049" w14:textId="77777777" w:rsidR="006349B9" w:rsidRPr="00B3032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วิธีสอนและกิจกรรมการเรียนการสอน </w:t>
      </w:r>
    </w:p>
    <w:p w14:paraId="0F421FA4" w14:textId="1874F5CC" w:rsidR="006349B9" w:rsidRPr="00B3032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>วิธีสอนและกิจกรรมการเรียนการสอนประจำบทที่ 1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>3</w:t>
      </w:r>
      <w:r w:rsidRPr="00B30320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ประกอบด้วยรายละเอียดดังนี้ </w:t>
      </w:r>
    </w:p>
    <w:p w14:paraId="76C4985D" w14:textId="77777777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>1. บรรยายตามเนื้อหา โดยใช้โปรแกรมการนำเสนอ (</w:t>
      </w:r>
      <w:r w:rsidRPr="004250AC">
        <w:rPr>
          <w:rFonts w:ascii="TH SarabunPSK" w:hAnsi="TH SarabunPSK" w:cs="TH SarabunPSK"/>
          <w:sz w:val="32"/>
          <w:szCs w:val="32"/>
        </w:rPr>
        <w:t xml:space="preserve">power point) 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ประกอบคำอธิบาย </w:t>
      </w:r>
    </w:p>
    <w:p w14:paraId="6F16140E" w14:textId="1C93E80F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>2. แสดงตัวอย่าง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 xml:space="preserve"> และสถานการณ์ที่เกี่ยวข้อง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D0C490F" w14:textId="36482E3C" w:rsidR="006349B9" w:rsidRPr="004250AC" w:rsidRDefault="004250AC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 w:hint="cs"/>
          <w:sz w:val="32"/>
          <w:szCs w:val="32"/>
          <w:cs/>
        </w:rPr>
        <w:t>3</w:t>
      </w:r>
      <w:r w:rsidR="006349B9" w:rsidRPr="004250AC">
        <w:rPr>
          <w:rFonts w:ascii="TH SarabunPSK" w:hAnsi="TH SarabunPSK" w:cs="TH SarabunPSK"/>
          <w:sz w:val="32"/>
          <w:szCs w:val="32"/>
          <w:cs/>
        </w:rPr>
        <w:t>. ร่วมกันสรุปประเด็นส</w:t>
      </w:r>
      <w:r w:rsidR="006349B9" w:rsidRPr="004250AC">
        <w:rPr>
          <w:rFonts w:ascii="TH SarabunPSK" w:hAnsi="TH SarabunPSK" w:cs="TH SarabunPSK" w:hint="cs"/>
          <w:sz w:val="32"/>
          <w:szCs w:val="32"/>
          <w:cs/>
        </w:rPr>
        <w:t>ำ</w:t>
      </w:r>
      <w:r w:rsidR="006349B9" w:rsidRPr="004250AC">
        <w:rPr>
          <w:rFonts w:ascii="TH SarabunPSK" w:hAnsi="TH SarabunPSK" w:cs="TH SarabunPSK"/>
          <w:sz w:val="32"/>
          <w:szCs w:val="32"/>
          <w:cs/>
        </w:rPr>
        <w:t xml:space="preserve">คัญของการเรียน </w:t>
      </w:r>
    </w:p>
    <w:p w14:paraId="235E9F5E" w14:textId="77777777" w:rsidR="006349B9" w:rsidRPr="00C41DF4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0014B132" w14:textId="77777777" w:rsidR="006349B9" w:rsidRPr="00B3032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สื่อการเรียนการสอน </w:t>
      </w:r>
    </w:p>
    <w:p w14:paraId="34DE68B0" w14:textId="63674E4D" w:rsidR="006349B9" w:rsidRPr="00B3032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>1. เอกสารประกอบการ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Pr="00B30320">
        <w:rPr>
          <w:rFonts w:ascii="TH SarabunPSK" w:hAnsi="TH SarabunPSK" w:cs="TH SarabunPSK"/>
          <w:sz w:val="32"/>
          <w:szCs w:val="32"/>
          <w:cs/>
        </w:rPr>
        <w:t xml:space="preserve">สอน </w:t>
      </w:r>
    </w:p>
    <w:p w14:paraId="5362F125" w14:textId="75B336C6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>2. โปรแกรมน</w:t>
      </w:r>
      <w:r w:rsidRPr="004250AC">
        <w:rPr>
          <w:rFonts w:ascii="TH SarabunPSK" w:hAnsi="TH SarabunPSK" w:cs="TH SarabunPSK" w:hint="cs"/>
          <w:sz w:val="32"/>
          <w:szCs w:val="32"/>
          <w:cs/>
        </w:rPr>
        <w:t>ำ</w:t>
      </w:r>
      <w:r w:rsidRPr="004250AC">
        <w:rPr>
          <w:rFonts w:ascii="TH SarabunPSK" w:hAnsi="TH SarabunPSK" w:cs="TH SarabunPSK"/>
          <w:sz w:val="32"/>
          <w:szCs w:val="32"/>
          <w:cs/>
        </w:rPr>
        <w:t>เสนอ (</w:t>
      </w:r>
      <w:r w:rsidRPr="004250AC">
        <w:rPr>
          <w:rFonts w:ascii="TH SarabunPSK" w:hAnsi="TH SarabunPSK" w:cs="TH SarabunPSK"/>
          <w:sz w:val="32"/>
          <w:szCs w:val="32"/>
        </w:rPr>
        <w:t xml:space="preserve">power point) 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4250AC" w:rsidRPr="004250AC">
        <w:rPr>
          <w:rFonts w:ascii="TH SarabunPSK" w:hAnsi="TH SarabunPSK" w:cs="TH SarabunPSK"/>
          <w:sz w:val="32"/>
          <w:szCs w:val="32"/>
          <w:cs/>
        </w:rPr>
        <w:t>จิตวิทยาและชุมชน</w:t>
      </w:r>
    </w:p>
    <w:p w14:paraId="15C9EB51" w14:textId="4F2D3F7E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4250AC" w:rsidRPr="004250AC">
        <w:rPr>
          <w:rFonts w:ascii="TH SarabunPSK" w:hAnsi="TH SarabunPSK" w:cs="TH SarabunPSK"/>
          <w:sz w:val="32"/>
          <w:szCs w:val="32"/>
        </w:rPr>
        <w:t xml:space="preserve">VDO Clip 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 xml:space="preserve">สรุป </w:t>
      </w:r>
      <w:r w:rsidRPr="004250AC">
        <w:rPr>
          <w:rFonts w:ascii="TH SarabunPSK" w:hAnsi="TH SarabunPSK" w:cs="TH SarabunPSK"/>
          <w:sz w:val="32"/>
          <w:szCs w:val="32"/>
          <w:cs/>
        </w:rPr>
        <w:t xml:space="preserve">ตัวอย่าง 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>และสถานการณ์ที่เกี่ยวข้อง</w:t>
      </w:r>
    </w:p>
    <w:p w14:paraId="7E5531DA" w14:textId="497AF4D6" w:rsidR="006349B9" w:rsidRPr="004250AC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50AC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4250AC" w:rsidRPr="004250AC">
        <w:rPr>
          <w:rFonts w:ascii="TH SarabunPSK" w:hAnsi="TH SarabunPSK" w:cs="TH SarabunPSK" w:hint="cs"/>
          <w:sz w:val="32"/>
          <w:szCs w:val="32"/>
          <w:cs/>
        </w:rPr>
        <w:t>แบ่งกลุ่มระดมสมอง</w:t>
      </w:r>
    </w:p>
    <w:p w14:paraId="67061426" w14:textId="77777777" w:rsidR="006349B9" w:rsidRPr="00B3032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F3FD629" w14:textId="77777777" w:rsidR="006349B9" w:rsidRPr="00B30320" w:rsidRDefault="006349B9" w:rsidP="006349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วิธีวัดผล </w:t>
      </w:r>
    </w:p>
    <w:p w14:paraId="7F07D35C" w14:textId="77777777" w:rsidR="006349B9" w:rsidRPr="00B30320" w:rsidRDefault="006349B9" w:rsidP="006349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 xml:space="preserve">1. สังเกตพฤติกรรมผู้เรียน </w:t>
      </w:r>
    </w:p>
    <w:p w14:paraId="6A4462FC" w14:textId="77777777" w:rsidR="006349B9" w:rsidRPr="00B30320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 xml:space="preserve">1.1 พฤติกรรมความตรงต่อเวลาในการเข้าเรียน และการส่งงานที่ได้รับมอบหมาย </w:t>
      </w:r>
    </w:p>
    <w:p w14:paraId="5C965368" w14:textId="77777777" w:rsidR="006349B9" w:rsidRPr="00B30320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 xml:space="preserve">1.2 พฤติกรรมการมีส่วนร่วมแสดงความคิดเห็นของผู้เรียนในระหว่างเรียน </w:t>
      </w:r>
    </w:p>
    <w:p w14:paraId="0E0AB246" w14:textId="77777777" w:rsidR="006349B9" w:rsidRPr="00B30320" w:rsidRDefault="006349B9" w:rsidP="006349B9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>1.3 พฤติกรรมการมีส่วนร่วมในการท</w:t>
      </w:r>
      <w:r w:rsidRPr="00B30320">
        <w:rPr>
          <w:rFonts w:ascii="TH SarabunPSK" w:hAnsi="TH SarabunPSK" w:cs="TH SarabunPSK" w:hint="cs"/>
          <w:sz w:val="32"/>
          <w:szCs w:val="32"/>
          <w:cs/>
        </w:rPr>
        <w:t>ำ</w:t>
      </w:r>
      <w:r w:rsidRPr="00B30320">
        <w:rPr>
          <w:rFonts w:ascii="TH SarabunPSK" w:hAnsi="TH SarabunPSK" w:cs="TH SarabunPSK"/>
          <w:sz w:val="32"/>
          <w:szCs w:val="32"/>
          <w:cs/>
        </w:rPr>
        <w:t xml:space="preserve">กิจกรรมกลุ่ม </w:t>
      </w:r>
    </w:p>
    <w:p w14:paraId="377CB056" w14:textId="308485BA" w:rsidR="006349B9" w:rsidRPr="00B30320" w:rsidRDefault="006349B9" w:rsidP="00C41D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 xml:space="preserve">2. ประเมินผลงานที่มอบหมาย </w:t>
      </w:r>
    </w:p>
    <w:p w14:paraId="670B0F81" w14:textId="77777777" w:rsidR="00C41DF4" w:rsidRPr="00C41DF4" w:rsidRDefault="00C41DF4" w:rsidP="00C41DF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9F58DF0" w14:textId="77777777" w:rsidR="004250AC" w:rsidRDefault="004250AC" w:rsidP="001A70EE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2C35E8" w14:textId="0D0F95E1" w:rsidR="002D1A83" w:rsidRDefault="006464E5" w:rsidP="001A70EE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บทที่ 13</w:t>
      </w:r>
    </w:p>
    <w:p w14:paraId="47BB22DD" w14:textId="77777777" w:rsidR="001A70EE" w:rsidRDefault="006464E5" w:rsidP="00DA4795">
      <w:pPr>
        <w:spacing w:after="0"/>
        <w:jc w:val="center"/>
      </w:pPr>
      <w:bookmarkStart w:id="182" w:name="_Hlk59954109"/>
      <w:r w:rsidRPr="006464E5">
        <w:rPr>
          <w:rFonts w:ascii="TH SarabunPSK" w:hAnsi="TH SarabunPSK" w:cs="TH SarabunPSK"/>
          <w:b/>
          <w:bCs/>
          <w:sz w:val="32"/>
          <w:szCs w:val="40"/>
          <w:cs/>
        </w:rPr>
        <w:t>จิตวิทยาและชุมชน</w:t>
      </w:r>
      <w:r w:rsidR="001A70EE" w:rsidRPr="001A70EE">
        <w:t xml:space="preserve"> </w:t>
      </w:r>
    </w:p>
    <w:bookmarkEnd w:id="182"/>
    <w:p w14:paraId="72679056" w14:textId="1EECEAB2" w:rsidR="006464E5" w:rsidRDefault="001A70EE" w:rsidP="00DA4795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D2120">
        <w:rPr>
          <w:rFonts w:hint="cs"/>
          <w:b/>
          <w:bCs/>
          <w:sz w:val="32"/>
          <w:szCs w:val="40"/>
          <w:cs/>
        </w:rPr>
        <w:t>(</w:t>
      </w:r>
      <w:r w:rsidRPr="001A70EE">
        <w:rPr>
          <w:rFonts w:ascii="TH SarabunPSK" w:hAnsi="TH SarabunPSK" w:cs="TH SarabunPSK"/>
          <w:b/>
          <w:bCs/>
          <w:sz w:val="40"/>
          <w:szCs w:val="48"/>
        </w:rPr>
        <w:t>Psychology and Community</w:t>
      </w:r>
      <w:r w:rsidRPr="00403D01">
        <w:rPr>
          <w:rFonts w:ascii="TH SarabunPSK" w:hAnsi="TH SarabunPSK" w:cs="TH SarabunPSK" w:hint="cs"/>
          <w:b/>
          <w:bCs/>
          <w:sz w:val="32"/>
          <w:szCs w:val="40"/>
          <w:cs/>
        </w:rPr>
        <w:t>)</w:t>
      </w:r>
    </w:p>
    <w:p w14:paraId="1B1D45F2" w14:textId="77777777" w:rsidR="0021623A" w:rsidRPr="00B30320" w:rsidRDefault="0021623A" w:rsidP="0021623A">
      <w:pPr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 w:hint="cs"/>
          <w:b/>
          <w:bCs/>
          <w:sz w:val="36"/>
          <w:szCs w:val="36"/>
          <w:cs/>
        </w:rPr>
        <w:t>เนื้อหาในบท</w:t>
      </w:r>
    </w:p>
    <w:p w14:paraId="01F47AF2" w14:textId="51F7452F" w:rsidR="0021623A" w:rsidRPr="00B30320" w:rsidRDefault="0021623A" w:rsidP="00B3032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30320">
        <w:rPr>
          <w:rFonts w:ascii="TH SarabunPSK" w:hAnsi="TH SarabunPSK" w:cs="TH SarabunPSK"/>
          <w:sz w:val="32"/>
          <w:szCs w:val="32"/>
          <w:cs/>
        </w:rPr>
        <w:tab/>
      </w:r>
      <w:r w:rsidRPr="00B30320">
        <w:rPr>
          <w:rFonts w:ascii="TH SarabunPSK" w:hAnsi="TH SarabunPSK" w:cs="TH SarabunPSK" w:hint="cs"/>
          <w:sz w:val="32"/>
          <w:szCs w:val="32"/>
          <w:cs/>
        </w:rPr>
        <w:t xml:space="preserve">เนื้อหาในบทนี้ </w:t>
      </w:r>
      <w:bookmarkStart w:id="183" w:name="_Hlk59954098"/>
      <w:r w:rsidRPr="00B30320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320" w:rsidRPr="00B30320">
        <w:rPr>
          <w:rFonts w:ascii="TH SarabunPSK" w:hAnsi="TH SarabunPSK" w:cs="TH SarabunPSK"/>
          <w:sz w:val="32"/>
          <w:szCs w:val="32"/>
          <w:cs/>
        </w:rPr>
        <w:t>อิทธิพลของกลุ่มที่มีต่อพฤติกรรมมนุษย์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320" w:rsidRPr="00B30320">
        <w:rPr>
          <w:rFonts w:ascii="TH SarabunPSK" w:hAnsi="TH SarabunPSK" w:cs="TH SarabunPSK"/>
          <w:sz w:val="32"/>
          <w:szCs w:val="32"/>
          <w:cs/>
        </w:rPr>
        <w:t>จิตวิทยาชุมชน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320" w:rsidRPr="00B30320">
        <w:rPr>
          <w:rFonts w:ascii="TH SarabunPSK" w:hAnsi="TH SarabunPSK" w:cs="TH SarabunPSK"/>
          <w:sz w:val="32"/>
          <w:szCs w:val="32"/>
          <w:cs/>
        </w:rPr>
        <w:t>สุขภาพจิตชุมชน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 xml:space="preserve"> การป้องกัน </w:t>
      </w:r>
      <w:r w:rsidR="00B30320" w:rsidRPr="00B30320">
        <w:rPr>
          <w:rFonts w:ascii="TH SarabunPSK" w:hAnsi="TH SarabunPSK" w:cs="TH SarabunPSK"/>
          <w:sz w:val="32"/>
          <w:szCs w:val="32"/>
          <w:cs/>
        </w:rPr>
        <w:t>การป้องกันอาชญากรรมและการกระทำของผู้กระทำผิด</w:t>
      </w:r>
      <w:r w:rsidR="00B30320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83"/>
    </w:p>
    <w:p w14:paraId="7E3F2DCE" w14:textId="59D68365" w:rsidR="00403D01" w:rsidRPr="00403D01" w:rsidRDefault="00403D01" w:rsidP="00403D01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มนุษย์ไม่ได้อยู่โดดเดี่ยว</w:t>
      </w:r>
      <w:bookmarkStart w:id="184" w:name="_Hlk58781555"/>
      <w:r>
        <w:rPr>
          <w:rFonts w:ascii="TH SarabunPSK" w:hAnsi="TH SarabunPSK" w:cs="TH SarabunPSK" w:hint="cs"/>
          <w:sz w:val="32"/>
          <w:szCs w:val="32"/>
          <w:cs/>
        </w:rPr>
        <w:t xml:space="preserve">ต้องอยู่ร่วมกันเป็นสังคม </w:t>
      </w:r>
      <w:bookmarkEnd w:id="184"/>
      <w:r>
        <w:rPr>
          <w:rFonts w:ascii="TH SarabunPSK" w:hAnsi="TH SarabunPSK" w:cs="TH SarabunPSK" w:hint="cs"/>
          <w:sz w:val="32"/>
          <w:szCs w:val="32"/>
          <w:cs/>
        </w:rPr>
        <w:t xml:space="preserve">พฤติกรรมของแต่ละคนจึงได้รับผลกระทบมาจากสิ่งแวดล้อมต่าง ๆ ที่เข้ามาเกี่ยวข้อง </w:t>
      </w:r>
      <w:r w:rsidR="004D2120">
        <w:rPr>
          <w:rFonts w:ascii="TH SarabunPSK" w:hAnsi="TH SarabunPSK" w:cs="TH SarabunPSK" w:hint="cs"/>
          <w:sz w:val="32"/>
          <w:szCs w:val="32"/>
          <w:cs/>
        </w:rPr>
        <w:t xml:space="preserve">พฤติกรรมส่วนใหญ่ที่เรากระทำลงไปนั้นอาจได้รับอิทธิพลมาจากผู้อื่น มาจากทัศนคติหรือความเชื่อของตัวเอง </w:t>
      </w:r>
      <w:r w:rsidR="00D37140">
        <w:rPr>
          <w:rFonts w:ascii="TH SarabunPSK" w:hAnsi="TH SarabunPSK" w:cs="TH SarabunPSK" w:hint="cs"/>
          <w:sz w:val="32"/>
          <w:szCs w:val="32"/>
          <w:cs/>
        </w:rPr>
        <w:t xml:space="preserve">ผลกระทบที่เกิดจากคนหนึ่งมีต่ออีกคนหนึ่งนั้นถือว่าเป็นผลมาจากสถานการณ์ทางสังคมที่แตกต่างกัน </w:t>
      </w:r>
      <w:r w:rsidR="0052123E">
        <w:rPr>
          <w:rFonts w:ascii="TH SarabunPSK" w:hAnsi="TH SarabunPSK" w:cs="TH SarabunPSK" w:hint="cs"/>
          <w:sz w:val="32"/>
          <w:szCs w:val="32"/>
          <w:cs/>
        </w:rPr>
        <w:t>ส่งผลให้บุคคลบางคนอาจ</w:t>
      </w:r>
      <w:r w:rsidR="00A3021A">
        <w:rPr>
          <w:rFonts w:ascii="TH SarabunPSK" w:hAnsi="TH SarabunPSK" w:cs="TH SarabunPSK" w:hint="cs"/>
          <w:sz w:val="32"/>
          <w:szCs w:val="32"/>
          <w:cs/>
        </w:rPr>
        <w:t>ไม่สามารถปรับตัวได้</w:t>
      </w:r>
      <w:r w:rsidR="0052123E">
        <w:rPr>
          <w:rFonts w:ascii="TH SarabunPSK" w:hAnsi="TH SarabunPSK" w:cs="TH SarabunPSK" w:hint="cs"/>
          <w:sz w:val="32"/>
          <w:szCs w:val="32"/>
          <w:cs/>
        </w:rPr>
        <w:t>เกิดความผิดปกติและม</w:t>
      </w:r>
      <w:r w:rsidR="00A3021A">
        <w:rPr>
          <w:rFonts w:ascii="TH SarabunPSK" w:hAnsi="TH SarabunPSK" w:cs="TH SarabunPSK" w:hint="cs"/>
          <w:sz w:val="32"/>
          <w:szCs w:val="32"/>
          <w:cs/>
        </w:rPr>
        <w:t>ี</w:t>
      </w:r>
      <w:r w:rsidR="0052123E">
        <w:rPr>
          <w:rFonts w:ascii="TH SarabunPSK" w:hAnsi="TH SarabunPSK" w:cs="TH SarabunPSK" w:hint="cs"/>
          <w:sz w:val="32"/>
          <w:szCs w:val="32"/>
          <w:cs/>
        </w:rPr>
        <w:t>ความจำเป็นต้องศึกษาเรื่อง</w:t>
      </w:r>
      <w:r w:rsidR="00A3021A" w:rsidRPr="00A3021A">
        <w:rPr>
          <w:rFonts w:ascii="TH SarabunPSK" w:hAnsi="TH SarabunPSK" w:cs="TH SarabunPSK"/>
          <w:sz w:val="32"/>
          <w:szCs w:val="32"/>
          <w:cs/>
        </w:rPr>
        <w:t>จิตวิทยาและชุมชน</w:t>
      </w:r>
      <w:r w:rsidR="00A3021A">
        <w:rPr>
          <w:rFonts w:ascii="TH SarabunPSK" w:hAnsi="TH SarabunPSK" w:cs="TH SarabunPSK" w:hint="cs"/>
          <w:sz w:val="32"/>
          <w:szCs w:val="32"/>
          <w:cs/>
        </w:rPr>
        <w:t>เพื่อให้คำแนะนำให้การดูแลและช่วยเหลือบุคคลเหล่านั้น</w:t>
      </w:r>
      <w:r w:rsidR="005212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7140">
        <w:rPr>
          <w:rFonts w:ascii="TH SarabunPSK" w:hAnsi="TH SarabunPSK" w:cs="TH SarabunPSK" w:hint="cs"/>
          <w:sz w:val="32"/>
          <w:szCs w:val="32"/>
          <w:cs/>
        </w:rPr>
        <w:t>ลักษณะความแตกต่างทางสังคมนั้นก็คือ ความแตกต่างของบุคคลเมื่อกระทำกิจกรรมอยู่คนเดียวกับเมื่อกระทำกิจกรรมอันเดียวกันนั้นต่อหน้าคนอื่น ๆ ซึ่งมีความแตกต่างเช่นนี้ถือได้ว่าเกิดขึ้นกับคนทั่ว ๆ ไป เมื่อมนุษย์</w:t>
      </w:r>
      <w:r w:rsidR="00D37140" w:rsidRPr="00D37140">
        <w:rPr>
          <w:rFonts w:ascii="TH SarabunPSK" w:hAnsi="TH SarabunPSK" w:cs="TH SarabunPSK"/>
          <w:sz w:val="32"/>
          <w:szCs w:val="32"/>
          <w:cs/>
        </w:rPr>
        <w:t>ต้องอยู่ร่วมกันเป็นสังคม</w:t>
      </w:r>
      <w:r w:rsidR="00D37140">
        <w:rPr>
          <w:rFonts w:ascii="TH SarabunPSK" w:hAnsi="TH SarabunPSK" w:cs="TH SarabunPSK" w:hint="cs"/>
          <w:sz w:val="32"/>
          <w:szCs w:val="32"/>
          <w:cs/>
        </w:rPr>
        <w:t>เป็นกลุ่มจึงต้องศึกษาเรื่อง</w:t>
      </w:r>
      <w:r w:rsidR="00D37140" w:rsidRPr="00D37140">
        <w:rPr>
          <w:rFonts w:ascii="TH SarabunPSK" w:hAnsi="TH SarabunPSK" w:cs="TH SarabunPSK"/>
          <w:sz w:val="32"/>
          <w:szCs w:val="32"/>
          <w:cs/>
        </w:rPr>
        <w:t>อิทธิพลของกลุ่มที่มีต่อพฤติกรรมมนุษย์</w:t>
      </w:r>
    </w:p>
    <w:p w14:paraId="2EAA9744" w14:textId="341755B1" w:rsidR="003B68F4" w:rsidRPr="006918BB" w:rsidRDefault="00403D01" w:rsidP="001A70EE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6918BB">
        <w:rPr>
          <w:rFonts w:ascii="TH SarabunPSK" w:hAnsi="TH SarabunPSK" w:cs="TH SarabunPSK"/>
          <w:b/>
          <w:bCs/>
          <w:sz w:val="36"/>
          <w:szCs w:val="36"/>
        </w:rPr>
        <w:t xml:space="preserve">13.1 </w:t>
      </w:r>
      <w:bookmarkStart w:id="185" w:name="_Hlk59960128"/>
      <w:r w:rsidR="003B68F4" w:rsidRPr="006918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อิทธิพลของกลุ่มที่มีต่อพฤติกรรมมนุษย์ </w:t>
      </w:r>
      <w:bookmarkEnd w:id="185"/>
      <w:r w:rsidR="003B68F4" w:rsidRPr="006918BB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3B68F4" w:rsidRPr="006918BB">
        <w:rPr>
          <w:rFonts w:ascii="TH SarabunPSK" w:hAnsi="TH SarabunPSK" w:cs="TH SarabunPSK"/>
          <w:b/>
          <w:bCs/>
          <w:sz w:val="36"/>
          <w:szCs w:val="36"/>
        </w:rPr>
        <w:t>Group Influences on Behavior</w:t>
      </w:r>
      <w:r w:rsidR="003B68F4" w:rsidRPr="006918BB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E208EC9" w14:textId="3129A39A" w:rsidR="00D37140" w:rsidRPr="00D37140" w:rsidRDefault="00D37140" w:rsidP="00AF54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กลุ่มมีความสำคัญ</w:t>
      </w:r>
      <w:r w:rsidR="0042736E">
        <w:rPr>
          <w:rFonts w:ascii="TH SarabunPSK" w:hAnsi="TH SarabunPSK" w:cs="TH SarabunPSK" w:hint="cs"/>
          <w:sz w:val="32"/>
          <w:szCs w:val="32"/>
          <w:cs/>
        </w:rPr>
        <w:t xml:space="preserve">ในการก่อตั้งมาตรฐานของพฤติกรรม โรงเรียนอนุบาลเป็นสถานที่ในการเรียนรู้ว่าจะแสดงออกและตอบสนองในด้านก่อตั้งกลุ่มภายในห้อง และเป็นแหล่งที่เริ่มต้นเปลี่ยนระดับวัยทารกสู่การเรียนรู้ระดับเด็กเล็ก ต่อจากนั้นจะมีการติดต่อสื่อสารกับกลุ่มใหม่ ๆ แต่ละกลุ่มที่เด็กเข้าไปเกี่ยวข้อง ในที่สุดก็จะสามารถคิดและแสดงพฤติกรรมอย่างอิสระต่อกลุ่มต่าง ๆ </w:t>
      </w:r>
      <w:r w:rsidR="00AF549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42736E">
        <w:rPr>
          <w:rFonts w:ascii="TH SarabunPSK" w:hAnsi="TH SarabunPSK" w:cs="TH SarabunPSK" w:hint="cs"/>
          <w:sz w:val="32"/>
          <w:szCs w:val="32"/>
          <w:cs/>
        </w:rPr>
        <w:t>แตกต่างกันออก</w:t>
      </w:r>
      <w:r w:rsidR="00AF549E">
        <w:rPr>
          <w:rFonts w:ascii="TH SarabunPSK" w:hAnsi="TH SarabunPSK" w:cs="TH SarabunPSK" w:hint="cs"/>
          <w:sz w:val="32"/>
          <w:szCs w:val="32"/>
          <w:cs/>
        </w:rPr>
        <w:t>ไป ต้องเรียนรู้เรื่องต่าง ๆ เกี่ยวกับกลุ่มดังนี้</w:t>
      </w:r>
    </w:p>
    <w:p w14:paraId="25553A12" w14:textId="344FA2CE" w:rsidR="003B68F4" w:rsidRPr="004D5202" w:rsidRDefault="003B68F4" w:rsidP="00AF549E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86" w:name="_Hlk59954926"/>
      <w:r w:rsidRPr="00AF549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ปทัสถานของกลุ่ม </w:t>
      </w:r>
      <w:r w:rsidRPr="00AF549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F549E">
        <w:rPr>
          <w:rFonts w:ascii="TH SarabunPSK" w:hAnsi="TH SarabunPSK" w:cs="TH SarabunPSK"/>
          <w:b/>
          <w:bCs/>
          <w:sz w:val="32"/>
          <w:szCs w:val="32"/>
        </w:rPr>
        <w:t xml:space="preserve">Group </w:t>
      </w:r>
      <w:r w:rsidR="004D5202" w:rsidRPr="00AF549E">
        <w:rPr>
          <w:rFonts w:ascii="TH SarabunPSK" w:hAnsi="TH SarabunPSK" w:cs="TH SarabunPSK"/>
          <w:b/>
          <w:bCs/>
          <w:sz w:val="32"/>
          <w:szCs w:val="32"/>
        </w:rPr>
        <w:t>Norms</w:t>
      </w:r>
      <w:r w:rsidRPr="00AF549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F54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86"/>
      <w:r w:rsidR="00AF549E">
        <w:rPr>
          <w:rFonts w:ascii="TH SarabunPSK" w:hAnsi="TH SarabunPSK" w:cs="TH SarabunPSK" w:hint="cs"/>
          <w:sz w:val="32"/>
          <w:szCs w:val="32"/>
          <w:cs/>
        </w:rPr>
        <w:t>สิ่งแรกเราต้องศึกษา</w:t>
      </w:r>
      <w:r w:rsidR="00AF549E" w:rsidRPr="00AF549E">
        <w:rPr>
          <w:rFonts w:ascii="TH SarabunPSK" w:hAnsi="TH SarabunPSK" w:cs="TH SarabunPSK"/>
          <w:sz w:val="32"/>
          <w:szCs w:val="32"/>
          <w:cs/>
        </w:rPr>
        <w:t>ปทัสถานของกลุ่ม</w:t>
      </w:r>
      <w:r w:rsidR="00AF549E">
        <w:rPr>
          <w:rFonts w:ascii="TH SarabunPSK" w:hAnsi="TH SarabunPSK" w:cs="TH SarabunPSK" w:hint="cs"/>
          <w:sz w:val="32"/>
          <w:szCs w:val="32"/>
          <w:cs/>
        </w:rPr>
        <w:t xml:space="preserve">เสียก่อน </w:t>
      </w:r>
      <w:r w:rsidR="00AF549E" w:rsidRPr="00AF549E">
        <w:rPr>
          <w:rFonts w:ascii="TH SarabunPSK" w:hAnsi="TH SarabunPSK" w:cs="TH SarabunPSK"/>
          <w:sz w:val="32"/>
          <w:szCs w:val="32"/>
          <w:cs/>
        </w:rPr>
        <w:t xml:space="preserve">ปทัสถานของกลุ่ม </w:t>
      </w:r>
      <w:r w:rsidR="00AF549E">
        <w:rPr>
          <w:rFonts w:ascii="TH SarabunPSK" w:hAnsi="TH SarabunPSK" w:cs="TH SarabunPSK" w:hint="cs"/>
          <w:sz w:val="32"/>
          <w:szCs w:val="32"/>
          <w:cs/>
        </w:rPr>
        <w:t xml:space="preserve">หมายถึง ผลผลิตต่าง ๆ ที่มีความสัมพันธ์กันทางสังคมโดยสมาชิกของกลุ่มร่วมกันก่อตั้งขึ้น รวมไปถึงการคาดหวังที่จะแสดงพฤติกรรมหรือความคิด ความต้องการที่จะทำการต่าง ๆ </w:t>
      </w:r>
      <w:r w:rsidR="00AF549E" w:rsidRPr="00AF549E">
        <w:rPr>
          <w:rFonts w:ascii="TH SarabunPSK" w:hAnsi="TH SarabunPSK" w:cs="TH SarabunPSK"/>
          <w:sz w:val="32"/>
          <w:szCs w:val="32"/>
          <w:cs/>
        </w:rPr>
        <w:t>ปทัสถาน</w:t>
      </w:r>
      <w:r w:rsidR="00AF549E">
        <w:rPr>
          <w:rFonts w:ascii="TH SarabunPSK" w:hAnsi="TH SarabunPSK" w:cs="TH SarabunPSK" w:hint="cs"/>
          <w:sz w:val="32"/>
          <w:szCs w:val="32"/>
          <w:cs/>
        </w:rPr>
        <w:t xml:space="preserve">มิได้เฉพาะเจาะจงด้านปฏิบัติหรือการแสดงออกเท่านั้น แต่ยังรวมถึงช่วงของพฤติกรรมที่กลุ่มยอมรับจนไปถึงพฤติกรรมที่ไม่ยอมรับ ดังนั้นเราจึงสามารถให้ความหมายว่า </w:t>
      </w:r>
      <w:r w:rsidR="00AF549E" w:rsidRPr="00AF549E">
        <w:rPr>
          <w:rFonts w:ascii="TH SarabunPSK" w:hAnsi="TH SarabunPSK" w:cs="TH SarabunPSK"/>
          <w:sz w:val="32"/>
          <w:szCs w:val="32"/>
          <w:cs/>
        </w:rPr>
        <w:t>ปทัสถาน</w:t>
      </w:r>
      <w:r w:rsidR="00AF549E">
        <w:rPr>
          <w:rFonts w:ascii="TH SarabunPSK" w:hAnsi="TH SarabunPSK" w:cs="TH SarabunPSK" w:hint="cs"/>
          <w:sz w:val="32"/>
          <w:szCs w:val="32"/>
          <w:cs/>
        </w:rPr>
        <w:t xml:space="preserve"> หมายถึง มาตราส่วนที่เริ่มจากช่วงของการยอมรับไปถึงช่วงของการไม่ยอมรับพฤติกรรมเมื่อสมาชิก</w:t>
      </w:r>
      <w:r w:rsidR="00DD33CE">
        <w:rPr>
          <w:rFonts w:ascii="TH SarabunPSK" w:hAnsi="TH SarabunPSK" w:cs="TH SarabunPSK" w:hint="cs"/>
          <w:sz w:val="32"/>
          <w:szCs w:val="32"/>
          <w:cs/>
        </w:rPr>
        <w:t>ภายในกลุ่มมีความสัมพันธ์กัน</w:t>
      </w:r>
    </w:p>
    <w:p w14:paraId="0DF1EAF9" w14:textId="77777777" w:rsidR="004A0034" w:rsidRPr="004A0034" w:rsidRDefault="004D5202" w:rsidP="00DD33CE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40"/>
        </w:rPr>
      </w:pPr>
      <w:r w:rsidRPr="00DD33C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แรงบีบคั้นภายในกลุ่ม </w:t>
      </w:r>
      <w:r w:rsidRPr="00DD33CE">
        <w:rPr>
          <w:rFonts w:ascii="TH SarabunPSK" w:hAnsi="TH SarabunPSK" w:cs="TH SarabunPSK"/>
          <w:b/>
          <w:bCs/>
          <w:sz w:val="32"/>
          <w:szCs w:val="40"/>
        </w:rPr>
        <w:t>(Group Pressure)</w:t>
      </w:r>
      <w:r w:rsidR="00DD33CE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DD33CE" w:rsidRPr="00DD33CE">
        <w:rPr>
          <w:rFonts w:ascii="TH SarabunPSK" w:hAnsi="TH SarabunPSK" w:cs="TH SarabunPSK" w:hint="cs"/>
          <w:sz w:val="32"/>
          <w:szCs w:val="32"/>
          <w:cs/>
        </w:rPr>
        <w:t>อิทธิพลของกลุ่ม</w:t>
      </w:r>
      <w:r w:rsidR="00DD33CE">
        <w:rPr>
          <w:rFonts w:ascii="TH SarabunPSK" w:hAnsi="TH SarabunPSK" w:cs="TH SarabunPSK" w:hint="cs"/>
          <w:sz w:val="32"/>
          <w:szCs w:val="32"/>
          <w:cs/>
        </w:rPr>
        <w:t>ในบางสถานการณ์จะเป็นสาเหตุทำให้บุคคลแสดงพฤติกรรมเป็นอีกแบบหนึ่งซึ่งต่างกับเมื่ออยู่คนเดียว ในคนหมู่มาก</w:t>
      </w:r>
      <w:r w:rsidR="00DD33CE" w:rsidRPr="00DD33CE">
        <w:rPr>
          <w:rFonts w:ascii="TH SarabunPSK" w:hAnsi="TH SarabunPSK" w:cs="TH SarabunPSK"/>
          <w:sz w:val="32"/>
          <w:szCs w:val="32"/>
          <w:cs/>
        </w:rPr>
        <w:t>บุคคล</w:t>
      </w:r>
      <w:r w:rsidR="00DD33CE">
        <w:rPr>
          <w:rFonts w:ascii="TH SarabunPSK" w:hAnsi="TH SarabunPSK" w:cs="TH SarabunPSK" w:hint="cs"/>
          <w:sz w:val="32"/>
          <w:szCs w:val="32"/>
          <w:cs/>
        </w:rPr>
        <w:t>ที่อยู่ใน</w:t>
      </w:r>
      <w:r w:rsidR="00DD33CE">
        <w:rPr>
          <w:rFonts w:ascii="TH SarabunPSK" w:hAnsi="TH SarabunPSK" w:cs="TH SarabunPSK" w:hint="cs"/>
          <w:sz w:val="32"/>
          <w:szCs w:val="32"/>
          <w:cs/>
        </w:rPr>
        <w:lastRenderedPageBreak/>
        <w:t>กลุ่มอาจพลอยรู้สึกและแสดงพฤติกรรมคล้อยตามกลุ่มไปด้วยทั้ง ๆ ที่ไม่รู้จุดหมายหรือสถานการณ์ที่แท้จริง แรงบีบคั้นภายในกลุ่มมีอิทธิพลต่อการตัดสินใจของบุคคลด้วย กล่าวคือ บุคคลอาจเปลี่ยนการตัดสินใจของตนที่เคยมีมาก่อนให้คล้อยตามกลุ่มเพื่อให้เป็นที่ยอมรับของกลุ่มได้ จากการทดลอง</w:t>
      </w:r>
      <w:r w:rsidR="008F3994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8F3994">
        <w:rPr>
          <w:rFonts w:ascii="TH SarabunPSK" w:hAnsi="TH SarabunPSK" w:cs="TH SarabunPSK"/>
          <w:sz w:val="32"/>
          <w:szCs w:val="32"/>
        </w:rPr>
        <w:t>Allport (1924)</w:t>
      </w:r>
      <w:r w:rsidR="00465C49">
        <w:rPr>
          <w:rFonts w:ascii="TH SarabunPSK" w:hAnsi="TH SarabunPSK" w:cs="TH SarabunPSK"/>
          <w:sz w:val="32"/>
          <w:szCs w:val="32"/>
        </w:rPr>
        <w:t xml:space="preserve"> </w:t>
      </w:r>
      <w:r w:rsidR="00465C49">
        <w:rPr>
          <w:rFonts w:ascii="TH SarabunPSK" w:hAnsi="TH SarabunPSK" w:cs="TH SarabunPSK" w:hint="cs"/>
          <w:sz w:val="32"/>
          <w:szCs w:val="32"/>
          <w:cs/>
        </w:rPr>
        <w:t>แสดงให้เห็นว่าแรงบีบคั้นภายในกลุ่มแรงพอที่จะเปลี่ยนการตัดสินใจของแต่ละคนภายในกลุ่ม</w:t>
      </w:r>
      <w:r w:rsidR="008F3994">
        <w:rPr>
          <w:rFonts w:ascii="TH SarabunPSK" w:hAnsi="TH SarabunPSK" w:cs="TH SarabunPSK"/>
          <w:sz w:val="32"/>
          <w:szCs w:val="32"/>
        </w:rPr>
        <w:t xml:space="preserve"> </w:t>
      </w:r>
      <w:r w:rsidR="00465C49">
        <w:rPr>
          <w:rFonts w:ascii="TH SarabunPSK" w:hAnsi="TH SarabunPSK" w:cs="TH SarabunPSK" w:hint="cs"/>
          <w:sz w:val="32"/>
          <w:szCs w:val="32"/>
          <w:cs/>
        </w:rPr>
        <w:t>เมื่อกลุ่มส่วนใหญ่มีการตัดสินที่แตกต่างไปจากผู้ถูกทดลองโดยสิ้นเชิงผู้ถูกทดลองมีแนวโน้มที่จะตอบคำถามเหมือนกับคนส่วนใหญ่ ซึ่งชี้ให้เห็นว่าบุคคลเมื่ออยู่ในกลุ่มจะมีความเชื่อมั่นต่อตนเอง</w:t>
      </w:r>
      <w:r w:rsidR="00273D23">
        <w:rPr>
          <w:rFonts w:ascii="TH SarabunPSK" w:hAnsi="TH SarabunPSK" w:cs="TH SarabunPSK" w:hint="cs"/>
          <w:sz w:val="32"/>
          <w:szCs w:val="32"/>
          <w:cs/>
        </w:rPr>
        <w:t>น้อยเมื่อความคิดนั้นต่างจากคนส่วนมาก บ่อยครั้งที่บุคคลติยาเสพติดหรือของมึนเมาซึ่งสาเหตุการเสพติดครั้งแรกนั้นมาจากแรงบีบคั้นเพื่อจะให้คล้อยตามกลุ่มบุคคลอาจจะรู้ถึงอันตรายของการติดยาแต่ว่ากลุ่มสามารถชักจูงชักจูงให้เขาทำตามได้</w:t>
      </w:r>
      <w:r w:rsidR="008F399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8F3994">
        <w:rPr>
          <w:rFonts w:ascii="TH SarabunPSK" w:hAnsi="TH SarabunPSK" w:cs="TH SarabunPSK"/>
          <w:sz w:val="32"/>
          <w:szCs w:val="32"/>
        </w:rPr>
        <w:t>Sherif</w:t>
      </w:r>
      <w:proofErr w:type="spellEnd"/>
      <w:r w:rsidR="008F3994">
        <w:rPr>
          <w:rFonts w:ascii="TH SarabunPSK" w:hAnsi="TH SarabunPSK" w:cs="TH SarabunPSK"/>
          <w:sz w:val="32"/>
          <w:szCs w:val="32"/>
        </w:rPr>
        <w:t xml:space="preserve"> (1936)</w:t>
      </w:r>
      <w:r w:rsidR="00465C49">
        <w:rPr>
          <w:rFonts w:ascii="TH SarabunPSK" w:hAnsi="TH SarabunPSK" w:cs="TH SarabunPSK"/>
          <w:sz w:val="32"/>
          <w:szCs w:val="32"/>
        </w:rPr>
        <w:t xml:space="preserve"> </w:t>
      </w:r>
      <w:r w:rsidR="00273D23">
        <w:rPr>
          <w:rFonts w:ascii="TH SarabunPSK" w:hAnsi="TH SarabunPSK" w:cs="TH SarabunPSK" w:hint="cs"/>
          <w:sz w:val="32"/>
          <w:szCs w:val="32"/>
          <w:cs/>
        </w:rPr>
        <w:t xml:space="preserve">ทดลองเรื่องอิทธิพลกลุ่มโดยใช้ปรากฏการณ์ที่เรียกว่า </w:t>
      </w:r>
      <w:r w:rsidR="00273D23">
        <w:rPr>
          <w:rFonts w:ascii="TH SarabunPSK" w:hAnsi="TH SarabunPSK" w:cs="TH SarabunPSK"/>
          <w:sz w:val="32"/>
          <w:szCs w:val="32"/>
        </w:rPr>
        <w:t>Autokinetic</w:t>
      </w:r>
      <w:r w:rsidR="00273D23">
        <w:rPr>
          <w:rFonts w:ascii="TH SarabunPSK" w:hAnsi="TH SarabunPSK" w:cs="TH SarabunPSK" w:hint="cs"/>
          <w:sz w:val="32"/>
          <w:szCs w:val="32"/>
          <w:cs/>
        </w:rPr>
        <w:t xml:space="preserve"> สมาชิกทุกคนในกลุ่มทดลองจะเห็นแสงเคลื่อนที่ได้ โดยจัดให้ผู้ถูกทดลองนั่งอยู่ในห้องมืดและบอกว่าแสงไฟดวงนั้นเคลื่อนที่ได้ และเปิดไฟดวงนั้น 2-3 นาทีแล้วจึงดับแล้วถามว่า ดวงไฟนั้นเคลื่อนที่ไกลจากเดิมเท่าไร ซึ่งความจริงดวงไฟไม่เคลื่อนที่</w:t>
      </w:r>
      <w:r w:rsidR="005800BB">
        <w:rPr>
          <w:rFonts w:ascii="TH SarabunPSK" w:hAnsi="TH SarabunPSK" w:cs="TH SarabunPSK" w:hint="cs"/>
          <w:sz w:val="32"/>
          <w:szCs w:val="32"/>
          <w:cs/>
        </w:rPr>
        <w:t xml:space="preserve"> ผลการทดลองพบว่าเมื่อผู้ถูกทดลองอยู่คนเดียว</w:t>
      </w:r>
      <w:r w:rsidR="00273D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00BB">
        <w:rPr>
          <w:rFonts w:ascii="TH SarabunPSK" w:hAnsi="TH SarabunPSK" w:cs="TH SarabunPSK" w:hint="cs"/>
          <w:sz w:val="32"/>
          <w:szCs w:val="32"/>
          <w:cs/>
        </w:rPr>
        <w:t xml:space="preserve">จะกำหนดระยะทางของดวงไฟของแต่ละคนในช่วงหนึ่งซึ่งคล้ายกับพวกเขาตั้งเกณฑ์ในกลุ่มขึ้น ต่อจากนั้นก็ทดลองเป็นกลุ่มโดยให้แต่ละคนประมาณระยะทางเสียงดัง ๆ หลังจากนั้นชั่วระยะหนึ่งการกะประมาณมีแนวโน้มใกล้เคียงกับเกณฑ์เฉลี่ยของกลุ่มและกลับมาทดลองทีละคนให้กะระยะทางอีกครั้ง ผลจากแรงบีบคั้นทางสังคมได้ปรากฏขึ้นอย่างเด่นชัด คือ </w:t>
      </w:r>
      <w:r w:rsidR="005800BB" w:rsidRPr="005800BB">
        <w:rPr>
          <w:rFonts w:ascii="TH SarabunPSK" w:hAnsi="TH SarabunPSK" w:cs="TH SarabunPSK"/>
          <w:sz w:val="32"/>
          <w:szCs w:val="32"/>
          <w:cs/>
        </w:rPr>
        <w:t>ผู้ถูกทดลอง</w:t>
      </w:r>
      <w:r w:rsidR="005800BB">
        <w:rPr>
          <w:rFonts w:ascii="TH SarabunPSK" w:hAnsi="TH SarabunPSK" w:cs="TH SarabunPSK" w:hint="cs"/>
          <w:sz w:val="32"/>
          <w:szCs w:val="32"/>
          <w:cs/>
        </w:rPr>
        <w:t xml:space="preserve">แทนที่จะกลับไปใช้เกณฑ์ของแต่ละคนหรือตั้งเกณฑ์ใหม่พวกเขายังยึดมั่นเกณฑ์ของกลุ่มที่ตั้งขึ้นมา </w:t>
      </w:r>
      <w:r w:rsidR="005800BB" w:rsidRPr="005800BB">
        <w:rPr>
          <w:rFonts w:ascii="TH SarabunPSK" w:hAnsi="TH SarabunPSK" w:cs="TH SarabunPSK"/>
          <w:sz w:val="32"/>
          <w:szCs w:val="32"/>
          <w:cs/>
        </w:rPr>
        <w:t>แรงบีบคั้น</w:t>
      </w:r>
      <w:r w:rsidR="005800BB">
        <w:rPr>
          <w:rFonts w:ascii="TH SarabunPSK" w:hAnsi="TH SarabunPSK" w:cs="TH SarabunPSK" w:hint="cs"/>
          <w:sz w:val="32"/>
          <w:szCs w:val="32"/>
          <w:cs/>
        </w:rPr>
        <w:t>ภายในกลุ่มจึงถือว่าสำคัญอย่างมากเพราะแต่ละคนจะไม่ทราบว่าการกะระยะทางนั้นถูกเปลี่ยน</w:t>
      </w:r>
      <w:r w:rsidR="004A0034">
        <w:rPr>
          <w:rFonts w:ascii="TH SarabunPSK" w:hAnsi="TH SarabunPSK" w:cs="TH SarabunPSK" w:hint="cs"/>
          <w:sz w:val="32"/>
          <w:szCs w:val="32"/>
          <w:cs/>
        </w:rPr>
        <w:t>แปลงโดยสมาชิกภายในกลุ่ม</w:t>
      </w:r>
    </w:p>
    <w:p w14:paraId="4067A981" w14:textId="77777777" w:rsidR="00A80CF2" w:rsidRDefault="004A0034" w:rsidP="004A0034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การคล้อยตามกลุ่มและบุคลิกภาพ</w:t>
      </w:r>
      <w:r w:rsidRPr="004A00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4A0034">
        <w:rPr>
          <w:rFonts w:ascii="TH SarabunPSK" w:hAnsi="TH SarabunPSK" w:cs="TH SarabunPSK"/>
          <w:b/>
          <w:bCs/>
          <w:sz w:val="32"/>
          <w:szCs w:val="32"/>
        </w:rPr>
        <w:t>Conformity and Personality Factors</w:t>
      </w:r>
      <w:r w:rsidRPr="004A003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4A00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A0034">
        <w:rPr>
          <w:rFonts w:ascii="TH SarabunPSK" w:hAnsi="TH SarabunPSK" w:cs="TH SarabunPSK" w:hint="cs"/>
          <w:sz w:val="24"/>
          <w:szCs w:val="32"/>
          <w:cs/>
        </w:rPr>
        <w:t>เหตุผล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2 ประการ ที่เป็นสาเหตุทำให้บุคคลมีพฤติกรรมคล้อยตามแรงบีบคั้นของกลุ่ม คือ 1. เป็นลักษณะความต้องการเห็นสิ่งที่คล้ายกันทางสังคมและกลัวจะถูกสังคมตำหนิถ้าหากไม่ปฏิบัติตามกลุ่ม ความรู้สึกเช่นนี้รุนแรงมากที่พวกเขาคิดถึงและค้นหาความเห็นชอบทางสังคมเท่าที่จะหาได้</w:t>
      </w:r>
      <w:r w:rsidR="005800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แม้จะเป็นที่แปลกออกไปก็ตาม 2. บุคคลทั่วไปมีแนวโน้มที่จะเชื่อ</w:t>
      </w:r>
      <w:r w:rsidR="00815FAC">
        <w:rPr>
          <w:rFonts w:ascii="TH SarabunPSK" w:hAnsi="TH SarabunPSK" w:cs="TH SarabunPSK" w:hint="cs"/>
          <w:sz w:val="32"/>
          <w:szCs w:val="32"/>
          <w:cs/>
        </w:rPr>
        <w:t xml:space="preserve">การตัดสินใจของกลุ่มมากกว่าตัวเองโดยเฉพาะในสถานการณ์ที่ตัวเองไม่คุ้นเคยหรือสถานการณ์ที่คลุมเครือ บุคคลจะใช้วิธีการเปรียบเทียบพฤติกรรมของตัวเองกับของกลุ่ม ถ้าพบว่าเกณฑ์ของกลุ่มแตกต่างอย่างมากกับของตัวเองเขาก็จะยอมรับเกณฑ์ของกลุ่ม ปฏิเสธเกณฑ์ของตัวเอง แล้วปรับพฤติกรรมของตัวเองให้คล้ายกับของกลุ่ม จากการทดลองพบว่าคนส่วนใหญ่จะมีความรู้สึกไวต่อแรงบีบคั้นภายในกลุ่มระดับของความเข้มข้นที่แต่ละคนจะคล้อยตามนั้น มีความสัมพันธ์กับบุคลิกภาพของแต่ละคนด้วย </w:t>
      </w:r>
      <w:r w:rsidR="00815FAC">
        <w:rPr>
          <w:rFonts w:ascii="TH SarabunPSK" w:hAnsi="TH SarabunPSK" w:cs="TH SarabunPSK"/>
          <w:sz w:val="32"/>
          <w:szCs w:val="32"/>
        </w:rPr>
        <w:t xml:space="preserve">Crutchfield (1955) </w:t>
      </w:r>
      <w:r w:rsidR="00815FAC">
        <w:rPr>
          <w:rFonts w:ascii="TH SarabunPSK" w:hAnsi="TH SarabunPSK" w:cs="TH SarabunPSK" w:hint="cs"/>
          <w:sz w:val="32"/>
          <w:szCs w:val="32"/>
          <w:cs/>
        </w:rPr>
        <w:t>ได้ศึกษาเกี่</w:t>
      </w:r>
      <w:r w:rsidR="00A80CF2">
        <w:rPr>
          <w:rFonts w:ascii="TH SarabunPSK" w:hAnsi="TH SarabunPSK" w:cs="TH SarabunPSK" w:hint="cs"/>
          <w:sz w:val="32"/>
          <w:szCs w:val="32"/>
          <w:cs/>
        </w:rPr>
        <w:t>ยวกับบุคลิกภาพ โดยแยกผู้มี</w:t>
      </w:r>
      <w:r w:rsidR="00A80CF2" w:rsidRPr="00A80CF2">
        <w:rPr>
          <w:rFonts w:ascii="TH SarabunPSK" w:hAnsi="TH SarabunPSK" w:cs="TH SarabunPSK"/>
          <w:sz w:val="32"/>
          <w:szCs w:val="32"/>
          <w:cs/>
        </w:rPr>
        <w:t>บุคลิกภาพ</w:t>
      </w:r>
      <w:r w:rsidR="00A80CF2">
        <w:rPr>
          <w:rFonts w:ascii="TH SarabunPSK" w:hAnsi="TH SarabunPSK" w:cs="TH SarabunPSK" w:hint="cs"/>
          <w:sz w:val="32"/>
          <w:szCs w:val="32"/>
          <w:cs/>
        </w:rPr>
        <w:t>การคล้อยตาม ผลแสดงให้เห็นว่าผู้มีลักษณะไม่คล้อยตามมีคะแนนสูงในด้านต่าง ๆ ดังนี้</w:t>
      </w:r>
    </w:p>
    <w:p w14:paraId="21D795D5" w14:textId="77777777" w:rsidR="00A80CF2" w:rsidRPr="00A80CF2" w:rsidRDefault="00A80CF2" w:rsidP="00A80CF2">
      <w:pPr>
        <w:pStyle w:val="ListParagraph"/>
        <w:numPr>
          <w:ilvl w:val="0"/>
          <w:numId w:val="38"/>
        </w:numPr>
        <w:tabs>
          <w:tab w:val="left" w:pos="1440"/>
        </w:tabs>
        <w:spacing w:after="1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สติปัญญา</w:t>
      </w:r>
    </w:p>
    <w:p w14:paraId="5B4EE2CA" w14:textId="77777777" w:rsidR="00A80CF2" w:rsidRPr="00A80CF2" w:rsidRDefault="00A80CF2" w:rsidP="00A80CF2">
      <w:pPr>
        <w:pStyle w:val="ListParagraph"/>
        <w:numPr>
          <w:ilvl w:val="0"/>
          <w:numId w:val="38"/>
        </w:numPr>
        <w:tabs>
          <w:tab w:val="left" w:pos="1440"/>
        </w:tabs>
        <w:spacing w:after="1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ขบวนการคิดและแก้ปัญหา</w:t>
      </w:r>
    </w:p>
    <w:p w14:paraId="3B964A4B" w14:textId="77777777" w:rsidR="00A80CF2" w:rsidRPr="00A80CF2" w:rsidRDefault="00A80CF2" w:rsidP="00A80CF2">
      <w:pPr>
        <w:pStyle w:val="ListParagraph"/>
        <w:numPr>
          <w:ilvl w:val="0"/>
          <w:numId w:val="38"/>
        </w:numPr>
        <w:tabs>
          <w:tab w:val="left" w:pos="1440"/>
        </w:tabs>
        <w:spacing w:after="1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ความมั่นคงหรือความสามารถต่อสู้กับความคับแค้นใจ</w:t>
      </w:r>
    </w:p>
    <w:p w14:paraId="509048EB" w14:textId="77777777" w:rsidR="00A80CF2" w:rsidRPr="00A80CF2" w:rsidRDefault="00A80CF2" w:rsidP="00A80CF2">
      <w:pPr>
        <w:pStyle w:val="ListParagraph"/>
        <w:numPr>
          <w:ilvl w:val="0"/>
          <w:numId w:val="38"/>
        </w:numPr>
        <w:tabs>
          <w:tab w:val="left" w:pos="1440"/>
        </w:tabs>
        <w:spacing w:after="1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ความเชื่อมั่นในตนเองและความวิตกกังวล</w:t>
      </w:r>
    </w:p>
    <w:p w14:paraId="2BF2420A" w14:textId="77777777" w:rsidR="00A80CF2" w:rsidRPr="00A80CF2" w:rsidRDefault="00A80CF2" w:rsidP="00A80CF2">
      <w:pPr>
        <w:pStyle w:val="ListParagraph"/>
        <w:numPr>
          <w:ilvl w:val="0"/>
          <w:numId w:val="38"/>
        </w:numPr>
        <w:tabs>
          <w:tab w:val="left" w:pos="1440"/>
          <w:tab w:val="left" w:pos="1800"/>
        </w:tabs>
        <w:spacing w:after="120"/>
        <w:ind w:left="0" w:firstLine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ความอดทนต่อทัศนคติทางสังคม ความรับผิดชอบ การมีอิสระจากความยุ่งยาก สับสน และมีมนุษย์สัมพันธ์</w:t>
      </w:r>
      <w:r w:rsidR="004A003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8262C76" w14:textId="77777777" w:rsidR="00C7716C" w:rsidRDefault="00A80CF2" w:rsidP="007B6CCE">
      <w:pPr>
        <w:pStyle w:val="ListParagraph"/>
        <w:tabs>
          <w:tab w:val="left" w:pos="1800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อย่างไรก็ตามอีกลักษณะหนึ่งของ</w:t>
      </w:r>
      <w:r w:rsidRPr="00A80CF2">
        <w:rPr>
          <w:rFonts w:ascii="TH SarabunPSK" w:hAnsi="TH SarabunPSK" w:cs="TH SarabunPSK"/>
          <w:sz w:val="32"/>
          <w:szCs w:val="32"/>
          <w:cs/>
        </w:rPr>
        <w:t>ผู้มีลักษณะไม่คล้อยตาม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เป็นคนพยายามจะทำตนแตกต่างไปจากกลุ่มโดยจงใจ ซึ่งเป็นการต่อต้านแรงบีบคั้นจากกลุ่ม เพราะเขารู้สึก</w:t>
      </w:r>
      <w:r w:rsidR="005B0C55">
        <w:rPr>
          <w:rFonts w:ascii="TH SarabunPSK" w:hAnsi="TH SarabunPSK" w:cs="TH SarabunPSK" w:hint="cs"/>
          <w:sz w:val="32"/>
          <w:szCs w:val="32"/>
          <w:cs/>
        </w:rPr>
        <w:t xml:space="preserve">ว่าเป็นปรปักษ์กับคนอื่นหรือไม่ก็มีความต้องการที่จะขัดขืน </w:t>
      </w:r>
      <w:r w:rsidR="00C7716C">
        <w:rPr>
          <w:rFonts w:ascii="TH SarabunPSK" w:hAnsi="TH SarabunPSK" w:cs="TH SarabunPSK" w:hint="cs"/>
          <w:sz w:val="32"/>
          <w:szCs w:val="32"/>
          <w:cs/>
        </w:rPr>
        <w:t xml:space="preserve">บุคคลเช่นนี้อาจเปลี่ยนการตัดสินใจของเขาเพียงเล็กน้อยที่จะให้แตกต่าง ถ้ากลุ่มบอกใช่เขาจะบอกไม่ใช่ ลักษณะเช่นนี้ถือว่าไม่ใช่ความอิสระอย่างแท้จริง </w:t>
      </w:r>
      <w:r w:rsidR="00C7716C" w:rsidRPr="00C7716C">
        <w:rPr>
          <w:rFonts w:ascii="TH SarabunPSK" w:hAnsi="TH SarabunPSK" w:cs="TH SarabunPSK"/>
          <w:sz w:val="32"/>
          <w:szCs w:val="32"/>
          <w:cs/>
        </w:rPr>
        <w:t>อิสระอย่างแท้จริง</w:t>
      </w:r>
      <w:r w:rsidR="00C7716C">
        <w:rPr>
          <w:rFonts w:ascii="TH SarabunPSK" w:hAnsi="TH SarabunPSK" w:cs="TH SarabunPSK" w:hint="cs"/>
          <w:sz w:val="32"/>
          <w:szCs w:val="32"/>
          <w:cs/>
        </w:rPr>
        <w:t>จะมีลักษณะการคัดค้านเสียงของกลุ่มและจะต้องคล้อยตามเสียงส่วนใหญ่ เพราะการที่เขาแสดงการคัดค้านนั้นมีความเชื่อมั่นในความสามารถของตนเองอันจะทำให้ผู้อื่นยอมรับ</w:t>
      </w:r>
    </w:p>
    <w:p w14:paraId="39CC5D25" w14:textId="77777777" w:rsidR="007B6CCE" w:rsidRDefault="00C7716C" w:rsidP="007B6CCE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B6CCE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</w:t>
      </w:r>
      <w:bookmarkStart w:id="187" w:name="_Hlk58787803"/>
      <w:r w:rsidRPr="007B6CCE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ของการคล้อยตาม</w:t>
      </w:r>
      <w:bookmarkEnd w:id="187"/>
      <w:r w:rsidR="007B6CCE" w:rsidRPr="007B6CCE">
        <w:rPr>
          <w:rFonts w:ascii="TH SarabunPSK" w:hAnsi="TH SarabunPSK" w:cs="TH SarabunPSK" w:hint="cs"/>
          <w:b/>
          <w:bCs/>
          <w:sz w:val="32"/>
          <w:szCs w:val="32"/>
          <w:cs/>
        </w:rPr>
        <w:t>แรงบีบคั้นภายในกลุ่ม</w:t>
      </w:r>
      <w:r w:rsidR="007B6CCE">
        <w:rPr>
          <w:rFonts w:ascii="TH SarabunPSK" w:hAnsi="TH SarabunPSK" w:cs="TH SarabunPSK" w:hint="cs"/>
          <w:sz w:val="32"/>
          <w:szCs w:val="32"/>
          <w:cs/>
        </w:rPr>
        <w:t xml:space="preserve"> สาเหตุ</w:t>
      </w:r>
      <w:r w:rsidR="007B6CCE" w:rsidRPr="007B6CCE">
        <w:rPr>
          <w:rFonts w:ascii="TH SarabunPSK" w:hAnsi="TH SarabunPSK" w:cs="TH SarabunPSK"/>
          <w:sz w:val="32"/>
          <w:szCs w:val="32"/>
          <w:cs/>
        </w:rPr>
        <w:t>ของการคล้อยตาม</w:t>
      </w:r>
      <w:r w:rsidR="007B6CCE">
        <w:rPr>
          <w:rFonts w:ascii="TH SarabunPSK" w:hAnsi="TH SarabunPSK" w:cs="TH SarabunPSK" w:hint="cs"/>
          <w:sz w:val="32"/>
          <w:szCs w:val="32"/>
          <w:cs/>
        </w:rPr>
        <w:t>ที่แท้จริงนั้นสลับซับซ้อนมากและต้องการสืบสาวอย่างลึกซึ้ง</w:t>
      </w:r>
    </w:p>
    <w:p w14:paraId="0C2CE2E9" w14:textId="77777777" w:rsidR="00D26256" w:rsidRDefault="00C7716C" w:rsidP="007B6CCE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7716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80CF2" w:rsidRPr="00C771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6CCE">
        <w:rPr>
          <w:rFonts w:ascii="TH SarabunPSK" w:hAnsi="TH SarabunPSK" w:cs="TH SarabunPSK"/>
          <w:sz w:val="32"/>
          <w:szCs w:val="32"/>
          <w:cs/>
        </w:rPr>
        <w:tab/>
      </w:r>
      <w:r w:rsidR="007B6CCE">
        <w:rPr>
          <w:rFonts w:ascii="TH SarabunPSK" w:hAnsi="TH SarabunPSK" w:cs="TH SarabunPSK"/>
          <w:sz w:val="32"/>
          <w:szCs w:val="32"/>
        </w:rPr>
        <w:t xml:space="preserve">Deutsch &amp; Gerard (1955) </w:t>
      </w:r>
      <w:r w:rsidR="007B6CCE">
        <w:rPr>
          <w:rFonts w:ascii="TH SarabunPSK" w:hAnsi="TH SarabunPSK" w:cs="TH SarabunPSK" w:hint="cs"/>
          <w:sz w:val="32"/>
          <w:szCs w:val="32"/>
          <w:cs/>
        </w:rPr>
        <w:t xml:space="preserve">ได้กล่าวว่า บุคคลคล้อยตามกลุ่มเพราะ มีแรงบีบคั้นในด้านอิทธิพลทางสังคมและอิทธิพลจากเกณฑ์ของกลุ่ม </w:t>
      </w:r>
      <w:r w:rsidR="007B6CCE" w:rsidRPr="007B6CCE">
        <w:rPr>
          <w:rFonts w:ascii="TH SarabunPSK" w:hAnsi="TH SarabunPSK" w:cs="TH SarabunPSK"/>
          <w:sz w:val="32"/>
          <w:szCs w:val="32"/>
          <w:cs/>
        </w:rPr>
        <w:t>อิทธิพลจากเกณฑ์ของกลุ่ม</w:t>
      </w:r>
      <w:r w:rsidR="007B6CCE">
        <w:rPr>
          <w:rFonts w:ascii="TH SarabunPSK" w:hAnsi="TH SarabunPSK" w:cs="TH SarabunPSK" w:hint="cs"/>
          <w:sz w:val="32"/>
          <w:szCs w:val="32"/>
          <w:cs/>
        </w:rPr>
        <w:t>นั้นเป็นแรงบีบคั้นที่เรารู้สึกจะคล้อยตามไปตามความคาดหวังของบุคคลอื่น เด็กวัยรุ่นต้องการจะเข้าร่วมกลุ่ม</w:t>
      </w:r>
      <w:r w:rsidR="00D26256">
        <w:rPr>
          <w:rFonts w:ascii="TH SarabunPSK" w:hAnsi="TH SarabunPSK" w:cs="TH SarabunPSK" w:hint="cs"/>
          <w:sz w:val="32"/>
          <w:szCs w:val="32"/>
          <w:cs/>
        </w:rPr>
        <w:t>และปรับตัวเองให้เข้ากับกลุ่ม เขายอมรับการทดสอบของกลุ่มโดยหวังจะผ่านนการยอมรับจากสมาชิก หลังจากกลุ่มยอมรับแล้วเขาย่อมรู้ว่ากลุ่มจะคาดหวังว่าเขาจะประพฤติในแนวทางที่เหมาะสม และถ้าต้องการจะเป็นสมาชิกของกลุ่มต่อไป เขาก็ต้องปรับพฤติกรรมให้สอดคล้องกับความต้องการของกลุ่ม</w:t>
      </w:r>
    </w:p>
    <w:p w14:paraId="49C6C311" w14:textId="47A9BE20" w:rsidR="004D5202" w:rsidRPr="00E03D2A" w:rsidRDefault="00D26256" w:rsidP="007B6CCE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Milgram (1964)</w:t>
      </w:r>
      <w:r w:rsidR="00280991">
        <w:rPr>
          <w:rFonts w:ascii="TH SarabunPSK" w:hAnsi="TH SarabunPSK" w:cs="TH SarabunPSK" w:hint="cs"/>
          <w:sz w:val="32"/>
          <w:szCs w:val="32"/>
          <w:cs/>
        </w:rPr>
        <w:t xml:space="preserve"> ได้ศึกษาเรื่องอิทธิพลจากเกณฑ์ของกลุ่ม ผู้ถูกทดลองได้รับการขอร้องให้เป็นผู้ลงมือช็อดไฟฟ้าแก่นักเรียนเมื่อผู้เรียนทำผิด โดยครูอีก 2 คนเป็นผู้ตัดสินว่าจะให้</w:t>
      </w:r>
      <w:r w:rsidR="00280991" w:rsidRPr="00280991">
        <w:rPr>
          <w:rFonts w:ascii="TH SarabunPSK" w:hAnsi="TH SarabunPSK" w:cs="TH SarabunPSK"/>
          <w:sz w:val="32"/>
          <w:szCs w:val="32"/>
          <w:cs/>
        </w:rPr>
        <w:t>ช็อดไฟฟ้า</w:t>
      </w:r>
      <w:r w:rsidR="00280991">
        <w:rPr>
          <w:rFonts w:ascii="TH SarabunPSK" w:hAnsi="TH SarabunPSK" w:cs="TH SarabunPSK" w:hint="cs"/>
          <w:sz w:val="32"/>
          <w:szCs w:val="32"/>
          <w:cs/>
        </w:rPr>
        <w:t>ระดับใด ครูที่เป็นผู้สมรู้ทั้งหมดจะตัดสินใจอย่างชัดเจนในการเพิ่ม</w:t>
      </w:r>
      <w:r w:rsidR="00280991" w:rsidRPr="00280991">
        <w:rPr>
          <w:rFonts w:ascii="TH SarabunPSK" w:hAnsi="TH SarabunPSK" w:cs="TH SarabunPSK"/>
          <w:sz w:val="32"/>
          <w:szCs w:val="32"/>
          <w:cs/>
        </w:rPr>
        <w:t>ช็อดไฟฟ้า</w:t>
      </w:r>
      <w:r w:rsidR="00280991">
        <w:rPr>
          <w:rFonts w:ascii="TH SarabunPSK" w:hAnsi="TH SarabunPSK" w:cs="TH SarabunPSK" w:hint="cs"/>
          <w:sz w:val="32"/>
          <w:szCs w:val="32"/>
          <w:cs/>
        </w:rPr>
        <w:t xml:space="preserve">ครั้งละ 5 โวลท์ไปเรื่อย ๆ </w:t>
      </w:r>
      <w:r w:rsidR="002214EE">
        <w:rPr>
          <w:rFonts w:ascii="TH SarabunPSK" w:hAnsi="TH SarabunPSK" w:cs="TH SarabunPSK" w:hint="cs"/>
          <w:sz w:val="32"/>
          <w:szCs w:val="32"/>
          <w:cs/>
        </w:rPr>
        <w:t>เมื่อผู้เรียนทำผิดผู้ถูกทดลองทำหน้าที่เป็นครูจะเป็นผู้กดสวิทซ์</w:t>
      </w:r>
      <w:r w:rsidR="002214EE" w:rsidRPr="002214EE">
        <w:rPr>
          <w:rFonts w:ascii="TH SarabunPSK" w:hAnsi="TH SarabunPSK" w:cs="TH SarabunPSK"/>
          <w:sz w:val="32"/>
          <w:szCs w:val="32"/>
          <w:cs/>
        </w:rPr>
        <w:t>ช็อดไฟฟ้า</w:t>
      </w:r>
      <w:r w:rsidR="002214EE">
        <w:rPr>
          <w:rFonts w:ascii="TH SarabunPSK" w:hAnsi="TH SarabunPSK" w:cs="TH SarabunPSK" w:hint="cs"/>
          <w:sz w:val="32"/>
          <w:szCs w:val="32"/>
          <w:cs/>
        </w:rPr>
        <w:t xml:space="preserve"> เครืองกำเนิดไฟฟ้าถูกสร้างมาอย่างสมจริง ส่วนผู้เรียนที่เป็นผู้สมรู้ซึ่งเจตนาทำผิด 30 ครั้งใน 40 ครั้งจะแสร้งแสดงอาการไม่สบายหรือเจ็บปวดขณะที่เพิ่มระดับความแรงของการ</w:t>
      </w:r>
      <w:r w:rsidR="002214EE" w:rsidRPr="002214EE">
        <w:rPr>
          <w:rFonts w:ascii="TH SarabunPSK" w:hAnsi="TH SarabunPSK" w:cs="TH SarabunPSK"/>
          <w:sz w:val="32"/>
          <w:szCs w:val="32"/>
          <w:cs/>
        </w:rPr>
        <w:t>ช็อด</w:t>
      </w:r>
      <w:r w:rsidR="002214EE">
        <w:rPr>
          <w:rFonts w:ascii="TH SarabunPSK" w:hAnsi="TH SarabunPSK" w:cs="TH SarabunPSK" w:hint="cs"/>
          <w:sz w:val="32"/>
          <w:szCs w:val="32"/>
          <w:cs/>
        </w:rPr>
        <w:t xml:space="preserve"> และเมื่อ</w:t>
      </w:r>
      <w:r w:rsidR="002214EE" w:rsidRPr="002214EE">
        <w:rPr>
          <w:rFonts w:ascii="TH SarabunPSK" w:hAnsi="TH SarabunPSK" w:cs="TH SarabunPSK"/>
          <w:sz w:val="32"/>
          <w:szCs w:val="32"/>
          <w:cs/>
        </w:rPr>
        <w:t>ไฟฟ้า</w:t>
      </w:r>
      <w:r w:rsidR="002214EE">
        <w:rPr>
          <w:rFonts w:ascii="TH SarabunPSK" w:hAnsi="TH SarabunPSK" w:cs="TH SarabunPSK" w:hint="cs"/>
          <w:sz w:val="32"/>
          <w:szCs w:val="32"/>
          <w:cs/>
        </w:rPr>
        <w:t xml:space="preserve">มาที่ระดับ 12 โวลท์ </w:t>
      </w:r>
      <w:r w:rsidR="002F253F">
        <w:rPr>
          <w:rFonts w:ascii="TH SarabunPSK" w:hAnsi="TH SarabunPSK" w:cs="TH SarabunPSK" w:hint="cs"/>
          <w:sz w:val="32"/>
          <w:szCs w:val="32"/>
          <w:cs/>
        </w:rPr>
        <w:t>ก็ให้ผู้เรียน</w:t>
      </w:r>
      <w:r w:rsidR="00227EE2">
        <w:rPr>
          <w:rFonts w:ascii="TH SarabunPSK" w:hAnsi="TH SarabunPSK" w:cs="TH SarabunPSK" w:hint="cs"/>
          <w:sz w:val="32"/>
          <w:szCs w:val="32"/>
          <w:cs/>
        </w:rPr>
        <w:t>แสร้งทำเป็นรู้สึกเจ็บปวดร้องไห้ กรี๊ด</w:t>
      </w:r>
      <w:r w:rsidR="002214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EE2">
        <w:rPr>
          <w:rFonts w:ascii="TH SarabunPSK" w:hAnsi="TH SarabunPSK" w:cs="TH SarabunPSK" w:hint="cs"/>
          <w:sz w:val="32"/>
          <w:szCs w:val="32"/>
          <w:cs/>
        </w:rPr>
        <w:t>และปฏิเสธที่จะร่วมเรียน แม้ว่าจะถูกคัดค้านจากผู้เรียน ผู้ทดลองก็ยัร่วมตัดสินใจกับครูอื่น ๆ ในการ</w:t>
      </w:r>
      <w:r w:rsidR="00227EE2" w:rsidRPr="00227EE2">
        <w:rPr>
          <w:rFonts w:ascii="TH SarabunPSK" w:hAnsi="TH SarabunPSK" w:cs="TH SarabunPSK"/>
          <w:sz w:val="32"/>
          <w:szCs w:val="32"/>
          <w:cs/>
        </w:rPr>
        <w:t>ช็อดไฟฟ้า</w:t>
      </w:r>
      <w:r w:rsidR="00227EE2">
        <w:rPr>
          <w:rFonts w:ascii="TH SarabunPSK" w:hAnsi="TH SarabunPSK" w:cs="TH SarabunPSK" w:hint="cs"/>
          <w:sz w:val="32"/>
          <w:szCs w:val="32"/>
          <w:cs/>
        </w:rPr>
        <w:t>ต่อไป จากผู้ถูกทดลองทั้งหมด 40 คน มีถึง 27 คน ที่ร่วม</w:t>
      </w:r>
      <w:r w:rsidR="00227EE2" w:rsidRPr="00227EE2">
        <w:rPr>
          <w:rFonts w:ascii="TH SarabunPSK" w:hAnsi="TH SarabunPSK" w:cs="TH SarabunPSK"/>
          <w:sz w:val="32"/>
          <w:szCs w:val="32"/>
          <w:cs/>
        </w:rPr>
        <w:t>ช็อดไฟฟ้า</w:t>
      </w:r>
      <w:r w:rsidR="00227EE2">
        <w:rPr>
          <w:rFonts w:ascii="TH SarabunPSK" w:hAnsi="TH SarabunPSK" w:cs="TH SarabunPSK" w:hint="cs"/>
          <w:sz w:val="32"/>
          <w:szCs w:val="32"/>
          <w:cs/>
        </w:rPr>
        <w:t>แรงกว่าระดับ 150 โวลท์ แม้ว่าผู้เรียนจะขอร้องว่าเป็นโรคหัวใจ มี 7 คนที่</w:t>
      </w:r>
      <w:r w:rsidR="00227EE2" w:rsidRPr="00227EE2">
        <w:rPr>
          <w:rFonts w:ascii="TH SarabunPSK" w:hAnsi="TH SarabunPSK" w:cs="TH SarabunPSK"/>
          <w:sz w:val="32"/>
          <w:szCs w:val="32"/>
          <w:cs/>
        </w:rPr>
        <w:t>เพิ่มระดับความแรงของการช็อด</w:t>
      </w:r>
      <w:r w:rsidR="00227EE2">
        <w:rPr>
          <w:rFonts w:ascii="TH SarabunPSK" w:hAnsi="TH SarabunPSK" w:cs="TH SarabunPSK" w:hint="cs"/>
          <w:sz w:val="32"/>
          <w:szCs w:val="32"/>
          <w:cs/>
        </w:rPr>
        <w:t>ถึง 450 โวลท์ ในกลุ่มควบคุม 40 คน ที่ถูกจัดกระทำเหมือนกลุ่มทดลองสมาชิกแต่ละคนมีความต้องการที่จะตัดสินใจในเรื่องระดับ</w:t>
      </w:r>
      <w:r w:rsidR="00E03D2A" w:rsidRPr="00E03D2A">
        <w:rPr>
          <w:rFonts w:ascii="TH SarabunPSK" w:hAnsi="TH SarabunPSK" w:cs="TH SarabunPSK"/>
          <w:sz w:val="32"/>
          <w:szCs w:val="32"/>
          <w:cs/>
        </w:rPr>
        <w:t>ความแรงของการช็อด</w:t>
      </w:r>
      <w:r w:rsidR="00E03D2A">
        <w:rPr>
          <w:rFonts w:ascii="TH SarabunPSK" w:hAnsi="TH SarabunPSK" w:cs="TH SarabunPSK" w:hint="cs"/>
          <w:sz w:val="32"/>
          <w:szCs w:val="32"/>
          <w:cs/>
        </w:rPr>
        <w:t>ไฟฟ้าด้วยตนเอง ไม่มีการคาดหวังจากกลุ่มและไม่มีมาตรฐานของกลุ่ม มีสมาชิกเพียง 2 คนเท่านั้นที่ช๊อดไฟฟ้าในระดับรุนแรงเกินกว่า 150 โวลท์ การศึกษานี้แสดงให้เห็นถึงอิทธิพลจากแรงบีบคั้นของเกณฑ์ภายในกลุ่ม เพราะว่าผู้ถูกทดลองต้องการการยอมรับจากครูคนอื่น ๆ เขา</w:t>
      </w:r>
      <w:r w:rsidR="00E03D2A">
        <w:rPr>
          <w:rFonts w:ascii="TH SarabunPSK" w:hAnsi="TH SarabunPSK" w:cs="TH SarabunPSK" w:hint="cs"/>
          <w:sz w:val="32"/>
          <w:szCs w:val="32"/>
          <w:cs/>
        </w:rPr>
        <w:lastRenderedPageBreak/>
        <w:t>จึงต้องทนต่อการแนะนำถึงแม้ว่ากลุ่มครูเหล่านี้จะดูเหมือนว่าเป็นสาเหตุก่อให้เกิดอันตรายกับบุคคลอื่นก็ตาม</w:t>
      </w:r>
      <w:r w:rsidR="007B6CC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F65CF2" w14:textId="20CAF3A6" w:rsidR="004D5202" w:rsidRDefault="004D5202" w:rsidP="00E03D2A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03D2A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การแก้ปัญหาภายในกลุ่ม (</w:t>
      </w:r>
      <w:r w:rsidRPr="00E03D2A">
        <w:rPr>
          <w:rFonts w:ascii="TH SarabunPSK" w:hAnsi="TH SarabunPSK" w:cs="TH SarabunPSK"/>
          <w:b/>
          <w:bCs/>
          <w:sz w:val="32"/>
          <w:szCs w:val="32"/>
        </w:rPr>
        <w:t>Group</w:t>
      </w:r>
      <w:r w:rsidRPr="00E03D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03D2A">
        <w:rPr>
          <w:rFonts w:ascii="TH SarabunPSK" w:hAnsi="TH SarabunPSK" w:cs="TH SarabunPSK"/>
          <w:b/>
          <w:bCs/>
          <w:sz w:val="32"/>
          <w:szCs w:val="32"/>
        </w:rPr>
        <w:t>Problem Solving</w:t>
      </w:r>
      <w:r w:rsidRPr="00E03D2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03D2A">
        <w:rPr>
          <w:rFonts w:ascii="TH SarabunPSK" w:hAnsi="TH SarabunPSK" w:cs="TH SarabunPSK" w:hint="cs"/>
          <w:sz w:val="32"/>
          <w:szCs w:val="32"/>
          <w:cs/>
        </w:rPr>
        <w:t xml:space="preserve"> อิทธิพลด้านการปฏิบัติของกลุ่ม เป็นเรื่องธรรมดาที่เราเชื่อว่ากลุ่มสามารถแก้ปัญหาได้ดีกว่าคน ๆ เดียว ดังคำกล่าวที่ว่า “สองหัวย่อมดีกว่าหัวเดียว” นักจิตวิทยาสังคมบางคนกล่าวว่า การทำงาน (กิจกรรม) ของกลุ่มย่อมมีคุณภาพสูงกว่าสมาชิกแต่ละคนทำ จากการศึกษาของ </w:t>
      </w:r>
      <w:proofErr w:type="spellStart"/>
      <w:r w:rsidR="00E03D2A">
        <w:rPr>
          <w:rFonts w:ascii="TH SarabunPSK" w:hAnsi="TH SarabunPSK" w:cs="TH SarabunPSK"/>
          <w:sz w:val="32"/>
          <w:szCs w:val="32"/>
        </w:rPr>
        <w:t>Barnlund</w:t>
      </w:r>
      <w:proofErr w:type="spellEnd"/>
      <w:r w:rsidR="00E03D2A">
        <w:rPr>
          <w:rFonts w:ascii="TH SarabunPSK" w:hAnsi="TH SarabunPSK" w:cs="TH SarabunPSK"/>
          <w:sz w:val="32"/>
          <w:szCs w:val="32"/>
        </w:rPr>
        <w:t xml:space="preserve"> (1959) </w:t>
      </w:r>
      <w:r w:rsidR="00E03D2A">
        <w:rPr>
          <w:rFonts w:ascii="TH SarabunPSK" w:hAnsi="TH SarabunPSK" w:cs="TH SarabunPSK" w:hint="cs"/>
          <w:sz w:val="32"/>
          <w:szCs w:val="32"/>
          <w:cs/>
        </w:rPr>
        <w:t>โดยให้ผู้ถูกทดลองแก้ปัญหาเป็นรายบุคคลก</w:t>
      </w:r>
      <w:r w:rsidR="00302DF3">
        <w:rPr>
          <w:rFonts w:ascii="TH SarabunPSK" w:hAnsi="TH SarabunPSK" w:cs="TH SarabunPSK" w:hint="cs"/>
          <w:sz w:val="32"/>
          <w:szCs w:val="32"/>
          <w:cs/>
        </w:rPr>
        <w:t>ับเป็นกลุ่ม พบว่าสมาชิกอยู่ภายในกลุ่มจะสามารถแก้ปัญหาได้เร็วและมีคุณภาพมากกว่าเมื่อทำคนเดียว</w:t>
      </w:r>
    </w:p>
    <w:p w14:paraId="7C72417C" w14:textId="0DF3202E" w:rsidR="004D5202" w:rsidRDefault="004D5202" w:rsidP="00302DF3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DF3">
        <w:rPr>
          <w:rFonts w:ascii="TH SarabunPSK" w:hAnsi="TH SarabunPSK" w:cs="TH SarabunPSK" w:hint="cs"/>
          <w:b/>
          <w:bCs/>
          <w:sz w:val="32"/>
          <w:szCs w:val="32"/>
          <w:cs/>
        </w:rPr>
        <w:t>ตัวแปรต่าง</w:t>
      </w:r>
      <w:r w:rsidR="00302D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DF3">
        <w:rPr>
          <w:rFonts w:ascii="TH SarabunPSK" w:hAnsi="TH SarabunPSK" w:cs="TH SarabunPSK" w:hint="cs"/>
          <w:b/>
          <w:bCs/>
          <w:sz w:val="32"/>
          <w:szCs w:val="32"/>
          <w:cs/>
        </w:rPr>
        <w:t>ๆ ที่ส่งผลกระทบไปถึงกลุ่ม</w:t>
      </w:r>
      <w:r w:rsidR="00302D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2DF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302DF3">
        <w:rPr>
          <w:rFonts w:ascii="TH SarabunPSK" w:hAnsi="TH SarabunPSK" w:cs="TH SarabunPSK"/>
          <w:b/>
          <w:bCs/>
          <w:sz w:val="32"/>
          <w:szCs w:val="32"/>
        </w:rPr>
        <w:t>Variables affecting the group</w:t>
      </w:r>
      <w:r w:rsidRPr="00302DF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02DF3">
        <w:rPr>
          <w:rFonts w:ascii="TH SarabunPSK" w:hAnsi="TH SarabunPSK" w:cs="TH SarabunPSK" w:hint="cs"/>
          <w:sz w:val="32"/>
          <w:szCs w:val="32"/>
          <w:cs/>
        </w:rPr>
        <w:t xml:space="preserve"> จากการศึกษาส่วนประกอบของกลุ่ม นักจิตวิทยาพยายามหาระดับความคล้ายคลึงกันระหว่างสมาชิกภายในกลุ่มที่มีผลต่อการปฏิบัติงานร่วมกันอย่างมีประสิทธิภาพและก่อให้เกิดความพอใจในแต่ละคนมากที่สุด กลุ่มที่มีความสลับซับซ้อน</w:t>
      </w:r>
      <w:r w:rsidR="00302DF3" w:rsidRPr="00302DF3">
        <w:rPr>
          <w:rFonts w:ascii="TH SarabunPSK" w:hAnsi="TH SarabunPSK" w:cs="TH SarabunPSK"/>
          <w:sz w:val="32"/>
          <w:szCs w:val="32"/>
          <w:cs/>
        </w:rPr>
        <w:t>บางกลุ่มอาจปฏิบัติงาน</w:t>
      </w:r>
      <w:r w:rsidR="00302DF3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02DF3" w:rsidRPr="00302DF3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  <w:r w:rsidR="00302DF3">
        <w:rPr>
          <w:rFonts w:ascii="TH SarabunPSK" w:hAnsi="TH SarabunPSK" w:cs="TH SarabunPSK" w:hint="cs"/>
          <w:sz w:val="32"/>
          <w:szCs w:val="32"/>
          <w:cs/>
        </w:rPr>
        <w:t xml:space="preserve"> ถ้าสมาชิกภายในกลุ่มมีความสามารถหลาย ๆ ด้าน อย่างไรก็ตามกลุ่มจะประสบความล้มเหลวได้ถ้าสมาชิกของกลุ่มแตกต่างกันมากเกินไป ความแตกต่างระหว่างบุคคลนั้นอาจเป็นสาเหตุของการโต้แย้งในเรื่องการตัดสินใจที่สำคัญ วิธีการปฏิบัติ และเรื่องที่สำคัญ ๆ ได้ และกลุ่มอาจจะแตกออกเป็นกลุ่มย่อย ๆ ได้ในที่สุด</w:t>
      </w:r>
    </w:p>
    <w:p w14:paraId="43263244" w14:textId="24A46EFC" w:rsidR="00302DF3" w:rsidRPr="00302DF3" w:rsidRDefault="00302DF3" w:rsidP="00612F3E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02DF3">
        <w:rPr>
          <w:rFonts w:ascii="TH SarabunPSK" w:hAnsi="TH SarabunPSK" w:cs="TH SarabunPSK" w:hint="cs"/>
          <w:sz w:val="32"/>
          <w:szCs w:val="32"/>
          <w:cs/>
        </w:rPr>
        <w:t>มีการศึกษาเพื่อเปรียบเทียบ</w:t>
      </w:r>
      <w:r w:rsidR="00612F3E">
        <w:rPr>
          <w:rFonts w:ascii="TH SarabunPSK" w:hAnsi="TH SarabunPSK" w:cs="TH SarabunPSK" w:hint="cs"/>
          <w:sz w:val="32"/>
          <w:szCs w:val="32"/>
          <w:cs/>
        </w:rPr>
        <w:t>กลุ่มที่มีสมาชิกมีความคล้ายคลึงกันกับ</w:t>
      </w:r>
      <w:bookmarkStart w:id="188" w:name="_Hlk58846053"/>
      <w:r w:rsidR="00612F3E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612F3E" w:rsidRPr="00612F3E">
        <w:rPr>
          <w:rFonts w:ascii="TH SarabunPSK" w:hAnsi="TH SarabunPSK" w:cs="TH SarabunPSK"/>
          <w:sz w:val="32"/>
          <w:szCs w:val="32"/>
          <w:cs/>
        </w:rPr>
        <w:t>ที่มีสมาชิกมีความ</w:t>
      </w:r>
      <w:r w:rsidR="00612F3E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bookmarkEnd w:id="188"/>
      <w:r w:rsidR="00612F3E">
        <w:rPr>
          <w:rFonts w:ascii="TH SarabunPSK" w:hAnsi="TH SarabunPSK" w:cs="TH SarabunPSK" w:hint="cs"/>
          <w:sz w:val="32"/>
          <w:szCs w:val="32"/>
          <w:cs/>
        </w:rPr>
        <w:t>(</w:t>
      </w:r>
      <w:r w:rsidR="00612F3E">
        <w:rPr>
          <w:rFonts w:ascii="TH SarabunPSK" w:hAnsi="TH SarabunPSK" w:cs="TH SarabunPSK"/>
          <w:sz w:val="32"/>
          <w:szCs w:val="32"/>
        </w:rPr>
        <w:t>Hoffman, 1959</w:t>
      </w:r>
      <w:r w:rsidR="00612F3E">
        <w:rPr>
          <w:rFonts w:ascii="TH SarabunPSK" w:hAnsi="TH SarabunPSK" w:cs="TH SarabunPSK" w:hint="cs"/>
          <w:sz w:val="32"/>
          <w:szCs w:val="32"/>
          <w:cs/>
        </w:rPr>
        <w:t>) วัดจากแบบทดสอบบุคลิกภาพ แล้วให้แต่ละกลุ่มแก้ปัญหาจากเกมส์ของรถบรรทุกที่เดินทางผ่านถนนอย่างรวดเร็วและปลอดภัยเพื่อให้ถึงเป้าหมาย ผลการทดลองพบว่า</w:t>
      </w:r>
      <w:r w:rsidR="00612F3E" w:rsidRPr="00612F3E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กลุ่มที่มีสมาชิกมีความแตกต่างกัน</w:t>
      </w:r>
      <w:r w:rsidR="00612F3E">
        <w:rPr>
          <w:rFonts w:ascii="TH SarabunPSK" w:hAnsi="TH SarabunPSK" w:cs="TH SarabunPSK" w:hint="cs"/>
          <w:sz w:val="32"/>
          <w:szCs w:val="32"/>
          <w:cs/>
        </w:rPr>
        <w:t>มีคำตอบที่เป็นวิธีการแก้ปัญหาจำนวนมากและเป็นคำตอบที่มีประสิทธิภาพ แต่เมื่อถามถึงระดับความพอใจจากคำตอบกลุ่มพบว่าสมาชิกมีความพอใจน้อยกว่ากลุ่มที่</w:t>
      </w:r>
      <w:r w:rsidR="00612F3E" w:rsidRPr="00612F3E">
        <w:rPr>
          <w:rFonts w:ascii="TH SarabunPSK" w:hAnsi="TH SarabunPSK" w:cs="TH SarabunPSK"/>
          <w:sz w:val="32"/>
          <w:szCs w:val="32"/>
          <w:cs/>
        </w:rPr>
        <w:t>สมาชิกมีความคล้ายคลึงกัน</w:t>
      </w:r>
      <w:r w:rsidR="00612F3E">
        <w:rPr>
          <w:rFonts w:ascii="TH SarabunPSK" w:hAnsi="TH SarabunPSK" w:cs="TH SarabunPSK" w:hint="cs"/>
          <w:sz w:val="32"/>
          <w:szCs w:val="32"/>
          <w:cs/>
        </w:rPr>
        <w:t xml:space="preserve"> ถึงแม้ว่าจากความเป็นจริงนั้น</w:t>
      </w:r>
      <w:r w:rsidR="00612F3E" w:rsidRPr="00612F3E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กลุ่มที่มีสมาชิกมีความแตกต่างกัน</w:t>
      </w:r>
      <w:r w:rsidR="00612F3E">
        <w:rPr>
          <w:rFonts w:ascii="TH SarabunPSK" w:hAnsi="TH SarabunPSK" w:cs="TH SarabunPSK" w:hint="cs"/>
          <w:sz w:val="32"/>
          <w:szCs w:val="32"/>
          <w:cs/>
        </w:rPr>
        <w:t xml:space="preserve">พยายามคิดหาคำตอบเพื่อแก้ปัญหาได้ดีกว่าก็ตาม การที่กลุ่มชี้ขาดความพึงพอใจทั้งที่มีประสิทธิภาพจากการแก้ปัญหาสูงกว่าก็เพราะพวกเขามีความตั้งใจที่จะค้นหาวิธีการที่ดีที่สุดเพื่อแก้ปัญหา หรืออีกอย่างหนึ่งมันชี้ให้เห็นว่าสมาชิกภายในกลุ่มอาจตกลงกันได้ยากลำบากเกี่ยวกับการแก้ปัญหานั้น ๆ </w:t>
      </w:r>
      <w:r w:rsidR="0085578F">
        <w:rPr>
          <w:rFonts w:ascii="TH SarabunPSK" w:hAnsi="TH SarabunPSK" w:cs="TH SarabunPSK" w:hint="cs"/>
          <w:sz w:val="32"/>
          <w:szCs w:val="32"/>
          <w:cs/>
        </w:rPr>
        <w:t>แสดงให้เห็นว่า</w:t>
      </w:r>
      <w:r w:rsidR="0085578F" w:rsidRPr="0085578F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กลุ่มที่มีสมาชิกมีความแตกต่างกัน</w:t>
      </w:r>
      <w:r w:rsidR="0085578F">
        <w:rPr>
          <w:rFonts w:ascii="TH SarabunPSK" w:hAnsi="TH SarabunPSK" w:cs="TH SarabunPSK" w:hint="cs"/>
          <w:sz w:val="32"/>
          <w:szCs w:val="32"/>
          <w:cs/>
        </w:rPr>
        <w:t>ย่อมมีความคิดสร้างสรรค์ดีกว่า มีประสิทธิภาพการทำงานสูงกว่าและมีวธีการแก้ปัญหายุ่งยากซับซ้อนได้หลายวิธีกว่า ใน</w:t>
      </w:r>
      <w:r w:rsidR="0085578F" w:rsidRPr="0085578F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กลุ่มที่มีสมาชิกมีความคล้ายคลึงกัน</w:t>
      </w:r>
      <w:r w:rsidR="0085578F">
        <w:rPr>
          <w:rFonts w:ascii="TH SarabunPSK" w:hAnsi="TH SarabunPSK" w:cs="TH SarabunPSK" w:hint="cs"/>
          <w:sz w:val="32"/>
          <w:szCs w:val="32"/>
          <w:cs/>
        </w:rPr>
        <w:t>จะมีประสิทธิภาพสูงสุดในลักษณะที่ภายในกลุ่มต้องการความสามัคคีสูง สมาชิกแต่ละคนจำเป็นต้องเกี่ยวข้องกัน เช่น ทีมฟุตบอล กองทหาร เป็นต้น อย่างไรก็ตาม</w:t>
      </w:r>
      <w:r w:rsidR="0085578F" w:rsidRPr="0085578F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กลุ่มที่มีสมาชิกมีความคล้ายคลึงกัน</w:t>
      </w:r>
      <w:r w:rsidR="0085578F">
        <w:rPr>
          <w:rFonts w:ascii="TH SarabunPSK" w:hAnsi="TH SarabunPSK" w:cs="TH SarabunPSK" w:hint="cs"/>
          <w:sz w:val="32"/>
          <w:szCs w:val="32"/>
          <w:cs/>
        </w:rPr>
        <w:t>ก็ยังมีปัญหาเฉพาะตัวของมัน แม้ว่าลักษณะกลุ่มเช่นนี้จะเป็นอันหนึ่งอันเดียวกันโดยสมาชิกคิดและทำในสิ่งที่คล้าย ๆ กัน สมาชิกที่ทำอะไรช้าอาจขัดขวางประสิทธิภาพของกลุ่มได้ และอีกอย่างคนภายในกลุ่มอาจมีความสามารถน้อยด้าน ในที่สุดการแก้ปัญหาต่างๆ อาจรีบเร่งจนเกินไป ส่วนใหญ่</w:t>
      </w:r>
      <w:r w:rsidR="0085578F" w:rsidRPr="0085578F">
        <w:rPr>
          <w:rFonts w:ascii="TH SarabunPSK" w:hAnsi="TH SarabunPSK" w:cs="TH SarabunPSK"/>
          <w:sz w:val="32"/>
          <w:szCs w:val="32"/>
          <w:cs/>
        </w:rPr>
        <w:t>กลุ่มที่มีสมาชิกมีความ</w:t>
      </w:r>
      <w:r w:rsidR="0085578F">
        <w:rPr>
          <w:rFonts w:ascii="TH SarabunPSK" w:hAnsi="TH SarabunPSK" w:cs="TH SarabunPSK" w:hint="cs"/>
          <w:sz w:val="32"/>
          <w:szCs w:val="32"/>
          <w:cs/>
        </w:rPr>
        <w:t>แตกต่างกันจะมีการวิพากวิจารณ์ ถกเถียงอย่างกว้างขวางในเรื่องนั้น ๆ เพื่อเสนอแนะและพิจารณาที่จะเป็นที่ยอมรับของกลุ่มต่อไป</w:t>
      </w:r>
    </w:p>
    <w:p w14:paraId="747B2DCA" w14:textId="77777777" w:rsidR="004F06DE" w:rsidRPr="004F06DE" w:rsidRDefault="004D5202" w:rsidP="00D201B3">
      <w:pPr>
        <w:pStyle w:val="ListParagraph"/>
        <w:numPr>
          <w:ilvl w:val="0"/>
          <w:numId w:val="22"/>
        </w:numPr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31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ความกล้าเสี่ยงภายในกลุ่ม (</w:t>
      </w:r>
      <w:r w:rsidRPr="00C13165">
        <w:rPr>
          <w:rFonts w:ascii="TH SarabunPSK" w:hAnsi="TH SarabunPSK" w:cs="TH SarabunPSK"/>
          <w:b/>
          <w:bCs/>
          <w:sz w:val="32"/>
          <w:szCs w:val="32"/>
        </w:rPr>
        <w:t>Risk – Taking in Groups</w:t>
      </w:r>
      <w:r w:rsidRPr="00C1316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02DF3" w:rsidRPr="00302DF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13165" w:rsidRPr="00D201B3">
        <w:rPr>
          <w:rFonts w:ascii="TH SarabunPSK" w:hAnsi="TH SarabunPSK" w:cs="TH SarabunPSK" w:hint="cs"/>
          <w:sz w:val="32"/>
          <w:szCs w:val="32"/>
          <w:cs/>
        </w:rPr>
        <w:t>บุคคลขณะอยูในกลุ่มกับเมื่ออยู่คนเดียว</w:t>
      </w:r>
      <w:r w:rsidR="00D201B3" w:rsidRPr="00D201B3">
        <w:rPr>
          <w:rFonts w:ascii="TH SarabunPSK" w:hAnsi="TH SarabunPSK" w:cs="TH SarabunPSK" w:hint="cs"/>
          <w:sz w:val="32"/>
          <w:szCs w:val="32"/>
          <w:cs/>
        </w:rPr>
        <w:t xml:space="preserve">มีความแตกต่างกันหรือไม่อย่างไร จากการศึกษาแสดงให้เห็นว่าการตัดสนิใจโดยกลุ่มช่วยปกป้องรักษาจะทำให้เป็นผู้เสี่ยงน้อยกว่าการตัดสินใจที่จะกระทำโดยสมาชิกของกลุ่มเพียงคนเดียว ลักษณะที่เกิดขึ้นในกลุ่มเช่นนี้เป็นการตัดสินใจที่เรียกว่า </w:t>
      </w:r>
      <w:r w:rsidR="00D201B3" w:rsidRPr="00D201B3">
        <w:rPr>
          <w:rFonts w:ascii="TH SarabunPSK" w:hAnsi="TH SarabunPSK" w:cs="TH SarabunPSK"/>
          <w:sz w:val="32"/>
          <w:szCs w:val="32"/>
        </w:rPr>
        <w:t xml:space="preserve">Risky Shift (Wallach Kogan, 1962) </w:t>
      </w:r>
      <w:r w:rsidR="00D201B3" w:rsidRPr="00D201B3">
        <w:rPr>
          <w:rFonts w:ascii="TH SarabunPSK" w:hAnsi="TH SarabunPSK" w:cs="TH SarabunPSK" w:hint="cs"/>
          <w:sz w:val="32"/>
          <w:szCs w:val="32"/>
          <w:cs/>
        </w:rPr>
        <w:t>ถ้าลองพิจารณาจากตัวอย่างในกลุ่มที่มีสมาชิกหลาย ๆ คนพยายามตัดสินใจว่าควรแนะนำอย่างไร ให้แก่เพื่อนระหว่างการรับงานใหม่กับการทำงานที่ทำอยู่ในปัจจุบัน โดยงานใหม่นั้นเป็นงานที่มีโอกาสดีในด้านความก้าวหน้าในตำแหน่งหน้าที่การงาน แต่เสี่ยงต่อความล้มเหลวในขณะปฏิบัติหน้าที่ ส่วนงานเดิมนั้นปลอดภัยกว่า แต่ไม่มีช่องทางที่จะเจริญก้าวหน้ามากนัก ภายใต้สถานการณ์เช่นนี้ย่อมเป็นธรรมดาที่กลุ่มจะตัดสินใจแนะนำใก้รับงานใหม่ แม้ว่าสมาชิกของกลุ่มแต่ละคนอาจไม่ตั้งใจที่จะตัดสินใจเช่นนั้นก็ตาม</w:t>
      </w:r>
      <w:r w:rsidR="00D201B3" w:rsidRPr="004F06DE">
        <w:rPr>
          <w:rFonts w:ascii="TH SarabunPSK" w:hAnsi="TH SarabunPSK" w:cs="TH SarabunPSK" w:hint="cs"/>
          <w:sz w:val="32"/>
          <w:szCs w:val="32"/>
          <w:cs/>
        </w:rPr>
        <w:t xml:space="preserve"> การตัดสินใจโดยกลุ่มนั้นอธิบายได้ว่า</w:t>
      </w:r>
      <w:r w:rsidR="004F06DE" w:rsidRPr="004F06DE">
        <w:rPr>
          <w:rFonts w:ascii="TH SarabunPSK" w:hAnsi="TH SarabunPSK" w:cs="TH SarabunPSK" w:hint="cs"/>
          <w:sz w:val="32"/>
          <w:szCs w:val="32"/>
          <w:cs/>
        </w:rPr>
        <w:t>เหมือนกับการเฉลี่ยความรับผิดชอบภายในกลุ่ม กล่าวคือ ความรับผิดชอบต่อการตัดสินใจนั้นแพร่กระจายไปยังสมาชิกแต่ละคนไม่มีบุคคลใดต้องรับผิดชอบเป็นส่วนตัว ถ้าผลการตัดสินใจล้มเหลว เหตุผลด้านอื่นก็คือ การถกเถียงภายในกลุ่มนั้นจะช่วยประกันสมาชิกในกลุ่มว่า การพิจารณาตัดสินของพวกเขาถูกต้อง</w:t>
      </w:r>
      <w:r w:rsidR="00C13165" w:rsidRPr="004F06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D535BD" w14:textId="585F05AF" w:rsidR="004D5202" w:rsidRDefault="004F06DE" w:rsidP="004F06DE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bookmarkStart w:id="189" w:name="_Hlk58848026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ไม่ระบุชื่อสมาชิกในกลุ่ม </w:t>
      </w:r>
      <w:bookmarkEnd w:id="189"/>
      <w:r>
        <w:rPr>
          <w:rFonts w:ascii="TH SarabunPSK" w:hAnsi="TH SarabunPSK" w:cs="TH SarabunPSK" w:hint="cs"/>
          <w:sz w:val="32"/>
          <w:szCs w:val="32"/>
          <w:cs/>
        </w:rPr>
        <w:t>สมาชิกบางคนภายในกลุ่มใหญ่ ๆ อาจถูกลืมจากกลุ่ม เหมือนกับสถานการณ์ที่สมาชิก</w:t>
      </w:r>
      <w:r w:rsidRPr="004F06DE">
        <w:rPr>
          <w:rFonts w:ascii="TH SarabunPSK" w:hAnsi="TH SarabunPSK" w:cs="TH SarabunPSK"/>
          <w:sz w:val="32"/>
          <w:szCs w:val="32"/>
          <w:cs/>
        </w:rPr>
        <w:t>ไม่ระบุชื่อ</w:t>
      </w:r>
      <w:r>
        <w:rPr>
          <w:rFonts w:ascii="TH SarabunPSK" w:hAnsi="TH SarabunPSK" w:cs="TH SarabunPSK" w:hint="cs"/>
          <w:sz w:val="32"/>
          <w:szCs w:val="32"/>
          <w:cs/>
        </w:rPr>
        <w:t>หรือกล่าวถึง ซึ่งแต่ละคนไม่มีความรู้สึกว่าพวกเขาเป็น</w:t>
      </w:r>
      <w:r w:rsidRPr="004F06DE">
        <w:rPr>
          <w:rFonts w:ascii="TH SarabunPSK" w:hAnsi="TH SarabunPSK" w:cs="TH SarabunPSK"/>
          <w:sz w:val="32"/>
          <w:szCs w:val="32"/>
          <w:cs/>
        </w:rPr>
        <w:t>สมาชิก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บุคคลที่ไม่ค่อยถูกระบุชื่อหรือกล่าวถึงมักเป็นคนมีบาบาทน้อย บุคคลประเภทนี้จึงรู้สึกว่าตนไม่เป็นที่ร็จักภายในกลุ่มและผลการกระทำของกลุ่มเขาก็ไม่ต้องการที่จะยอมรับ บุคคลอื่น ๆ ภายในกลุ่มซึ่งรู้สึกทำนองเดียวกันนี้จึงมีแนวโน้มที่จะไม่รับผิดชอบผลการกระทำของกลุ่มมากยิ่งขึ้น </w:t>
      </w:r>
      <w:r>
        <w:rPr>
          <w:rFonts w:ascii="TH SarabunPSK" w:hAnsi="TH SarabunPSK" w:cs="TH SarabunPSK"/>
          <w:sz w:val="32"/>
          <w:szCs w:val="32"/>
        </w:rPr>
        <w:t xml:space="preserve">Zimbardo (1969) </w:t>
      </w:r>
      <w:r>
        <w:rPr>
          <w:rFonts w:ascii="TH SarabunPSK" w:hAnsi="TH SarabunPSK" w:cs="TH SarabunPSK" w:hint="cs"/>
          <w:sz w:val="32"/>
          <w:szCs w:val="32"/>
          <w:cs/>
        </w:rPr>
        <w:t>ได้ทดลอง</w:t>
      </w:r>
      <w:r w:rsidRPr="004F06DE">
        <w:rPr>
          <w:rFonts w:ascii="TH SarabunPSK" w:hAnsi="TH SarabunPSK" w:cs="TH SarabunPSK" w:hint="cs"/>
          <w:sz w:val="32"/>
          <w:szCs w:val="32"/>
          <w:cs/>
        </w:rPr>
        <w:t>ให้เห็นในห้องทดลองว่า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4F06DE">
        <w:rPr>
          <w:rFonts w:ascii="TH SarabunPSK" w:hAnsi="TH SarabunPSK" w:cs="TH SarabunPSK"/>
          <w:sz w:val="32"/>
          <w:szCs w:val="32"/>
          <w:cs/>
        </w:rPr>
        <w:t>ไม่</w:t>
      </w:r>
      <w:r>
        <w:rPr>
          <w:rFonts w:ascii="TH SarabunPSK" w:hAnsi="TH SarabunPSK" w:cs="TH SarabunPSK" w:hint="cs"/>
          <w:sz w:val="32"/>
          <w:szCs w:val="32"/>
          <w:cs/>
        </w:rPr>
        <w:t>ได้ถูก</w:t>
      </w:r>
      <w:r w:rsidRPr="004F06DE">
        <w:rPr>
          <w:rFonts w:ascii="TH SarabunPSK" w:hAnsi="TH SarabunPSK" w:cs="TH SarabunPSK"/>
          <w:sz w:val="32"/>
          <w:szCs w:val="32"/>
          <w:cs/>
        </w:rPr>
        <w:t>ระบุชื่อ</w:t>
      </w:r>
      <w:r>
        <w:rPr>
          <w:rFonts w:ascii="TH SarabunPSK" w:hAnsi="TH SarabunPSK" w:cs="TH SarabunPSK" w:hint="cs"/>
          <w:sz w:val="32"/>
          <w:szCs w:val="32"/>
          <w:cs/>
        </w:rPr>
        <w:t>หรือกล่าว</w:t>
      </w:r>
      <w:r w:rsidR="00283A62">
        <w:rPr>
          <w:rFonts w:ascii="TH SarabunPSK" w:hAnsi="TH SarabunPSK" w:cs="TH SarabunPSK" w:hint="cs"/>
          <w:sz w:val="32"/>
          <w:szCs w:val="32"/>
          <w:cs/>
        </w:rPr>
        <w:t>ถึงนั้นสามารถศึกษาโดยกำหนดขึ้นได้จากการเปรียบเทียบความก้าวร้าวของบุคคลที่ไม่ได้รับการเปิดเผยชื่อกับเมื่อเปิดเผยชื่อ พบว่าผู้ถูกทดลองที่ไม่ได้</w:t>
      </w:r>
      <w:r w:rsidR="00283A62" w:rsidRPr="00283A62">
        <w:rPr>
          <w:rFonts w:ascii="TH SarabunPSK" w:hAnsi="TH SarabunPSK" w:cs="TH SarabunPSK"/>
          <w:sz w:val="32"/>
          <w:szCs w:val="32"/>
          <w:cs/>
        </w:rPr>
        <w:t>รับการเปิดเผยชื่อ</w:t>
      </w:r>
      <w:r w:rsidR="00283A62">
        <w:rPr>
          <w:rFonts w:ascii="TH SarabunPSK" w:hAnsi="TH SarabunPSK" w:cs="TH SarabunPSK" w:hint="cs"/>
          <w:sz w:val="32"/>
          <w:szCs w:val="32"/>
          <w:cs/>
        </w:rPr>
        <w:t xml:space="preserve"> แสดงความก้าวร้าวสูงกว่า และความก้าวร้าวแต่ละครั้งดูเหมือนว่าจะเพิ่มความรุนแรงขึ้นเรื่อย ๆ (พฤติกรรมก้าวร้าววัดจากการใช้ไฟฟ้าช้อดผู้อื่น)</w:t>
      </w:r>
    </w:p>
    <w:p w14:paraId="5069E802" w14:textId="486062B5" w:rsidR="00CA6FD9" w:rsidRDefault="00CA6FD9" w:rsidP="004F06DE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6) </w:t>
      </w:r>
      <w:r w:rsidR="004B32AB">
        <w:rPr>
          <w:rFonts w:ascii="TH SarabunPSK" w:hAnsi="TH SarabunPSK" w:cs="TH SarabunPSK" w:hint="cs"/>
          <w:b/>
          <w:bCs/>
          <w:sz w:val="32"/>
          <w:szCs w:val="32"/>
          <w:cs/>
        </w:rPr>
        <w:t>อคติ</w:t>
      </w:r>
      <w:r w:rsidRPr="00CA6FD9">
        <w:rPr>
          <w:rFonts w:ascii="TH SarabunPSK" w:hAnsi="TH SarabunPSK" w:cs="TH SarabunPSK" w:hint="cs"/>
          <w:b/>
          <w:bCs/>
          <w:sz w:val="32"/>
          <w:szCs w:val="32"/>
          <w:cs/>
        </w:rPr>
        <w:t>กับจิตวิทยาชุมชน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3549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  <w:r w:rsidR="00EA3549">
        <w:rPr>
          <w:rFonts w:ascii="TH SarabunPSK" w:hAnsi="TH SarabunPSK" w:cs="TH SarabunPSK" w:hint="cs"/>
          <w:sz w:val="32"/>
          <w:szCs w:val="32"/>
          <w:cs/>
        </w:rPr>
        <w:t>ทางสังคม</w:t>
      </w:r>
      <w:r w:rsidRPr="00EA3549">
        <w:rPr>
          <w:rFonts w:ascii="TH SarabunPSK" w:hAnsi="TH SarabunPSK" w:cs="TH SarabunPSK" w:hint="cs"/>
          <w:sz w:val="32"/>
          <w:szCs w:val="32"/>
          <w:cs/>
        </w:rPr>
        <w:t>มีอิท</w:t>
      </w:r>
      <w:r w:rsidR="00EA3549" w:rsidRPr="00EA3549">
        <w:rPr>
          <w:rFonts w:ascii="TH SarabunPSK" w:hAnsi="TH SarabunPSK" w:cs="TH SarabunPSK" w:hint="cs"/>
          <w:sz w:val="32"/>
          <w:szCs w:val="32"/>
          <w:cs/>
        </w:rPr>
        <w:t>ธิพล</w:t>
      </w:r>
      <w:r w:rsidR="00EA3549">
        <w:rPr>
          <w:rFonts w:ascii="TH SarabunPSK" w:hAnsi="TH SarabunPSK" w:cs="TH SarabunPSK" w:hint="cs"/>
          <w:sz w:val="32"/>
          <w:szCs w:val="32"/>
          <w:cs/>
        </w:rPr>
        <w:t>ต่อมนุษย์ ที่จะแสดงพฤติกรรมออกมา บุคคลแต่ละคนซึมซาบจากคนอื่น ๆ แล้วพัฒนาผสมกับพฤติกรรมของตัวเองและบางครั้งก็ตัดพฤติกรรมบางอย่างของตนออกไป ดังนั้นสิ่งที่บุคคลรับไว้จึงเป็นการเลือกรับโดย</w:t>
      </w:r>
      <w:bookmarkStart w:id="190" w:name="_Hlk59281481"/>
      <w:r w:rsidR="00EA3549">
        <w:rPr>
          <w:rFonts w:ascii="TH SarabunPSK" w:hAnsi="TH SarabunPSK" w:cs="TH SarabunPSK" w:hint="cs"/>
          <w:sz w:val="32"/>
          <w:szCs w:val="32"/>
          <w:cs/>
        </w:rPr>
        <w:t>ทัศนคติ ความเชื่อ ความคิดเห็นของ</w:t>
      </w:r>
      <w:bookmarkEnd w:id="190"/>
      <w:r w:rsidR="00EA3549">
        <w:rPr>
          <w:rFonts w:ascii="TH SarabunPSK" w:hAnsi="TH SarabunPSK" w:cs="TH SarabunPSK" w:hint="cs"/>
          <w:sz w:val="32"/>
          <w:szCs w:val="32"/>
          <w:cs/>
        </w:rPr>
        <w:t>ตนเฉพาะบุคคล แต่ในภาพรวมการอยู่ร่วมในสังคมการที่จะปฏิบัติสิ่งใดสิ่งหนึ่งจะต้องใช้</w:t>
      </w:r>
      <w:r w:rsidR="00EA3549" w:rsidRPr="00EA3549">
        <w:rPr>
          <w:rFonts w:ascii="TH SarabunPSK" w:hAnsi="TH SarabunPSK" w:cs="TH SarabunPSK"/>
          <w:sz w:val="32"/>
          <w:szCs w:val="32"/>
          <w:cs/>
        </w:rPr>
        <w:t>ทัศนคติ ความเชื่อ ความคิดเห็นของ</w:t>
      </w:r>
      <w:r w:rsidR="00EA3549">
        <w:rPr>
          <w:rFonts w:ascii="TH SarabunPSK" w:hAnsi="TH SarabunPSK" w:cs="TH SarabunPSK" w:hint="cs"/>
          <w:sz w:val="32"/>
          <w:szCs w:val="32"/>
          <w:cs/>
        </w:rPr>
        <w:t xml:space="preserve">ส่วนใหญ่ในสังคม หรือความคิดเห็นส่วนรวมโดยการแสดงประชามติ </w:t>
      </w:r>
      <w:r w:rsidR="00146E2F">
        <w:rPr>
          <w:rFonts w:ascii="TH SarabunPSK" w:hAnsi="TH SarabunPSK" w:cs="TH SarabunPSK" w:hint="cs"/>
          <w:sz w:val="32"/>
          <w:szCs w:val="32"/>
          <w:cs/>
        </w:rPr>
        <w:t>แต่ยังมีบุคคลส่วนน้อยที่อาจไม่ยอมรับต่อประชามตินั้นก่อให้เกิด</w:t>
      </w:r>
      <w:bookmarkStart w:id="191" w:name="_Hlk59281845"/>
      <w:r w:rsidR="00146E2F">
        <w:rPr>
          <w:rFonts w:ascii="TH SarabunPSK" w:hAnsi="TH SarabunPSK" w:cs="TH SarabunPSK" w:hint="cs"/>
          <w:sz w:val="32"/>
          <w:szCs w:val="32"/>
          <w:cs/>
        </w:rPr>
        <w:t>ปัญหาทางสุขภาพจิตชุมชน</w:t>
      </w:r>
      <w:bookmarkEnd w:id="191"/>
      <w:r w:rsidR="00146E2F">
        <w:rPr>
          <w:rFonts w:ascii="TH SarabunPSK" w:hAnsi="TH SarabunPSK" w:cs="TH SarabunPSK" w:hint="cs"/>
          <w:sz w:val="32"/>
          <w:szCs w:val="32"/>
          <w:cs/>
        </w:rPr>
        <w:t xml:space="preserve">ที่จะต้องได้รับการดูแลช่วยเหลือจากจิตแพทย์ นักจิตวิทยา หรือจิตวิทยาชุมชน </w:t>
      </w:r>
      <w:r w:rsidR="00146E2F" w:rsidRPr="00146E2F">
        <w:rPr>
          <w:rFonts w:ascii="TH SarabunPSK" w:hAnsi="TH SarabunPSK" w:cs="TH SarabunPSK"/>
          <w:sz w:val="32"/>
          <w:szCs w:val="32"/>
          <w:cs/>
        </w:rPr>
        <w:t>ปัญหาทางสุขภาพจิตชุมชน</w:t>
      </w:r>
      <w:r w:rsidR="00146E2F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 w:rsidR="00146E2F" w:rsidRPr="00146E2F">
        <w:rPr>
          <w:rFonts w:ascii="TH SarabunPSK" w:hAnsi="TH SarabunPSK" w:cs="TH SarabunPSK" w:hint="cs"/>
          <w:b/>
          <w:bCs/>
          <w:sz w:val="32"/>
          <w:szCs w:val="32"/>
          <w:cs/>
        </w:rPr>
        <w:t>อคติ (</w:t>
      </w:r>
      <w:r w:rsidR="00146E2F" w:rsidRPr="00146E2F">
        <w:rPr>
          <w:rFonts w:ascii="TH SarabunPSK" w:hAnsi="TH SarabunPSK" w:cs="TH SarabunPSK"/>
          <w:b/>
          <w:bCs/>
          <w:sz w:val="32"/>
          <w:szCs w:val="32"/>
        </w:rPr>
        <w:t>Prejudice</w:t>
      </w:r>
      <w:r w:rsidR="00146E2F" w:rsidRPr="00146E2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46E2F">
        <w:rPr>
          <w:rFonts w:ascii="TH SarabunPSK" w:hAnsi="TH SarabunPSK" w:cs="TH SarabunPSK" w:hint="cs"/>
          <w:sz w:val="32"/>
          <w:szCs w:val="32"/>
          <w:cs/>
        </w:rPr>
        <w:t xml:space="preserve"> ต่อสังคมจำเป็นต้องได้รับการช่วยเหลือให้กลับมายอมรับต่อประชามติหรือสามารถอยู่ร่วมกับสังคมได้  </w:t>
      </w:r>
    </w:p>
    <w:p w14:paraId="65966D63" w14:textId="4610FF85" w:rsidR="002A315B" w:rsidRDefault="00146E2F" w:rsidP="003C1BD7">
      <w:pPr>
        <w:pStyle w:val="ListParagraph"/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279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="006279C6" w:rsidRPr="006279C6">
        <w:rPr>
          <w:rFonts w:ascii="TH SarabunPSK" w:hAnsi="TH SarabunPSK" w:cs="TH SarabunPSK"/>
          <w:b/>
          <w:bCs/>
          <w:sz w:val="32"/>
          <w:szCs w:val="32"/>
          <w:cs/>
        </w:rPr>
        <w:t>อคติ (</w:t>
      </w:r>
      <w:r w:rsidR="006279C6" w:rsidRPr="006279C6">
        <w:rPr>
          <w:rFonts w:ascii="TH SarabunPSK" w:hAnsi="TH SarabunPSK" w:cs="TH SarabunPSK"/>
          <w:b/>
          <w:bCs/>
          <w:sz w:val="32"/>
          <w:szCs w:val="32"/>
        </w:rPr>
        <w:t>Prejudice)</w:t>
      </w:r>
      <w:r w:rsidR="006279C6" w:rsidRPr="006279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79C6" w:rsidRPr="006279C6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6279C6">
        <w:rPr>
          <w:rFonts w:ascii="TH SarabunPSK" w:hAnsi="TH SarabunPSK" w:cs="TH SarabunPSK" w:hint="cs"/>
          <w:sz w:val="32"/>
          <w:szCs w:val="32"/>
          <w:cs/>
        </w:rPr>
        <w:t xml:space="preserve"> การกำหนดทัศนคติที่มีต่อบุคคลหรือต่อกลุ่มคน เป็นการตัดสินที่ไม่มีเหตุผลและไม่มีพื้นฐานอยู่บนข้อเท็จจริงแต่อยู่บนอารมณ์ของตนเอง เป็นการตัดสินในทางลบ คัดค้าน ต่อต้าน ต่อบุคคล กลุ่ม หรือวัตถุ </w:t>
      </w:r>
    </w:p>
    <w:p w14:paraId="6B129E94" w14:textId="74A59C52" w:rsidR="002A315B" w:rsidRDefault="002A315B" w:rsidP="002A315B">
      <w:pPr>
        <w:pStyle w:val="ListParagraph"/>
        <w:tabs>
          <w:tab w:val="left" w:pos="1080"/>
        </w:tabs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279C6" w:rsidRPr="006279C6">
        <w:rPr>
          <w:rFonts w:ascii="TH SarabunPSK" w:hAnsi="TH SarabunPSK" w:cs="TH SarabunPSK" w:hint="cs"/>
          <w:b/>
          <w:bCs/>
          <w:sz w:val="32"/>
          <w:szCs w:val="32"/>
          <w:cs/>
        </w:rPr>
        <w:t>การก่อเกิดอคติ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79C6">
        <w:rPr>
          <w:rFonts w:ascii="TH SarabunPSK" w:hAnsi="TH SarabunPSK" w:cs="TH SarabunPSK" w:hint="cs"/>
          <w:sz w:val="32"/>
          <w:szCs w:val="32"/>
          <w:cs/>
        </w:rPr>
        <w:t xml:space="preserve">สามารถเริ่มต้นอย่าง่ายดายกับความรู้สึกของเด็กที่เห็นว่าคนอื่นมีความแตกต่างจากตัวเขาและครอบครัวของเขา เช่น เด็กผิวขาว 2 </w:t>
      </w:r>
      <w:r w:rsidR="006279C6">
        <w:rPr>
          <w:rFonts w:ascii="TH SarabunPSK" w:hAnsi="TH SarabunPSK" w:cs="TH SarabunPSK"/>
          <w:sz w:val="32"/>
          <w:szCs w:val="32"/>
          <w:cs/>
        </w:rPr>
        <w:t>–</w:t>
      </w:r>
      <w:r w:rsidR="006279C6">
        <w:rPr>
          <w:rFonts w:ascii="TH SarabunPSK" w:hAnsi="TH SarabunPSK" w:cs="TH SarabunPSK" w:hint="cs"/>
          <w:sz w:val="32"/>
          <w:szCs w:val="32"/>
          <w:cs/>
        </w:rPr>
        <w:t xml:space="preserve"> 6 ขวบ อาจต่อต้านตุ๊กตาสีดำ เมื่อการรับผิด ๆ ถูกสนับสนุนโดยทัศนคติของพ่อแม่แล้วการฟักตัวของอคติย่อมเกิดขึ้นเรื่อย ๆ บางคราวอคติมาจากกลุ่มเพื่อนนำความรู้สึกมาขยายไปยังบุคคลอื่น ๆ ต่อ ๆ กันไป </w:t>
      </w:r>
    </w:p>
    <w:p w14:paraId="55DF0392" w14:textId="087654CD" w:rsidR="00146E2F" w:rsidRDefault="002A315B" w:rsidP="002A315B">
      <w:pPr>
        <w:pStyle w:val="ListParagraph"/>
        <w:tabs>
          <w:tab w:val="left" w:pos="1080"/>
        </w:tabs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31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6279C6" w:rsidRPr="002A315B">
        <w:rPr>
          <w:rFonts w:ascii="TH SarabunPSK" w:hAnsi="TH SarabunPSK" w:cs="TH SarabunPSK" w:hint="cs"/>
          <w:b/>
          <w:bCs/>
          <w:sz w:val="32"/>
          <w:szCs w:val="32"/>
          <w:cs/>
        </w:rPr>
        <w:t>บุคลิกภาพของ</w:t>
      </w:r>
      <w:r w:rsidRPr="002A315B">
        <w:rPr>
          <w:rFonts w:ascii="TH SarabunPSK" w:hAnsi="TH SarabunPSK" w:cs="TH SarabunPSK" w:hint="cs"/>
          <w:b/>
          <w:bCs/>
          <w:sz w:val="32"/>
          <w:szCs w:val="32"/>
          <w:cs/>
        </w:rPr>
        <w:t>คนที่มีอคติ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Adomo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และคณะ (1950) ได้แสดงให้เห็นว่าบุคคลมีแนวโน้มที่จะยกย่องกลุ่มที่ตนเป็นสมาชิกอยู่ และแสดงการต่อต้านกลุ่มที่ตนไม่ได้สังกัดอยู่ รูปแบบทัศนคติเช่นนี้เรียกว่า ลัทธิชาตินิยม สามารถกำหนดลักษณะบุคลิกภาพแบบ</w:t>
      </w:r>
      <w:r w:rsidRPr="002A315B">
        <w:rPr>
          <w:rFonts w:ascii="TH SarabunPSK" w:hAnsi="TH SarabunPSK" w:cs="TH SarabunPSK"/>
          <w:sz w:val="32"/>
          <w:szCs w:val="32"/>
          <w:cs/>
        </w:rPr>
        <w:t>ชาตินิยม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ได้ดังนี้คือ</w:t>
      </w:r>
      <w:r w:rsidR="000B6B8D"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 w:hint="cs"/>
          <w:sz w:val="32"/>
          <w:szCs w:val="32"/>
          <w:cs/>
        </w:rPr>
        <w:t>เคร่งศีลธรรม (</w:t>
      </w:r>
      <w:r w:rsidR="000B6B8D">
        <w:rPr>
          <w:rFonts w:ascii="TH SarabunPSK" w:hAnsi="TH SarabunPSK" w:cs="TH SarabunPSK"/>
          <w:sz w:val="32"/>
          <w:szCs w:val="32"/>
        </w:rPr>
        <w:t>Moralistic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B6B8D">
        <w:rPr>
          <w:rFonts w:ascii="TH SarabunPSK" w:hAnsi="TH SarabunPSK" w:cs="TH SarabunPSK"/>
          <w:sz w:val="32"/>
          <w:szCs w:val="32"/>
        </w:rPr>
        <w:t xml:space="preserve"> </w:t>
      </w:r>
      <w:r w:rsidR="000B6B8D">
        <w:rPr>
          <w:rFonts w:ascii="TH SarabunPSK" w:hAnsi="TH SarabunPSK" w:cs="TH SarabunPSK" w:hint="cs"/>
          <w:sz w:val="32"/>
          <w:szCs w:val="32"/>
          <w:cs/>
        </w:rPr>
        <w:t>เป็นบุคคลที่ปกป้องลักษณะทางสังคมแบบอนุรักษ์นิยม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6B8D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เจ้ายศเจ้าอย่าง (</w:t>
      </w:r>
      <w:r w:rsidR="000B6B8D">
        <w:rPr>
          <w:rFonts w:ascii="TH SarabunPSK" w:hAnsi="TH SarabunPSK" w:cs="TH SarabunPSK"/>
          <w:sz w:val="32"/>
          <w:szCs w:val="32"/>
        </w:rPr>
        <w:t>Authoritarian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B6B8D">
        <w:rPr>
          <w:rFonts w:ascii="TH SarabunPSK" w:hAnsi="TH SarabunPSK" w:cs="TH SarabunPSK" w:hint="cs"/>
          <w:sz w:val="32"/>
          <w:szCs w:val="32"/>
          <w:cs/>
        </w:rPr>
        <w:t xml:space="preserve">ต้องการความปลอดภัยในรูปของการมีผู้ปกครองบ้านเมืองที่เข้มแข็งจึงต้องการการปกครองชนชั้นทางสังคมโดยแต่ละบุคคลรู้จัดกาละเทศะที่ต่ำที่สุด </w:t>
      </w:r>
      <w:r w:rsidR="000B6B8D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ชอบอ้างแบบเกินความเป็นจริง </w:t>
      </w:r>
      <w:r w:rsidR="000B6B8D">
        <w:rPr>
          <w:rFonts w:ascii="TH SarabunPSK" w:hAnsi="TH SarabunPSK" w:cs="TH SarabunPSK" w:hint="cs"/>
          <w:sz w:val="32"/>
          <w:szCs w:val="32"/>
          <w:cs/>
        </w:rPr>
        <w:t>บุคคลประเภทนี้ถ้าเขามองว่าคนทั่วไปดีก็สรุปเลยว่าทุกคนดี หรือถ้าเลวบ้างก็สรุปว่าเลวหมด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6B8D"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ชอบถ่ายทอดความรู้สึกของตนที่คนอื่นไม่ยอมรับไปให้คนอื่น </w:t>
      </w:r>
      <w:r w:rsidR="000B6B8D">
        <w:rPr>
          <w:rFonts w:ascii="TH SarabunPSK" w:hAnsi="TH SarabunPSK" w:cs="TH SarabunPSK" w:hint="cs"/>
          <w:sz w:val="32"/>
          <w:szCs w:val="32"/>
          <w:cs/>
        </w:rPr>
        <w:t xml:space="preserve">เช่น เขาอยากขโมยเขาก็จะรู้สึกว่าคนอื่น ๆ ในกลุ่มที่เขาไม่ชอบเป็นขโมยทั้งหมด </w:t>
      </w:r>
      <w:r w:rsidR="000B6B8D"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มีแนวโน้มสนับสนุนการปกครองและนโยบายทางเศรษฐกิจในปัจจ</w:t>
      </w:r>
      <w:r w:rsidR="000B6B8D"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 w:hint="cs"/>
          <w:sz w:val="32"/>
          <w:szCs w:val="32"/>
          <w:cs/>
        </w:rPr>
        <w:t>บัน</w:t>
      </w:r>
      <w:r w:rsidR="000B6B8D">
        <w:rPr>
          <w:rFonts w:ascii="TH SarabunPSK" w:hAnsi="TH SarabunPSK" w:cs="TH SarabunPSK" w:hint="cs"/>
          <w:sz w:val="32"/>
          <w:szCs w:val="32"/>
          <w:cs/>
        </w:rPr>
        <w:t xml:space="preserve"> บุคคลประเภทนี้</w:t>
      </w:r>
      <w:r w:rsidR="001435E7">
        <w:rPr>
          <w:rFonts w:ascii="TH SarabunPSK" w:hAnsi="TH SarabunPSK" w:cs="TH SarabunPSK" w:hint="cs"/>
          <w:sz w:val="32"/>
          <w:szCs w:val="32"/>
          <w:cs/>
        </w:rPr>
        <w:t>จะมีความต้องการข้อบังคับที่ชัดเจนในสายบังคับบัญชาของสังคม เพื่อจะได้นำ</w:t>
      </w:r>
      <w:r w:rsidR="009B3EAB">
        <w:rPr>
          <w:rFonts w:ascii="TH SarabunPSK" w:hAnsi="TH SarabunPSK" w:cs="TH SarabunPSK" w:hint="cs"/>
          <w:sz w:val="32"/>
          <w:szCs w:val="32"/>
          <w:cs/>
        </w:rPr>
        <w:t>ไปสู่ความคิดแบบอนุรักษ์นิยมที่ดีกว่า</w:t>
      </w:r>
    </w:p>
    <w:p w14:paraId="5BAF18AB" w14:textId="32AA3B9D" w:rsidR="002A315B" w:rsidRDefault="002A315B" w:rsidP="002A315B">
      <w:pPr>
        <w:pStyle w:val="ListParagraph"/>
        <w:tabs>
          <w:tab w:val="left" w:pos="1080"/>
        </w:tabs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9B3EAB">
        <w:rPr>
          <w:rFonts w:ascii="TH SarabunPSK" w:hAnsi="TH SarabunPSK" w:cs="TH SarabunPSK" w:hint="cs"/>
          <w:b/>
          <w:bCs/>
          <w:sz w:val="32"/>
          <w:szCs w:val="32"/>
          <w:cs/>
        </w:rPr>
        <w:t>- ผลของอคติ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EAB">
        <w:rPr>
          <w:rFonts w:ascii="TH SarabunPSK" w:hAnsi="TH SarabunPSK" w:cs="TH SarabunPSK" w:hint="cs"/>
          <w:sz w:val="32"/>
          <w:szCs w:val="32"/>
          <w:cs/>
        </w:rPr>
        <w:t>อคติเป็นปัญหาหนึ่งที่เก่าแก่ที่สุดและถือได้ว่าเคร่ง</w:t>
      </w:r>
      <w:r w:rsidR="00722330">
        <w:rPr>
          <w:rFonts w:ascii="TH SarabunPSK" w:hAnsi="TH SarabunPSK" w:cs="TH SarabunPSK" w:hint="cs"/>
          <w:sz w:val="32"/>
          <w:szCs w:val="32"/>
          <w:cs/>
        </w:rPr>
        <w:t>เครียดมากที่สุดของมนุษยชาติ เพราะมันเกิดได้ทุกสังคม สามารถพบได้ในสังคมของเราเอง อคติเมื่อมีในสังคมใดย่อมทำให้สังคมนั้นขาดความยุติธรรม ไม่มีความสงบสุข มีการแตกแยก แบ่งพรรคแบ่งพวก เป็นต้น</w:t>
      </w:r>
    </w:p>
    <w:p w14:paraId="4EF7FA67" w14:textId="2AEDC55E" w:rsidR="002A315B" w:rsidRDefault="002A315B" w:rsidP="002A315B">
      <w:pPr>
        <w:pStyle w:val="ListParagraph"/>
        <w:tabs>
          <w:tab w:val="left" w:pos="1080"/>
        </w:tabs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9B3EAB">
        <w:rPr>
          <w:rFonts w:ascii="TH SarabunPSK" w:hAnsi="TH SarabunPSK" w:cs="TH SarabunPSK" w:hint="cs"/>
          <w:b/>
          <w:bCs/>
          <w:sz w:val="32"/>
          <w:szCs w:val="32"/>
          <w:cs/>
        </w:rPr>
        <w:t>- การกำจัดอคติ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3EAB">
        <w:rPr>
          <w:rFonts w:ascii="TH SarabunPSK" w:hAnsi="TH SarabunPSK" w:cs="TH SarabunPSK" w:hint="cs"/>
          <w:sz w:val="32"/>
          <w:szCs w:val="32"/>
          <w:cs/>
        </w:rPr>
        <w:t>ในทางทฤษฎี</w:t>
      </w:r>
      <w:r w:rsidR="001302DD">
        <w:rPr>
          <w:rFonts w:ascii="TH SarabunPSK" w:hAnsi="TH SarabunPSK" w:cs="TH SarabunPSK" w:hint="cs"/>
          <w:sz w:val="32"/>
          <w:szCs w:val="32"/>
          <w:cs/>
        </w:rPr>
        <w:t>แล้ว ถ้าต้องการกำจัดอคติของบุคคลหรือภายในกลุ่มเราต้องปฏิบัติดังนี้ 1. ต้องป้องกันจากกลุ่มปฐมภูมิ โดยมิให้มีการสอนอคติต่อเด็กและผู้ใหญ่ต้องทราบด้วยว่าอคติเป็นอันตรายต่อการพัฒนาบุคลิกภาพ 2. มีการประชาสัมพันธ์ด้านข่าวสารระหว่างกลุ่มที่มีความแตกต่างกันต่อคนที่มีอคติแม้ว่ายากต่อการแก้ไขเพราะคนที่มีอคติอาจรับข่าวสารอย่างบิดเบือนและปฏิเสธมัน ในที่สุดเราก็ควรจะทำ 3. พยายามให้แรงเสริมทางบวกเมื่อแสดงพฤติกรรมที่ปราศจากอคติและพยายามกำจัดแรงเสริมที่ก่อให้เกิดอคติ วิธีนี้ต้องระมัดระวังเพราะอาจสร้างความขัดแย้งได้ 4. ส่งเสริมให้มีการพบปะกันระหว่างกลุ่ม</w:t>
      </w:r>
      <w:r w:rsidR="003C1BD7">
        <w:rPr>
          <w:rFonts w:ascii="TH SarabunPSK" w:hAnsi="TH SarabunPSK" w:cs="TH SarabunPSK" w:hint="cs"/>
          <w:sz w:val="32"/>
          <w:szCs w:val="32"/>
          <w:cs/>
        </w:rPr>
        <w:t xml:space="preserve"> ให้ทำงานร่วมกัน ซึ่งอาจเป็นวิธีที่ดีที่สุดในการกำจัดอคติ</w:t>
      </w:r>
    </w:p>
    <w:p w14:paraId="464F186C" w14:textId="4D12667F" w:rsidR="003C1BD7" w:rsidRPr="005F293F" w:rsidRDefault="00146E2F" w:rsidP="005F293F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1B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C1B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1BD7">
        <w:rPr>
          <w:rFonts w:ascii="TH SarabunPSK" w:hAnsi="TH SarabunPSK" w:cs="TH SarabunPSK" w:hint="cs"/>
          <w:b/>
          <w:bCs/>
          <w:sz w:val="32"/>
          <w:szCs w:val="32"/>
          <w:cs/>
        </w:rPr>
        <w:t>(2) การเปลี่ยนทัศนคติ (</w:t>
      </w:r>
      <w:r w:rsidR="003C1BD7" w:rsidRPr="003C1BD7">
        <w:rPr>
          <w:rFonts w:ascii="TH SarabunPSK" w:hAnsi="TH SarabunPSK" w:cs="TH SarabunPSK"/>
          <w:b/>
          <w:bCs/>
          <w:sz w:val="32"/>
          <w:szCs w:val="32"/>
        </w:rPr>
        <w:t>Attitude Change</w:t>
      </w:r>
      <w:r w:rsidRPr="003C1BD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3C1BD7">
        <w:rPr>
          <w:rFonts w:ascii="TH SarabunPSK" w:hAnsi="TH SarabunPSK" w:cs="TH SarabunPSK"/>
          <w:sz w:val="32"/>
          <w:szCs w:val="32"/>
        </w:rPr>
        <w:t xml:space="preserve"> </w:t>
      </w:r>
      <w:r w:rsidR="003C1BD7">
        <w:rPr>
          <w:rFonts w:ascii="TH SarabunPSK" w:hAnsi="TH SarabunPSK" w:cs="TH SarabunPSK" w:hint="cs"/>
          <w:sz w:val="32"/>
          <w:szCs w:val="32"/>
          <w:cs/>
        </w:rPr>
        <w:t xml:space="preserve">แม้ว่าจะไม่ง่ายนักที่จะเปลี่ยนแปลง แต่ทัศนคติก็มิใช่สิ่งที่เกิดขึ้นอย่างคงทนถาวร สามารถเปลี่ยนแปลง ละทิ้งได้ หรือถูกแทนที่ได้โดยเฉพาะในเรื่องเกี่ยวกับข่าวสารใหม่ ๆ มีหลายอย่างที่เป็นสาเหตุให้บุคคลเปลี่ยนทัศนคติได้ ส่วนเกี่ยวข้องมีอยู่ 3 </w:t>
      </w:r>
      <w:r w:rsidR="003C1BD7">
        <w:rPr>
          <w:rFonts w:ascii="TH SarabunPSK" w:hAnsi="TH SarabunPSK" w:cs="TH SarabunPSK" w:hint="cs"/>
          <w:sz w:val="32"/>
          <w:szCs w:val="32"/>
          <w:cs/>
        </w:rPr>
        <w:lastRenderedPageBreak/>
        <w:t>อย่างด้วยกัน คือ การชักชวน สมาชิกภายในกลุ่มใหม่ และการเพิ่มความคล้ายคลึงกันกับทัศนคติ</w:t>
      </w:r>
      <w:r w:rsidR="005F293F">
        <w:rPr>
          <w:rFonts w:ascii="TH SarabunPSK" w:hAnsi="TH SarabunPSK" w:cs="TH SarabunPSK" w:hint="cs"/>
          <w:sz w:val="32"/>
          <w:szCs w:val="32"/>
          <w:cs/>
        </w:rPr>
        <w:t xml:space="preserve"> การชักชวนประกอบด้วย ผู้ชักจูงที่น่าเชื่อถือ ผู้ฟังยอมรับว่ามีทัศนคติคล้ายกับตัวเอง การโฆษณาชวนเชื่อให้ผู้ฟังคล้อยตาม</w:t>
      </w:r>
    </w:p>
    <w:p w14:paraId="25ACDE40" w14:textId="4C6DEC6E" w:rsidR="00146E2F" w:rsidRDefault="00146E2F" w:rsidP="006A3750">
      <w:pPr>
        <w:pStyle w:val="ListParagraph"/>
        <w:tabs>
          <w:tab w:val="left" w:pos="1080"/>
        </w:tabs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C1BD7">
        <w:rPr>
          <w:rFonts w:ascii="TH SarabunPSK" w:hAnsi="TH SarabunPSK" w:cs="TH SarabunPSK"/>
          <w:sz w:val="32"/>
          <w:szCs w:val="32"/>
          <w:cs/>
        </w:rPr>
        <w:tab/>
      </w:r>
      <w:r w:rsidRPr="005F293F">
        <w:rPr>
          <w:rFonts w:ascii="TH SarabunPSK" w:hAnsi="TH SarabunPSK" w:cs="TH SarabunPSK" w:hint="cs"/>
          <w:b/>
          <w:bCs/>
          <w:sz w:val="32"/>
          <w:szCs w:val="32"/>
          <w:cs/>
        </w:rPr>
        <w:t>(3) การต่อต้านการเปลี่ยนทัศนคติ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293F">
        <w:rPr>
          <w:rFonts w:ascii="TH SarabunPSK" w:hAnsi="TH SarabunPSK" w:cs="TH SarabunPSK" w:hint="cs"/>
          <w:sz w:val="32"/>
          <w:szCs w:val="32"/>
          <w:cs/>
        </w:rPr>
        <w:t>ทัศนคติบางอย่างเปลี่ยนได้ยากมาก บางคนมีควมต่อต้านอย่างมั่นคงแข็งแรง รวมทั้งมีการต่อต้านการโฆษณาชวนเชื่อสูง สิ่ง</w:t>
      </w:r>
      <w:r w:rsidR="005F293F" w:rsidRPr="005F293F">
        <w:rPr>
          <w:rFonts w:ascii="TH SarabunPSK" w:hAnsi="TH SarabunPSK" w:cs="TH SarabunPSK"/>
          <w:sz w:val="32"/>
          <w:szCs w:val="32"/>
          <w:cs/>
        </w:rPr>
        <w:t>ต่อต้านการเปลี่ยนทัศนคติ</w:t>
      </w:r>
      <w:r w:rsidR="005F293F">
        <w:rPr>
          <w:rFonts w:ascii="TH SarabunPSK" w:hAnsi="TH SarabunPSK" w:cs="TH SarabunPSK" w:hint="cs"/>
          <w:sz w:val="32"/>
          <w:szCs w:val="32"/>
          <w:cs/>
        </w:rPr>
        <w:t xml:space="preserve"> 3 ประเด็น คือ การเลือกรับรู้ การหลีกเลี่ยง และ การสนับสนุนของกลุ่ม สามารถอธิบายได้ดังนี้</w:t>
      </w:r>
    </w:p>
    <w:p w14:paraId="146E947E" w14:textId="2817C213" w:rsidR="005F293F" w:rsidRDefault="005F293F" w:rsidP="005F293F">
      <w:pPr>
        <w:pStyle w:val="ListParagraph"/>
        <w:spacing w:after="120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F293F">
        <w:rPr>
          <w:rFonts w:ascii="TH SarabunPSK" w:hAnsi="TH SarabunPSK" w:cs="TH SarabunPSK"/>
          <w:sz w:val="32"/>
          <w:szCs w:val="32"/>
          <w:cs/>
        </w:rPr>
        <w:t xml:space="preserve">การเลือกรับรู้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Selective Perception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67B23">
        <w:rPr>
          <w:rFonts w:ascii="TH SarabunPSK" w:hAnsi="TH SarabunPSK" w:cs="TH SarabunPSK" w:hint="cs"/>
          <w:sz w:val="32"/>
          <w:szCs w:val="32"/>
          <w:cs/>
        </w:rPr>
        <w:t>เมื่อบุคคลมีประสบการณ์ใหม่ หรือรับข่าวสารใหม่เขามีแนวโน้มให้ความสำคัญแต่เพียงแง่ประสบการณ์นั้น หรือจะเน้นแต่ข้อมูลที่เข้ากันได้กับความคิดของตัวเอง ความมีอคติจะเป็นตัวบอกว่าอะไรที่เขาสนใจ อะไรที่เขายอมรับ นี่คือการเลือกรับรู้ ซึ่งเป็นสาเหตุของการต่อต้านการเปลี่ยนทัศนคติ เพราะว่ามันเป็นตัวเสริมและทำให้ทัศนคติคงอยู่อย่างแข็งแรง การเลือกรับรู้เกิดขึ้นเมื่อเรื่องนั้นยังคลุมเครือหรือกำกวมโดยเฉพาะเรื่องเกี่ยวกับประสบการณ์ทางสังคมมากที่สุด และเรื่องที่พาดพิงไปถึงคนอื่น ๆ ที่สามารถแปลความหมายไปได้หลาย ๆ ทาง</w:t>
      </w:r>
    </w:p>
    <w:p w14:paraId="0C2140FA" w14:textId="515FE8FF" w:rsidR="005F293F" w:rsidRDefault="005F293F" w:rsidP="00367B23">
      <w:pPr>
        <w:pStyle w:val="ListParagraph"/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F293F">
        <w:rPr>
          <w:rFonts w:ascii="TH SarabunPSK" w:hAnsi="TH SarabunPSK" w:cs="TH SarabunPSK"/>
          <w:sz w:val="32"/>
          <w:szCs w:val="32"/>
          <w:cs/>
        </w:rPr>
        <w:t xml:space="preserve">การหลีกเลี่ยง </w:t>
      </w:r>
      <w:r>
        <w:rPr>
          <w:rFonts w:ascii="TH SarabunPSK" w:hAnsi="TH SarabunPSK" w:cs="TH SarabunPSK"/>
          <w:sz w:val="32"/>
          <w:szCs w:val="32"/>
        </w:rPr>
        <w:t>(Avoidance)</w:t>
      </w:r>
      <w:r w:rsidR="00367B23">
        <w:rPr>
          <w:rFonts w:ascii="TH SarabunPSK" w:hAnsi="TH SarabunPSK" w:cs="TH SarabunPSK" w:hint="cs"/>
          <w:sz w:val="32"/>
          <w:szCs w:val="32"/>
          <w:cs/>
        </w:rPr>
        <w:t xml:space="preserve"> ข่าวสารที่ขัดแย้งกับทัศนคติและมีแนวโน้มทำให้เกิดความไม่สบายใจก็จะหลีกเลี่ยงการรับข่าวสารเท่าที่จะหลบหลีกได้ ฉะนั้นบุคคลที่มีลักษณะเช่นนี้      จึงเปลี่ยนทัศนคติได้ยาก</w:t>
      </w:r>
    </w:p>
    <w:p w14:paraId="41BCA493" w14:textId="21B2437A" w:rsidR="005F293F" w:rsidRPr="006A3750" w:rsidRDefault="005F293F" w:rsidP="00367B23">
      <w:pPr>
        <w:pStyle w:val="ListParagraph"/>
        <w:spacing w:after="120"/>
        <w:ind w:left="0"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F293F">
        <w:rPr>
          <w:rFonts w:ascii="TH SarabunPSK" w:hAnsi="TH SarabunPSK" w:cs="TH SarabunPSK"/>
          <w:sz w:val="32"/>
          <w:szCs w:val="32"/>
          <w:cs/>
        </w:rPr>
        <w:t>การสนับสนุน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ของกลุ่ม </w:t>
      </w:r>
      <w:r>
        <w:rPr>
          <w:rFonts w:ascii="TH SarabunPSK" w:hAnsi="TH SarabunPSK" w:cs="TH SarabunPSK"/>
          <w:sz w:val="32"/>
          <w:szCs w:val="32"/>
        </w:rPr>
        <w:t xml:space="preserve">(Group Support) </w:t>
      </w:r>
      <w:r w:rsidR="00367B23">
        <w:rPr>
          <w:rFonts w:ascii="TH SarabunPSK" w:hAnsi="TH SarabunPSK" w:cs="TH SarabunPSK" w:hint="cs"/>
          <w:sz w:val="32"/>
          <w:szCs w:val="32"/>
          <w:cs/>
        </w:rPr>
        <w:t>สมาชิกภายในกลุ่มทางสังคมนั้นสามารถสร้างความต้านทานอย่างแข็งแรงต่อการเปลี่ยนทัศนคติ</w:t>
      </w:r>
      <w:r w:rsidR="003757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B23">
        <w:rPr>
          <w:rFonts w:ascii="TH SarabunPSK" w:hAnsi="TH SarabunPSK" w:cs="TH SarabunPSK" w:hint="cs"/>
          <w:sz w:val="32"/>
          <w:szCs w:val="32"/>
          <w:cs/>
        </w:rPr>
        <w:t>ตามธรรมดาแล้ว</w:t>
      </w:r>
      <w:r w:rsidR="003757D8">
        <w:rPr>
          <w:rFonts w:ascii="TH SarabunPSK" w:hAnsi="TH SarabunPSK" w:cs="TH SarabunPSK" w:hint="cs"/>
          <w:sz w:val="32"/>
          <w:szCs w:val="32"/>
          <w:cs/>
        </w:rPr>
        <w:t>การทำอะไรก็ตามกลุ่มย่อมก่อให้เกิดความสบายใจและความปลอดภัย ส่วนการแสดงทัศนคติที่ตรงข้ามกับปทัสถานของกลุ่มนั้นสามารถจะทำลายโครงสร้างต่าง ๆ ภายในกลุ่มได้และนำไปสู่การแตกแยกของกลุ่ม จากสาเหตุที่สมาชิกภายในกลุ่มมีแนวโน้มจะรับฟังเฉพาะข่าวสารที่สนับสนุนกลุ่มและกลุ่มก็เป็นฝ่ายสนับสนุนต่อสมาชิก ฉะนั้นความผูกพันกับกลุ่มจึงทำให้ทัศนคติของแต่ละคนมีความมั่นคงและเปลี่ยนแปลงได้ยาก</w:t>
      </w:r>
    </w:p>
    <w:p w14:paraId="0A192643" w14:textId="4CAA61D2" w:rsidR="006464E5" w:rsidRPr="006918BB" w:rsidRDefault="006464E5" w:rsidP="001A70EE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>13.</w:t>
      </w:r>
      <w:r w:rsidR="004D2120" w:rsidRPr="006918BB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จิตวิทยาชุมชน</w:t>
      </w:r>
      <w:r w:rsidR="006244C0" w:rsidRPr="006918BB">
        <w:rPr>
          <w:sz w:val="36"/>
          <w:szCs w:val="36"/>
        </w:rPr>
        <w:t xml:space="preserve"> </w:t>
      </w:r>
      <w:r w:rsidR="00B30320" w:rsidRPr="00B30320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6244C0" w:rsidRPr="006918BB">
        <w:rPr>
          <w:rFonts w:ascii="TH SarabunPSK" w:hAnsi="TH SarabunPSK" w:cs="TH SarabunPSK"/>
          <w:b/>
          <w:bCs/>
          <w:sz w:val="36"/>
          <w:szCs w:val="36"/>
        </w:rPr>
        <w:t>Community psychology</w:t>
      </w:r>
      <w:r w:rsidR="00B30320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="008557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D3A1E05" w14:textId="186A4574" w:rsidR="008D3703" w:rsidRPr="008D3703" w:rsidRDefault="004D5202" w:rsidP="00797F04">
      <w:pPr>
        <w:spacing w:after="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8D3703">
        <w:rPr>
          <w:rFonts w:ascii="TH SarabunPSK" w:hAnsi="TH SarabunPSK" w:cs="TH SarabunPSK"/>
          <w:sz w:val="24"/>
          <w:szCs w:val="32"/>
        </w:rPr>
        <w:tab/>
      </w:r>
      <w:bookmarkStart w:id="192" w:name="_Hlk59955128"/>
      <w:r w:rsidR="008D3703" w:rsidRPr="008D3703">
        <w:rPr>
          <w:rFonts w:ascii="TH SarabunPSK" w:hAnsi="TH SarabunPSK" w:cs="TH SarabunPSK"/>
          <w:sz w:val="24"/>
          <w:szCs w:val="32"/>
          <w:cs/>
        </w:rPr>
        <w:t>จิตวิทยาชุมชน</w:t>
      </w:r>
      <w:r w:rsidR="008D3703">
        <w:rPr>
          <w:rFonts w:ascii="TH SarabunPSK" w:hAnsi="TH SarabunPSK" w:cs="TH SarabunPSK" w:hint="cs"/>
          <w:sz w:val="24"/>
          <w:szCs w:val="32"/>
          <w:cs/>
        </w:rPr>
        <w:t>เป็นวิชาที่เกี่ยวข้องกับเอกัตตบุคคลและความสัมพันธ์กับชุมชน</w:t>
      </w:r>
      <w:r w:rsidR="009C7546">
        <w:rPr>
          <w:rFonts w:ascii="TH SarabunPSK" w:hAnsi="TH SarabunPSK" w:cs="TH SarabunPSK" w:hint="cs"/>
          <w:sz w:val="24"/>
          <w:szCs w:val="32"/>
          <w:cs/>
        </w:rPr>
        <w:t>ตามความจริงแล้วบุคค</w:t>
      </w:r>
      <w:r w:rsidR="00FC0A29">
        <w:rPr>
          <w:rFonts w:ascii="TH SarabunPSK" w:hAnsi="TH SarabunPSK" w:cs="TH SarabunPSK" w:hint="cs"/>
          <w:sz w:val="24"/>
          <w:szCs w:val="32"/>
          <w:cs/>
        </w:rPr>
        <w:t>ล</w:t>
      </w:r>
      <w:r w:rsidR="009C7546">
        <w:rPr>
          <w:rFonts w:ascii="TH SarabunPSK" w:hAnsi="TH SarabunPSK" w:cs="TH SarabunPSK" w:hint="cs"/>
          <w:sz w:val="24"/>
          <w:szCs w:val="32"/>
          <w:cs/>
        </w:rPr>
        <w:t xml:space="preserve">หนึ่งเป็นของชุมชนหลาย ๆ ชุมชน ในขณะเดียวกัน โดยมีการสัมพันธ์กับคนอื่น ๆ ผ่านทางครอบครัว โรงเรียน หน่วยงาน วัด ฯลฯ </w:t>
      </w:r>
      <w:bookmarkEnd w:id="192"/>
      <w:r w:rsidR="009C7546">
        <w:rPr>
          <w:rFonts w:ascii="TH SarabunPSK" w:hAnsi="TH SarabunPSK" w:cs="TH SarabunPSK" w:hint="cs"/>
          <w:sz w:val="24"/>
          <w:szCs w:val="32"/>
          <w:cs/>
        </w:rPr>
        <w:t>จะเห็นได้ว่าจิตวิทยาชุมชนนั้นกว้างมาก ขณะที่สังคมเติบโตเป็นเมืองย่อมต้องการความร่วมมือเพิ่มขึ้น การจัดโครงการของนักจิตวิทยาก็เพื่อช่วยชุมชนกับผู้ใช้ประโยชน์ของโครงการอย่างมีประสิทธิภาพ และช่วยในด้านการแก้ปัญหาต่าง ๆ ของบุคคล การฝึกอบรมและโครงการพัฒนาหน่วยงานต่าง ๆ ให้มั่นคงขึ้น เพราะว่าการแก้ปัญหาต่าง ๆ ในชุมชนนั้นขึ้นอยู่กับพื้นฐานของทฤษฎีและเทคนิค โครง</w:t>
      </w:r>
      <w:r w:rsidR="009C7546" w:rsidRPr="009C7546">
        <w:rPr>
          <w:rFonts w:ascii="TH SarabunPSK" w:hAnsi="TH SarabunPSK" w:cs="TH SarabunPSK"/>
          <w:sz w:val="24"/>
          <w:szCs w:val="32"/>
          <w:cs/>
        </w:rPr>
        <w:t>การฝึกอบรม</w:t>
      </w:r>
      <w:r w:rsidR="009C7546">
        <w:rPr>
          <w:rFonts w:ascii="TH SarabunPSK" w:hAnsi="TH SarabunPSK" w:cs="TH SarabunPSK" w:hint="cs"/>
          <w:sz w:val="24"/>
          <w:szCs w:val="32"/>
          <w:cs/>
        </w:rPr>
        <w:t>จึงได้รับการพัฒนาเพื่อให้นักจิตวิทยาได้มีความรู้ความชำนาญใน</w:t>
      </w:r>
      <w:r w:rsidR="009C7546">
        <w:rPr>
          <w:rFonts w:ascii="TH SarabunPSK" w:hAnsi="TH SarabunPSK" w:cs="TH SarabunPSK" w:hint="cs"/>
          <w:sz w:val="24"/>
          <w:szCs w:val="32"/>
          <w:cs/>
        </w:rPr>
        <w:lastRenderedPageBreak/>
        <w:t>สาขาต่าง ๆ การฝึกอบรมมีพื้นฐานมาจากจิตวิทยาคลินิคและจิตวิทยาสังคมท่า ๆ กัน เพราะมีหลายกรณีที่นักจิตวิทยาคลินิคต้องปฏิบัติต่อผู้ป่วยเป็นรายบุคคลในชุมชนอย่างมีประสิทธิภาพ</w:t>
      </w:r>
    </w:p>
    <w:p w14:paraId="432538BA" w14:textId="17CF6032" w:rsidR="00C314FB" w:rsidRPr="004D5202" w:rsidRDefault="004D5202" w:rsidP="00797F04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97F04">
        <w:rPr>
          <w:rFonts w:ascii="TH SarabunPSK" w:hAnsi="TH SarabunPSK" w:cs="TH SarabunPSK" w:hint="cs"/>
          <w:b/>
          <w:bCs/>
          <w:sz w:val="32"/>
          <w:szCs w:val="32"/>
          <w:cs/>
        </w:rPr>
        <w:t>อาสาสมัครในจิตวิทยาชุมชน</w:t>
      </w:r>
      <w:r w:rsidR="00797F04">
        <w:rPr>
          <w:rFonts w:ascii="TH SarabunPSK" w:hAnsi="TH SarabunPSK" w:cs="TH SarabunPSK" w:hint="cs"/>
          <w:sz w:val="32"/>
          <w:szCs w:val="32"/>
          <w:cs/>
        </w:rPr>
        <w:t xml:space="preserve"> การเคลื่อนไหวของ</w:t>
      </w:r>
      <w:r w:rsidR="00797F04" w:rsidRPr="00797F04">
        <w:rPr>
          <w:rFonts w:ascii="TH SarabunPSK" w:hAnsi="TH SarabunPSK" w:cs="TH SarabunPSK"/>
          <w:sz w:val="32"/>
          <w:szCs w:val="32"/>
          <w:cs/>
        </w:rPr>
        <w:t>อาสาสมัครใน</w:t>
      </w:r>
      <w:r w:rsidR="00797F04">
        <w:rPr>
          <w:rFonts w:ascii="TH SarabunPSK" w:hAnsi="TH SarabunPSK" w:cs="TH SarabunPSK" w:hint="cs"/>
          <w:sz w:val="32"/>
          <w:szCs w:val="32"/>
          <w:cs/>
        </w:rPr>
        <w:t>สาขาสุขภาพจิต เป็นการปฏิบัติโดยไม่ถือว่าเป็นอาชีพ เริ่มต้นจากโครงการที่นักศึกษาในวิทยาลัยจัดขึ้นเพื่อช่วยเหลือและเป็นเพื่อนคนไข้ในโรงพยาบาลโรคจิต การเคลื่อนไหวปัจจุบันรวมถึงโปรแกรมที่นิสิตเปิดการรักษาโดยใช้วิธีการเล่น และเป็นผู้ช่วยเหลือและให้คำแนะนำแก่ผู้มีปัญหา แม้แต่ในโรงเรียนระดับมัธยมศึกษาตอนปลายก็พยายามจัดตั้งหน่วยช่วยเหลือในโรงพยาบาลเยาวชน แม่บ้านบ้านที่แสวงหาหนทางในการใช้เวลาว่งให้เป็นประโยชน์ก็ได้มีส่วนร่วมในการบริการอย่างไม่เป็นทางการในฐานะ</w:t>
      </w:r>
      <w:r w:rsidR="00DA1252">
        <w:rPr>
          <w:rFonts w:ascii="TH SarabunPSK" w:hAnsi="TH SarabunPSK" w:cs="TH SarabunPSK" w:hint="cs"/>
          <w:sz w:val="32"/>
          <w:szCs w:val="32"/>
          <w:cs/>
        </w:rPr>
        <w:t xml:space="preserve">ผู้ให้คำปรึกษาในโรงพยาบาลโรคจิต ซึ่งได้พิสูจน์ให้เห็นว่าพวกเขาได้ให้ประโยชน์ในการช่วยรักษา ผู้ปกครองที่ได้รับการอบรมก็ช่วยในการรักษาแต่จะสำเร็จได้ก็ต่อเมื่อผู้ปกครองใช้วิธีการปรับพฤติกรรมและไม่ผูกมัดอยู่กับชนิดที่ใช้รักษาซึ่งกำหนดโดยนักจิตวิเคราะห์ </w:t>
      </w:r>
      <w:r w:rsidR="00DA1252" w:rsidRPr="00DA1252">
        <w:rPr>
          <w:rFonts w:ascii="TH SarabunPSK" w:hAnsi="TH SarabunPSK" w:cs="TH SarabunPSK"/>
          <w:sz w:val="32"/>
          <w:szCs w:val="32"/>
          <w:cs/>
        </w:rPr>
        <w:t>การปรับพฤติกรรม</w:t>
      </w:r>
      <w:r w:rsidR="00DA1252">
        <w:rPr>
          <w:rFonts w:ascii="TH SarabunPSK" w:hAnsi="TH SarabunPSK" w:cs="TH SarabunPSK" w:hint="cs"/>
          <w:sz w:val="32"/>
          <w:szCs w:val="32"/>
          <w:cs/>
        </w:rPr>
        <w:t>เป็นสิ่งสำคัญที่ก้าวไปสู่การอบรมที่มีประสิทธิภาพ ประกอบด้วยเทคนิคที่สามารถนำมาใช้ให้เป็นผลโดยอาสาสมัครภายใต้คำแนะนำของผู้มีความชำนาญสาขานั้น ๆ บ</w:t>
      </w:r>
      <w:r w:rsidR="004A6C8F">
        <w:rPr>
          <w:rFonts w:ascii="TH SarabunPSK" w:hAnsi="TH SarabunPSK" w:cs="TH SarabunPSK" w:hint="cs"/>
          <w:sz w:val="32"/>
          <w:szCs w:val="32"/>
          <w:cs/>
        </w:rPr>
        <w:t>ท</w:t>
      </w:r>
      <w:r w:rsidR="00DA1252">
        <w:rPr>
          <w:rFonts w:ascii="TH SarabunPSK" w:hAnsi="TH SarabunPSK" w:cs="TH SarabunPSK" w:hint="cs"/>
          <w:sz w:val="32"/>
          <w:szCs w:val="32"/>
          <w:cs/>
        </w:rPr>
        <w:t>บาทของอาสาสมัครไม่ได้กำหนดว่าจะอยู่</w:t>
      </w:r>
      <w:r w:rsidR="004A6C8F">
        <w:rPr>
          <w:rFonts w:ascii="TH SarabunPSK" w:hAnsi="TH SarabunPSK" w:cs="TH SarabunPSK" w:hint="cs"/>
          <w:sz w:val="32"/>
          <w:szCs w:val="32"/>
          <w:cs/>
        </w:rPr>
        <w:t>เฉพาะในโรงพยาบาลโรคจิตหรือคลินิคเท่านั้น แต่อยู่ในชุมชนทั่วไป</w:t>
      </w:r>
    </w:p>
    <w:p w14:paraId="01DD84ED" w14:textId="2350E186" w:rsidR="006464E5" w:rsidRDefault="006464E5" w:rsidP="006464E5">
      <w:pPr>
        <w:rPr>
          <w:rFonts w:ascii="TH SarabunPSK" w:hAnsi="TH SarabunPSK" w:cs="TH SarabunPSK"/>
          <w:b/>
          <w:bCs/>
          <w:sz w:val="32"/>
          <w:szCs w:val="40"/>
        </w:rPr>
      </w:pP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>13.</w:t>
      </w:r>
      <w:r w:rsidR="001E41B6" w:rsidRPr="006918BB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สุขภาพจิตชุมชน</w:t>
      </w:r>
      <w:r w:rsidR="006244C0" w:rsidRPr="00B30320">
        <w:rPr>
          <w:rFonts w:ascii="TH SarabunPSK" w:hAnsi="TH SarabunPSK" w:cs="TH SarabunPSK"/>
          <w:sz w:val="36"/>
          <w:szCs w:val="36"/>
        </w:rPr>
        <w:t xml:space="preserve"> </w:t>
      </w:r>
      <w:r w:rsidR="004A6C8F" w:rsidRPr="00B30320">
        <w:rPr>
          <w:rFonts w:ascii="TH SarabunPSK" w:hAnsi="TH SarabunPSK" w:cs="TH SarabunPSK"/>
          <w:sz w:val="36"/>
          <w:szCs w:val="36"/>
        </w:rPr>
        <w:t>(</w:t>
      </w:r>
      <w:r w:rsidR="006244C0" w:rsidRPr="00B30320">
        <w:rPr>
          <w:rFonts w:ascii="TH SarabunPSK" w:hAnsi="TH SarabunPSK" w:cs="TH SarabunPSK"/>
          <w:b/>
          <w:bCs/>
          <w:sz w:val="36"/>
          <w:szCs w:val="36"/>
        </w:rPr>
        <w:t>Community mental health</w:t>
      </w:r>
      <w:r w:rsidR="004A6C8F" w:rsidRPr="00B30320">
        <w:rPr>
          <w:rFonts w:ascii="TH SarabunPSK" w:hAnsi="TH SarabunPSK" w:cs="TH SarabunPSK"/>
          <w:b/>
          <w:bCs/>
          <w:sz w:val="36"/>
          <w:szCs w:val="36"/>
        </w:rPr>
        <w:t>)</w:t>
      </w:r>
      <w:r w:rsidR="00DA1252" w:rsidRPr="00B3032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E76003F" w14:textId="1A366F00" w:rsidR="00C314FB" w:rsidRDefault="004D5202" w:rsidP="00BB68B0">
      <w:pPr>
        <w:spacing w:after="12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4A6C8F">
        <w:rPr>
          <w:rFonts w:ascii="TH SarabunPSK" w:hAnsi="TH SarabunPSK" w:cs="TH SarabunPSK" w:hint="cs"/>
          <w:sz w:val="24"/>
          <w:szCs w:val="32"/>
          <w:cs/>
        </w:rPr>
        <w:t>จิตวิทยาชุมชนมีพื้นฐานเกี่ยวข้องกับการจัดการสุขภาพจิตให้เกิดขึ้นในสังคมต่าง ๆ เพราะคนในแต่ละกลุ่มนั้นมีปัญหาแตกต่างกันออกไป และต้องการการกระทำที่สนองตอบความต้องการเฉพาะในแต่ละกลุ่ม เป็นต้นว่าโครงการในแหล่งสลัมอาจช่วยผู้ป่วยเกี่ยวกับปัญหาการใช้ยา</w:t>
      </w:r>
      <w:r w:rsidR="00BB68B0">
        <w:rPr>
          <w:rFonts w:ascii="TH SarabunPSK" w:hAnsi="TH SarabunPSK" w:cs="TH SarabunPSK" w:hint="cs"/>
          <w:sz w:val="24"/>
          <w:szCs w:val="32"/>
          <w:cs/>
        </w:rPr>
        <w:t xml:space="preserve"> ความอดยาก อาชญากรรม และความแออัดของพลเมือง ส่วนโครงการในสังคมเมืองอาจช่วยเกี่ยวกับปัญหาความเห็นอกเห็นใจ การแบ่งแยก และปัญหาเกี่ยวกับโรคพิษสุราเรื้อรัง อย่างไรก็ตามนักจิตวิทยาทุกคนก็มีจุดมุ่งหมายในการจัดตั้ง</w:t>
      </w:r>
      <w:r w:rsidR="00BB68B0" w:rsidRPr="00BB68B0">
        <w:rPr>
          <w:rFonts w:ascii="TH SarabunPSK" w:hAnsi="TH SarabunPSK" w:cs="TH SarabunPSK"/>
          <w:sz w:val="24"/>
          <w:szCs w:val="32"/>
          <w:cs/>
        </w:rPr>
        <w:t>สุขภาพจิตชุมชน</w:t>
      </w:r>
      <w:r w:rsidR="00BB68B0">
        <w:rPr>
          <w:rFonts w:ascii="TH SarabunPSK" w:hAnsi="TH SarabunPSK" w:cs="TH SarabunPSK" w:hint="cs"/>
          <w:sz w:val="24"/>
          <w:szCs w:val="32"/>
          <w:cs/>
        </w:rPr>
        <w:t>อย่างเดียวกัน คือ ป้องกันพฤติกรรมที่จะนำไปสู่การเป็นโรคจิตชนิดต่างๆ และถ้าจำเป็นก็จัดศูนย์รักษาด้วย</w:t>
      </w:r>
    </w:p>
    <w:p w14:paraId="2A412E7F" w14:textId="78BD04BF" w:rsidR="006464E5" w:rsidRPr="00D24615" w:rsidRDefault="006464E5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D24615">
        <w:rPr>
          <w:rFonts w:ascii="TH SarabunPSK" w:hAnsi="TH SarabunPSK" w:cs="TH SarabunPSK"/>
          <w:b/>
          <w:bCs/>
          <w:sz w:val="36"/>
          <w:szCs w:val="36"/>
          <w:cs/>
        </w:rPr>
        <w:t>13.</w:t>
      </w:r>
      <w:r w:rsidR="00E42BB9" w:rsidRPr="00D2461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42BB9" w:rsidRPr="00D24615">
        <w:rPr>
          <w:rFonts w:ascii="TH SarabunPSK" w:hAnsi="TH SarabunPSK" w:cs="TH SarabunPSK"/>
          <w:b/>
          <w:bCs/>
          <w:sz w:val="36"/>
          <w:szCs w:val="36"/>
          <w:cs/>
        </w:rPr>
        <w:t>4</w:t>
      </w:r>
      <w:r w:rsidRPr="00D24615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การป้องกัน</w:t>
      </w:r>
      <w:r w:rsidR="006244C0" w:rsidRPr="00D2461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A6C8F" w:rsidRPr="00D24615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4A6C8F" w:rsidRPr="00D24615">
        <w:rPr>
          <w:rFonts w:ascii="TH SarabunPSK" w:hAnsi="TH SarabunPSK" w:cs="TH SarabunPSK"/>
          <w:b/>
          <w:bCs/>
          <w:sz w:val="36"/>
          <w:szCs w:val="36"/>
        </w:rPr>
        <w:t>P</w:t>
      </w:r>
      <w:r w:rsidR="006244C0" w:rsidRPr="00D24615">
        <w:rPr>
          <w:rFonts w:ascii="TH SarabunPSK" w:hAnsi="TH SarabunPSK" w:cs="TH SarabunPSK"/>
          <w:b/>
          <w:bCs/>
          <w:sz w:val="36"/>
          <w:szCs w:val="36"/>
        </w:rPr>
        <w:t>revention</w:t>
      </w:r>
      <w:r w:rsidR="004A6C8F" w:rsidRPr="00D24615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6917CFCE" w14:textId="6CB62881" w:rsidR="00BB68B0" w:rsidRPr="00BB68B0" w:rsidRDefault="004A6C8F" w:rsidP="00D246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68B0">
        <w:rPr>
          <w:rFonts w:ascii="TH SarabunPSK" w:hAnsi="TH SarabunPSK" w:cs="TH SarabunPSK"/>
          <w:sz w:val="32"/>
          <w:szCs w:val="32"/>
        </w:rPr>
        <w:tab/>
      </w:r>
      <w:r w:rsidR="00BB68B0" w:rsidRPr="00BB68B0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="00BB68B0" w:rsidRPr="00BB68B0">
        <w:rPr>
          <w:rFonts w:ascii="TH SarabunPSK" w:hAnsi="TH SarabunPSK" w:cs="TH SarabunPSK"/>
          <w:sz w:val="32"/>
          <w:szCs w:val="32"/>
          <w:cs/>
        </w:rPr>
        <w:t>สุขภาพจิตชุมชน</w:t>
      </w:r>
      <w:r w:rsidR="00BB68B0" w:rsidRPr="00BB68B0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BB68B0">
        <w:rPr>
          <w:rFonts w:ascii="TH SarabunPSK" w:hAnsi="TH SarabunPSK" w:cs="TH SarabunPSK" w:hint="cs"/>
          <w:sz w:val="32"/>
          <w:szCs w:val="32"/>
          <w:cs/>
        </w:rPr>
        <w:t>การรักษาและแก้ไขบุคคลที่ป่วยทางจิต</w:t>
      </w:r>
      <w:r w:rsidR="00D24615">
        <w:rPr>
          <w:rFonts w:ascii="TH SarabunPSK" w:hAnsi="TH SarabunPSK" w:cs="TH SarabunPSK" w:hint="cs"/>
          <w:sz w:val="32"/>
          <w:szCs w:val="32"/>
          <w:cs/>
        </w:rPr>
        <w:t>รวมทั้งป้องกันอาการป่วยทางจิตด้วย คนที่ทำงานเกี่ยวกับสุขภาพจิตจะต้องมีหน้าที่</w:t>
      </w:r>
      <w:bookmarkStart w:id="193" w:name="_Hlk59955399"/>
      <w:r w:rsidR="00D24615">
        <w:rPr>
          <w:rFonts w:ascii="TH SarabunPSK" w:hAnsi="TH SarabunPSK" w:cs="TH SarabunPSK" w:hint="cs"/>
          <w:sz w:val="32"/>
          <w:szCs w:val="32"/>
          <w:cs/>
        </w:rPr>
        <w:t xml:space="preserve">ป้องกัน 2 ทางคือ การป้องกันขั้นต้นซึ่งมีจุดมุ่งหมายในการช่วยสร้างประสบการณ์ในชีวิตที่ถูกต้อง รู้จักต่อสู้กับปัญหาชีวิตและป้องกันขั้นต่อมาซึ่งมีจุดมุ่งหมายในด้านช่วยแจกแจงและรักษาความขุ่นมัวทางใจเล็ก ๆ น้อย ๆ ก่อนที่จะก่อให้เกิดปัญหาขึ้น </w:t>
      </w:r>
      <w:r w:rsidR="00D24615" w:rsidRPr="00D24615">
        <w:rPr>
          <w:rFonts w:ascii="TH SarabunPSK" w:hAnsi="TH SarabunPSK" w:cs="TH SarabunPSK"/>
          <w:sz w:val="32"/>
          <w:szCs w:val="32"/>
          <w:cs/>
        </w:rPr>
        <w:t>การป้องกันขั้นต้น</w:t>
      </w:r>
      <w:r w:rsidR="00D24615">
        <w:rPr>
          <w:rFonts w:ascii="TH SarabunPSK" w:hAnsi="TH SarabunPSK" w:cs="TH SarabunPSK" w:hint="cs"/>
          <w:sz w:val="32"/>
          <w:szCs w:val="32"/>
          <w:cs/>
        </w:rPr>
        <w:t>มี</w:t>
      </w:r>
      <w:r w:rsidR="00D36715">
        <w:rPr>
          <w:rFonts w:ascii="TH SarabunPSK" w:hAnsi="TH SarabunPSK" w:cs="TH SarabunPSK" w:hint="cs"/>
          <w:sz w:val="32"/>
          <w:szCs w:val="32"/>
          <w:cs/>
        </w:rPr>
        <w:t>ความสำคัญและเป็นปัญหาแก่นักจิตวิทยาเพราะต้องทำตั้งแต่วัยเด็กเพื่อช่วยให้เด็กได้</w:t>
      </w:r>
      <w:r w:rsidR="00D36715">
        <w:rPr>
          <w:rFonts w:ascii="TH SarabunPSK" w:hAnsi="TH SarabunPSK" w:cs="TH SarabunPSK" w:hint="cs"/>
          <w:sz w:val="32"/>
          <w:szCs w:val="32"/>
          <w:cs/>
        </w:rPr>
        <w:lastRenderedPageBreak/>
        <w:t>สร้างความต้านทานต่อความกดดัน ความขัดแย้ง ความวิตกกังวล</w:t>
      </w:r>
      <w:r w:rsidR="00F82F3C">
        <w:rPr>
          <w:rFonts w:ascii="TH SarabunPSK" w:hAnsi="TH SarabunPSK" w:cs="TH SarabunPSK" w:hint="cs"/>
          <w:sz w:val="32"/>
          <w:szCs w:val="32"/>
          <w:cs/>
        </w:rPr>
        <w:t xml:space="preserve"> และความกลัวที่จะเกิดขึ้นในเวลาต่อมา ตามนโยบายอันนี้ </w:t>
      </w:r>
      <w:r w:rsidR="00B143DA">
        <w:rPr>
          <w:rFonts w:ascii="TH SarabunPSK" w:hAnsi="TH SarabunPSK" w:cs="TH SarabunPSK" w:hint="cs"/>
          <w:sz w:val="32"/>
          <w:szCs w:val="32"/>
          <w:cs/>
        </w:rPr>
        <w:t>นักจิตวิทยาต้องเป็นผู้ให้คำแนะนำแก่ครู ผู้ปกครอง เพื่อให้การศึกษาแก่เยาวชนได้</w:t>
      </w:r>
      <w:bookmarkEnd w:id="193"/>
      <w:r w:rsidRPr="00BB68B0">
        <w:rPr>
          <w:rFonts w:ascii="TH SarabunPSK" w:hAnsi="TH SarabunPSK" w:cs="TH SarabunPSK"/>
          <w:b/>
          <w:bCs/>
          <w:sz w:val="32"/>
          <w:szCs w:val="32"/>
        </w:rPr>
        <w:tab/>
      </w:r>
      <w:r w:rsidR="00772C4F" w:rsidRPr="00772C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A2C4192" w14:textId="39A1172B" w:rsidR="004A6C8F" w:rsidRPr="00B143DA" w:rsidRDefault="004A6C8F" w:rsidP="00B143DA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4A6C8F">
        <w:rPr>
          <w:rFonts w:ascii="TH SarabunPSK" w:hAnsi="TH SarabunPSK" w:cs="TH SarabunPSK"/>
          <w:b/>
          <w:bCs/>
          <w:sz w:val="32"/>
          <w:szCs w:val="32"/>
        </w:rPr>
        <w:t xml:space="preserve">(1) </w:t>
      </w:r>
      <w:r w:rsidRPr="004A6C8F">
        <w:rPr>
          <w:rFonts w:ascii="TH SarabunPSK" w:hAnsi="TH SarabunPSK" w:cs="TH SarabunPSK" w:hint="cs"/>
          <w:b/>
          <w:bCs/>
          <w:sz w:val="32"/>
          <w:szCs w:val="32"/>
          <w:cs/>
        </w:rPr>
        <w:t>โรงพยาบาลโรคประสาท</w:t>
      </w:r>
      <w:r w:rsidRPr="004A6C8F">
        <w:rPr>
          <w:b/>
          <w:bCs/>
          <w:sz w:val="32"/>
          <w:szCs w:val="32"/>
        </w:rPr>
        <w:t xml:space="preserve"> </w:t>
      </w:r>
      <w:r w:rsidR="00B143DA">
        <w:rPr>
          <w:rFonts w:hint="cs"/>
          <w:b/>
          <w:bCs/>
          <w:sz w:val="32"/>
          <w:szCs w:val="32"/>
          <w:cs/>
        </w:rPr>
        <w:t>(</w:t>
      </w:r>
      <w:r w:rsidRPr="004A6C8F">
        <w:rPr>
          <w:rFonts w:ascii="TH SarabunPSK" w:hAnsi="TH SarabunPSK" w:cs="TH SarabunPSK"/>
          <w:b/>
          <w:bCs/>
          <w:sz w:val="32"/>
          <w:szCs w:val="32"/>
        </w:rPr>
        <w:t>Psychiatric hospital</w:t>
      </w:r>
      <w:r w:rsidR="00B143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B143DA">
        <w:rPr>
          <w:rFonts w:ascii="TH SarabunPSK" w:hAnsi="TH SarabunPSK" w:cs="TH SarabunPSK" w:hint="cs"/>
          <w:sz w:val="32"/>
          <w:szCs w:val="32"/>
          <w:cs/>
        </w:rPr>
        <w:t>อะไรเกิดขึ้นเมื่อการป้องกันในเบื้องต้นและขั้นที่ 2 ล้มเหลว หรือโปรแกรมการป้องกันทั้ง 2 ขั้นไม่มี ปัญหาที่เกิดขึ้นนั้นถ้าพบว่าบุคคลใดมีความต้านทานต่อความกดดันทางสังคมต่ำและไม่สามารถอยู่ในชุมชนต่อไปได้ต้องช่วยเหลือเขาไปอยู่ยัวชุมชนเล็ก ๆ คือ โรงพยาบาลประสาท</w:t>
      </w:r>
    </w:p>
    <w:p w14:paraId="2CC37236" w14:textId="36860CA5" w:rsidR="00C314FB" w:rsidRPr="00B143DA" w:rsidRDefault="004A6C8F" w:rsidP="0012155E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4A6C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A6C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A6C8F">
        <w:rPr>
          <w:rFonts w:ascii="TH SarabunPSK" w:hAnsi="TH SarabunPSK" w:cs="TH SarabunPSK" w:hint="cs"/>
          <w:b/>
          <w:bCs/>
          <w:sz w:val="32"/>
          <w:szCs w:val="32"/>
          <w:cs/>
        </w:rPr>
        <w:t>(2) อายุเวชทางชุมชน</w:t>
      </w:r>
      <w:r w:rsidRPr="004A6C8F">
        <w:rPr>
          <w:b/>
          <w:bCs/>
          <w:sz w:val="32"/>
          <w:szCs w:val="32"/>
        </w:rPr>
        <w:t xml:space="preserve"> </w:t>
      </w:r>
      <w:r w:rsidR="00B143DA">
        <w:rPr>
          <w:rFonts w:hint="cs"/>
          <w:b/>
          <w:bCs/>
          <w:sz w:val="32"/>
          <w:szCs w:val="32"/>
          <w:cs/>
        </w:rPr>
        <w:t>(</w:t>
      </w:r>
      <w:r w:rsidRPr="004A6C8F">
        <w:rPr>
          <w:rFonts w:ascii="TH SarabunPSK" w:hAnsi="TH SarabunPSK" w:cs="TH SarabunPSK"/>
          <w:b/>
          <w:bCs/>
          <w:sz w:val="32"/>
          <w:szCs w:val="32"/>
        </w:rPr>
        <w:t>Community pathologist</w:t>
      </w:r>
      <w:r w:rsidR="00B143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B143DA">
        <w:rPr>
          <w:rFonts w:ascii="TH SarabunPSK" w:hAnsi="TH SarabunPSK" w:cs="TH SarabunPSK" w:hint="cs"/>
          <w:sz w:val="32"/>
          <w:szCs w:val="32"/>
          <w:cs/>
        </w:rPr>
        <w:t>ผู้ทำงานสุขภาพจิตชุมชน</w:t>
      </w:r>
      <w:r w:rsidR="0012155E">
        <w:rPr>
          <w:rFonts w:ascii="TH SarabunPSK" w:hAnsi="TH SarabunPSK" w:cs="TH SarabunPSK" w:hint="cs"/>
          <w:sz w:val="32"/>
          <w:szCs w:val="32"/>
          <w:cs/>
        </w:rPr>
        <w:t>ยังไม่นานนัก มักเห็นว่าโรงพยาบาลประสาทเป็นที่พึ่งสุดท้าย เป็นสถานที่รับแก้ไขบุคคลที่มีปัญหาได้ดี โดยคิดว่าเป็นอายุรเวชชุมชน เป็นสถานที่ซึ่งคนมีความว้าวุ่นใจ มีปัญหาทางจิตใจสามารถได้รับเยียวยาช่วยเหลือเพื่อให้สามารถไปต่อสู้ในสังคมปกติได้ ในทางอายุรเวชนั้นการบำบัดรักษามีความจำเป็นต้องรกษาสภาพแวดล้อมภายในครอบครัวของผู้ป่วย</w:t>
      </w:r>
    </w:p>
    <w:p w14:paraId="3DE320B6" w14:textId="4D6ABFE1" w:rsidR="0012155E" w:rsidRDefault="006464E5" w:rsidP="0012155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>13.</w:t>
      </w:r>
      <w:r w:rsidR="00E42BB9" w:rsidRPr="006918BB">
        <w:rPr>
          <w:sz w:val="36"/>
          <w:szCs w:val="36"/>
        </w:rPr>
        <w:t xml:space="preserve"> </w:t>
      </w:r>
      <w:r w:rsidR="00E42BB9" w:rsidRPr="006918BB">
        <w:rPr>
          <w:rFonts w:ascii="TH SarabunPSK" w:hAnsi="TH SarabunPSK" w:cs="TH SarabunPSK"/>
          <w:b/>
          <w:bCs/>
          <w:sz w:val="36"/>
          <w:szCs w:val="36"/>
          <w:cs/>
        </w:rPr>
        <w:t>5</w:t>
      </w:r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bookmarkStart w:id="194" w:name="_Hlk59953966"/>
      <w:r w:rsidRPr="006918BB">
        <w:rPr>
          <w:rFonts w:ascii="TH SarabunPSK" w:hAnsi="TH SarabunPSK" w:cs="TH SarabunPSK"/>
          <w:b/>
          <w:bCs/>
          <w:sz w:val="36"/>
          <w:szCs w:val="36"/>
          <w:cs/>
        </w:rPr>
        <w:t>การป้องกันอาชญากรรมและการกระทำของผู้กระทำผิด</w:t>
      </w:r>
    </w:p>
    <w:bookmarkEnd w:id="194"/>
    <w:p w14:paraId="0A389F09" w14:textId="3EF0FB3D" w:rsidR="00C314FB" w:rsidRPr="00B30320" w:rsidRDefault="0012155E" w:rsidP="006464E5">
      <w:pPr>
        <w:rPr>
          <w:rFonts w:ascii="TH SarabunPSK" w:hAnsi="TH SarabunPSK" w:cs="TH SarabunPSK"/>
          <w:b/>
          <w:bCs/>
          <w:sz w:val="36"/>
          <w:szCs w:val="36"/>
        </w:rPr>
      </w:pPr>
      <w:r w:rsidRPr="00B30320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6244C0" w:rsidRPr="00B30320">
        <w:rPr>
          <w:rFonts w:ascii="TH SarabunPSK" w:hAnsi="TH SarabunPSK" w:cs="TH SarabunPSK"/>
          <w:b/>
          <w:bCs/>
          <w:sz w:val="36"/>
          <w:szCs w:val="36"/>
        </w:rPr>
        <w:t>Prevention of crime and offenders</w:t>
      </w:r>
      <w:r w:rsidRPr="00B30320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2B0E5CD" w14:textId="0E36C9C2" w:rsidR="0012155E" w:rsidRDefault="00DE6168" w:rsidP="00DE616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ปัจจุบันมีปัญหาด้านการก่ออาชญากรรมมากขึ้น ทำให้มีการเพิ่มบทบาทของสถาบันแห่ง      โทษกรรม (คุก สถานกักกัน สถานพินิจ เป็นต้น) ระบบของโทษกรรมนั่นถือว่าเป็นเครื่องมือของชุมชนที่มีต่อผู้กระทำ</w:t>
      </w:r>
      <w:r w:rsidR="006E4980">
        <w:rPr>
          <w:rFonts w:ascii="TH SarabunPSK" w:hAnsi="TH SarabunPSK" w:cs="TH SarabunPSK" w:hint="cs"/>
          <w:sz w:val="32"/>
          <w:szCs w:val="32"/>
          <w:cs/>
        </w:rPr>
        <w:t>ความผิดและเป็นสิ่งป้องกันคดีอาชญากรรมภายในชุมชน ทุกองค์ประกอบของระบบโทษกรรม มีตำรวจ ศาลและคุกนั้นต้องอยู่ภายใต้การพิจารณาไตร่ตรองอย่างถี่ถ้วน ในบทนี้จะกล่าวในแง่การตรวจสอบถึงระบบแห่งโทษกรรม เพราะเป็นส่วนหนึ่งของสุขภาพจิตชุมชน โดยจะกล่าวถึงปัญหาของระบบแห่งโทษกรรมและบทบาททางจิตวิทยาที่ทำให้</w:t>
      </w:r>
      <w:r w:rsidR="00B7589A">
        <w:rPr>
          <w:rFonts w:ascii="TH SarabunPSK" w:hAnsi="TH SarabunPSK" w:cs="TH SarabunPSK" w:hint="cs"/>
          <w:sz w:val="32"/>
          <w:szCs w:val="32"/>
          <w:cs/>
        </w:rPr>
        <w:t>ผู้กระทำความผิดปรับตัวได้ดีขึ้นในชุมชน</w:t>
      </w:r>
    </w:p>
    <w:p w14:paraId="70824C5A" w14:textId="2E747F1D" w:rsidR="00BA5A4B" w:rsidRDefault="00B7589A" w:rsidP="00BA5A4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ผู้กระทำความผิดเมื่อถูกนำไปจำคุกแล้ว อาจพบกับคุกที่มีลักษณะเลวร้ายที่สุดที่เหมือนกับโรงพยาบาลโรคประสาทแบบเก่า ๆ คือ ไม่มีลักษณะของชุมชนที่แท้จริง ภาวในคุกมีแต่ฝาผนังกั้นห้องเพื่อแยกขังกระจายออกไป ทำให้ลักษณะของการอยู่ด้วยกันหายไป ถ้าโชคร้ายกว่านั้นในคุกบางแห่งจะไม่มีหรือมีเพียงเล็กน้อย ในด้านการเตรียมบุคคลเพื่ออกสู่สังคมภายนอกเมื่อพ้นโทษ</w:t>
      </w:r>
      <w:r w:rsidR="00F63757">
        <w:rPr>
          <w:rFonts w:ascii="TH SarabunPSK" w:hAnsi="TH SarabunPSK" w:cs="TH SarabunPSK" w:hint="cs"/>
          <w:sz w:val="32"/>
          <w:szCs w:val="32"/>
          <w:cs/>
        </w:rPr>
        <w:t>ไปแล้ว มีคุกที่มีการวินิจฉัยปัญหาทางจิตวิทยา หรือมีการฝึกฝนนักโทษอันเป็นการเตรียมชีวิตของนักโทษที่จะออกไปอยู่สังคมภายนอก หรือมีการช่วยเหลือพวกเขาให้รู้จักแก้ปัญหาต่าง ๆ ได้ ผู้กระทำความผิดกำลังจะพ้นและเตรียมออกไปสู่โลกภายนอกนั้นบ่อยครั้งจะถูกปล่อยออกไปสู่สังคมนอกคุกโดยมีทัณฑ์บนอยู่ ระบบทัณฑ์บนนั้นจะให้อิสระแก่นักโทษภายใต้สภาพการณ์ที่ยังมี</w:t>
      </w:r>
      <w:r w:rsidR="00BA5A4B">
        <w:rPr>
          <w:rFonts w:ascii="TH SarabunPSK" w:hAnsi="TH SarabunPSK" w:cs="TH SarabunPSK" w:hint="cs"/>
          <w:sz w:val="32"/>
          <w:szCs w:val="32"/>
          <w:cs/>
        </w:rPr>
        <w:t xml:space="preserve">การควบคุมอยู่ มีการกำหนดความสะดวกสบายในการติดต่อระหว่างสังคมคุกกับสังคมข้างนอกอย่างไรก็ตามบ่อยครั้งที่หน่วยควบคุมผู้ได้รับการทัณฑ์บนทำอะไรเกินกว่าเหตุ ตั้งกฏเกณฑ์ขึ้นมากมายแลกเข้มงวดจนเกินไปแลดูไม่ธรรมชาติ </w:t>
      </w:r>
      <w:r w:rsidR="00BA5A4B" w:rsidRPr="00BA5A4B">
        <w:rPr>
          <w:rFonts w:ascii="TH SarabunPSK" w:hAnsi="TH SarabunPSK" w:cs="TH SarabunPSK"/>
          <w:sz w:val="32"/>
          <w:szCs w:val="32"/>
          <w:cs/>
        </w:rPr>
        <w:t>จากกา</w:t>
      </w:r>
      <w:r w:rsidR="00BA5A4B">
        <w:rPr>
          <w:rFonts w:ascii="TH SarabunPSK" w:hAnsi="TH SarabunPSK" w:cs="TH SarabunPSK" w:hint="cs"/>
          <w:sz w:val="32"/>
          <w:szCs w:val="32"/>
          <w:cs/>
        </w:rPr>
        <w:t>รศึกษาเกี่ยวกับ</w:t>
      </w:r>
      <w:r w:rsidR="00BA5A4B">
        <w:rPr>
          <w:rFonts w:ascii="TH SarabunPSK" w:hAnsi="TH SarabunPSK" w:cs="TH SarabunPSK" w:hint="cs"/>
          <w:sz w:val="32"/>
          <w:szCs w:val="32"/>
          <w:cs/>
        </w:rPr>
        <w:lastRenderedPageBreak/>
        <w:t>ทัณฑ์บนนั้นพบว่าผู้ที่ได้รับการทัณฑ์บนจะสามารถประสบความสำเร็จหรือล้มเหลวในด้านต่าง ๆ นั้นขึ้นอยู่กับบันทึกประวัติส่วนตัวว่าเป็นอย่างไร ถ้าเป็นไปในทางดีก็มีโอกาสประสบความสำเร็จสูง</w:t>
      </w:r>
    </w:p>
    <w:p w14:paraId="239A557C" w14:textId="12986039" w:rsidR="00E42BB9" w:rsidRDefault="004A7D5E" w:rsidP="00A37D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37DEE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E42BB9" w:rsidRPr="00A37DEE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E42BB9" w:rsidRPr="00A37DEE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เฉพาะอย่าง</w:t>
      </w:r>
      <w:r w:rsidR="00C60A72" w:rsidRPr="00A37DEE">
        <w:rPr>
          <w:b/>
          <w:bCs/>
          <w:sz w:val="32"/>
          <w:szCs w:val="32"/>
        </w:rPr>
        <w:t xml:space="preserve"> </w:t>
      </w:r>
      <w:r w:rsidR="00A37DEE" w:rsidRPr="00A37DEE">
        <w:rPr>
          <w:rFonts w:hint="cs"/>
          <w:b/>
          <w:bCs/>
          <w:sz w:val="32"/>
          <w:szCs w:val="32"/>
          <w:cs/>
        </w:rPr>
        <w:t>(</w:t>
      </w:r>
      <w:r w:rsidR="00C60A72" w:rsidRPr="00A37DEE">
        <w:rPr>
          <w:rFonts w:ascii="TH SarabunPSK" w:hAnsi="TH SarabunPSK" w:cs="TH SarabunPSK"/>
          <w:b/>
          <w:bCs/>
          <w:sz w:val="32"/>
          <w:szCs w:val="32"/>
        </w:rPr>
        <w:t>Specific training</w:t>
      </w:r>
      <w:r w:rsidR="00A37DEE" w:rsidRPr="00A37DE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37DEE">
        <w:rPr>
          <w:rFonts w:ascii="TH SarabunPSK" w:hAnsi="TH SarabunPSK" w:cs="TH SarabunPSK" w:hint="cs"/>
          <w:sz w:val="32"/>
          <w:szCs w:val="32"/>
          <w:cs/>
        </w:rPr>
        <w:t xml:space="preserve"> ผู้กระทำผิดต่าง ๆ ย่อมมีปัญหาเฉพาะอย่างต่างกันออกไปและควรได้รับการเยียวยารักษาที่ต่างกัน เช่น วันรุ่นติดยาได้รับการเยียวยารักษาเฉพาะอย่างโดยรวมไปถึงการป้องกันมิให้พวกเขากลับไปทำอาชญากรรมอีกเมื่อพ้นโทษ </w:t>
      </w:r>
      <w:r w:rsidR="007D4DE7" w:rsidRPr="007D4DE7">
        <w:rPr>
          <w:rFonts w:ascii="TH SarabunPSK" w:hAnsi="TH SarabunPSK" w:cs="TH SarabunPSK"/>
          <w:sz w:val="32"/>
          <w:szCs w:val="32"/>
          <w:cs/>
        </w:rPr>
        <w:t xml:space="preserve">การฝึกเฉพาะอย่าง </w:t>
      </w:r>
      <w:r w:rsidR="007D4DE7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7115D07E" w14:textId="7C4031D3" w:rsidR="00A37DEE" w:rsidRDefault="00A37DEE" w:rsidP="00A37D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41F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(1) </w:t>
      </w:r>
      <w:r w:rsidR="00BC2DAB" w:rsidRPr="007D4DE7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ผู้กระทำผิดที่เป็นเด็ก</w:t>
      </w:r>
      <w:r w:rsidR="00BC2DAB">
        <w:rPr>
          <w:rFonts w:ascii="TH SarabunPSK" w:hAnsi="TH SarabunPSK" w:cs="TH SarabunPSK" w:hint="cs"/>
          <w:sz w:val="32"/>
          <w:szCs w:val="32"/>
          <w:cs/>
        </w:rPr>
        <w:t xml:space="preserve"> ระบบการลงโทษครอบคลุมไปถึงความต้องการที่จะเยียวยารักษาแบบพิเศษต่อผู้กระทำผิดที่เป็นเด็ก สังคมตระหนักดีว่าไม่ควรลงโทษบุคคลที่อายุต่ำกว่า 14 ปีเหมือนผู้ใหญ่ ดังนั้นจึงต้องมีศาลเด็ก คุกและโรงเรียน โดนมีกระบวนการขั้นพื้นฐานเหมือนกับผู้ใหญ่ที่กระทำความผิด</w:t>
      </w:r>
    </w:p>
    <w:p w14:paraId="260FEC86" w14:textId="791E61D5" w:rsidR="007D4DE7" w:rsidRDefault="007D4DE7" w:rsidP="00A37D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D4D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(2) </w:t>
      </w:r>
      <w:r w:rsidR="00BC2DAB" w:rsidRPr="00041FC0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การติดยา</w:t>
      </w:r>
      <w:r w:rsidR="00BC2DAB">
        <w:rPr>
          <w:rFonts w:ascii="TH SarabunPSK" w:hAnsi="TH SarabunPSK" w:cs="TH SarabunPSK" w:hint="cs"/>
          <w:sz w:val="32"/>
          <w:szCs w:val="32"/>
          <w:cs/>
        </w:rPr>
        <w:t xml:space="preserve"> เป็นความผิดที่เกิดขึ้นกับผู้กระทำความผิดเป็นส่วนใหญ่ในเขตเมือง การติดยานำไปสู่การจี้ปล้น วิ่งราว ย่องเบา เพื่อให้ได้มาซึ่งเงินเพื่อนำไปซื้อยามาบำบัดความต้องการของตน ผู้ติดยาควรได้รับการเยียวแต่สิ่งสำคัญคือผู้ติดยาขาดแรงจูงใจต่อการเลิกยาเมื่อเขาได้รับการบำบัดครบกระบวนการแล้วกลับไปอยู่สิ่งแวดล้อมเดิมที่ยั่วยุก่อให้เกิดการเสพติดอีก</w:t>
      </w:r>
    </w:p>
    <w:p w14:paraId="0219E892" w14:textId="3BCF7EFB" w:rsidR="00BC2DAB" w:rsidRPr="004A7D5E" w:rsidRDefault="00BC2DAB" w:rsidP="00A37DE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2D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C2DAB">
        <w:rPr>
          <w:rFonts w:ascii="TH SarabunPSK" w:hAnsi="TH SarabunPSK" w:cs="TH SarabunPSK" w:hint="cs"/>
          <w:b/>
          <w:bCs/>
          <w:sz w:val="32"/>
          <w:szCs w:val="32"/>
          <w:cs/>
        </w:rPr>
        <w:t>(3) การบำรุงอบรมคนติดยาที่หายแล้ว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สิ่งท้าทายต่อผู้ที่</w:t>
      </w:r>
      <w:r w:rsidRPr="00BC2DAB">
        <w:rPr>
          <w:rFonts w:ascii="TH SarabunPSK" w:hAnsi="TH SarabunPSK" w:cs="TH SarabunPSK"/>
          <w:sz w:val="32"/>
          <w:szCs w:val="32"/>
          <w:cs/>
        </w:rPr>
        <w:t>ติดยาที่หายแล้ว</w:t>
      </w:r>
      <w:r>
        <w:rPr>
          <w:rFonts w:ascii="TH SarabunPSK" w:hAnsi="TH SarabunPSK" w:cs="TH SarabunPSK" w:hint="cs"/>
          <w:sz w:val="32"/>
          <w:szCs w:val="32"/>
          <w:cs/>
        </w:rPr>
        <w:t>ก็คือ บรรยากาศในทางลบของผู้ติยาเสพติด สภาพแวดล้อมที่ไม่เป็นธรรมชาติที่คอยกีดกันพวกเขาออกจากกฏเกณฑ์ปกติของกลุ่มเพื่อน คนพวกนี้จึงถูกแยกออกไปเป็นอีกสังคมหนึ่ง และมีการพัฒนาปทัสถานของกลุ่มในด้านพฤติกรรมไปเรื่อย ๆ ซึ่งอาจเป็นไปในลักษณะตรงข้ามกับความปรารถนาของสังคมภายนอก</w:t>
      </w:r>
    </w:p>
    <w:p w14:paraId="48D4D7A3" w14:textId="0D0B933C" w:rsidR="006B7BE3" w:rsidRDefault="004A7D5E" w:rsidP="004C0C6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1FC0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C60A72" w:rsidRPr="00041FC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ความรุนแรง</w:t>
      </w:r>
      <w:r w:rsidR="00C60A72" w:rsidRPr="00041FC0">
        <w:rPr>
          <w:b/>
          <w:bCs/>
          <w:sz w:val="18"/>
          <w:szCs w:val="22"/>
        </w:rPr>
        <w:t xml:space="preserve"> </w:t>
      </w:r>
      <w:r w:rsidR="004C0C68" w:rsidRPr="004C0C6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60A72" w:rsidRPr="00041FC0">
        <w:rPr>
          <w:rFonts w:ascii="TH SarabunPSK" w:hAnsi="TH SarabunPSK" w:cs="TH SarabunPSK"/>
          <w:b/>
          <w:bCs/>
          <w:sz w:val="32"/>
          <w:szCs w:val="32"/>
        </w:rPr>
        <w:t>violence</w:t>
      </w:r>
      <w:r w:rsidR="004C0C6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41FC0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6B7BE3">
        <w:rPr>
          <w:rFonts w:ascii="TH SarabunPSK" w:hAnsi="TH SarabunPSK" w:cs="TH SarabunPSK" w:hint="cs"/>
          <w:sz w:val="32"/>
          <w:szCs w:val="32"/>
          <w:cs/>
        </w:rPr>
        <w:t xml:space="preserve">ปัญหาที่มีความสำคัญต่อสังคมอย่างมาก อาชญากรรมและความรุนแรงในเมืองกลายเป็นปัญหาทางสังคมที่รู้จักกันดี ความรุนแรงของบุคคลนี้ คือ การที่บุคคลคัดค้านหรือต่อต้านอีกคนหนึ่งซึ่งทวีความรุนแรงขึ้นเรื่อย ๆ ส่วนความรุนแรงของกลุ่มนั้นคือ การที่กลุ่มคัดค้านหรือต่อต้านสิ่งหนึ่ง ความรุนแรงจากภาพยนตร์ มีเหตุผลสนับสนุนว่าความรุนแรงที่สังเกตได้จากบุคคลอื่นที่แสดงออกนั้นสามารถถ่ายโอนมายังผู้ดูได้ และจากการวิจัยของนักจิตวิทยาสมัยใหม่ คือ </w:t>
      </w:r>
      <w:proofErr w:type="spellStart"/>
      <w:r w:rsidR="006B7BE3">
        <w:rPr>
          <w:rFonts w:ascii="TH SarabunPSK" w:hAnsi="TH SarabunPSK" w:cs="TH SarabunPSK"/>
          <w:sz w:val="32"/>
          <w:szCs w:val="32"/>
        </w:rPr>
        <w:t>Berkowiz</w:t>
      </w:r>
      <w:proofErr w:type="spellEnd"/>
      <w:r w:rsidR="006B7BE3">
        <w:rPr>
          <w:rFonts w:ascii="TH SarabunPSK" w:hAnsi="TH SarabunPSK" w:cs="TH SarabunPSK"/>
          <w:sz w:val="32"/>
          <w:szCs w:val="32"/>
        </w:rPr>
        <w:t xml:space="preserve"> </w:t>
      </w:r>
      <w:r w:rsidR="006B7BE3">
        <w:rPr>
          <w:rFonts w:ascii="TH SarabunPSK" w:hAnsi="TH SarabunPSK" w:cs="TH SarabunPSK" w:hint="cs"/>
          <w:sz w:val="32"/>
          <w:szCs w:val="32"/>
          <w:cs/>
        </w:rPr>
        <w:t>พบว่าความรุนแรงที่แสดงออกนั้นมีแนวโน้มที่จะทำให้ความก้าวร้าวสูงขึ้นมากกว่าที่จะลดลงในผู้ที่ดู</w:t>
      </w:r>
      <w:r w:rsidR="006B7BE3" w:rsidRPr="006B7BE3">
        <w:rPr>
          <w:rFonts w:ascii="TH SarabunPSK" w:hAnsi="TH SarabunPSK" w:cs="TH SarabunPSK"/>
          <w:sz w:val="32"/>
          <w:szCs w:val="32"/>
          <w:cs/>
        </w:rPr>
        <w:t>ภาพยนตร์</w:t>
      </w:r>
      <w:r w:rsidR="006B7BE3">
        <w:rPr>
          <w:rFonts w:ascii="TH SarabunPSK" w:hAnsi="TH SarabunPSK" w:cs="TH SarabunPSK" w:hint="cs"/>
          <w:sz w:val="32"/>
          <w:szCs w:val="32"/>
          <w:cs/>
        </w:rPr>
        <w:t>หรือโทรทัศน์ย่อมมีความเกี่ยวข้องกับการ</w:t>
      </w:r>
      <w:bookmarkStart w:id="195" w:name="_Hlk59955677"/>
      <w:r w:rsidR="006B7BE3">
        <w:rPr>
          <w:rFonts w:ascii="TH SarabunPSK" w:hAnsi="TH SarabunPSK" w:cs="TH SarabunPSK" w:hint="cs"/>
          <w:sz w:val="32"/>
          <w:szCs w:val="32"/>
          <w:cs/>
        </w:rPr>
        <w:t>แสดงออกด้านความรุนแรง</w:t>
      </w:r>
      <w:bookmarkEnd w:id="195"/>
      <w:r w:rsidR="006B7BE3">
        <w:rPr>
          <w:rFonts w:ascii="TH SarabunPSK" w:hAnsi="TH SarabunPSK" w:cs="TH SarabunPSK" w:hint="cs"/>
          <w:sz w:val="32"/>
          <w:szCs w:val="32"/>
          <w:cs/>
        </w:rPr>
        <w:t>ของผู้ชมด้วย และสายตาของพวกอนุรักษ์นิยมยังชี้ให้เห็นว่าความรุนแรงในสังคมเรานั้นไม่มีทีท่าว่าจะลดลงไปได้ ตราบใดที่ยังมี</w:t>
      </w:r>
      <w:r w:rsidR="006B7BE3" w:rsidRPr="006B7BE3">
        <w:rPr>
          <w:rFonts w:ascii="TH SarabunPSK" w:hAnsi="TH SarabunPSK" w:cs="TH SarabunPSK"/>
          <w:sz w:val="32"/>
          <w:szCs w:val="32"/>
          <w:cs/>
        </w:rPr>
        <w:t>ภาพยนตร์หรือโทรทัศน์</w:t>
      </w:r>
      <w:r w:rsidR="006B7BE3">
        <w:rPr>
          <w:rFonts w:ascii="TH SarabunPSK" w:hAnsi="TH SarabunPSK" w:cs="TH SarabunPSK" w:hint="cs"/>
          <w:sz w:val="32"/>
          <w:szCs w:val="32"/>
          <w:cs/>
        </w:rPr>
        <w:t>อยู่เช่นนี้</w:t>
      </w:r>
    </w:p>
    <w:p w14:paraId="7AB57A9D" w14:textId="36A31344" w:rsidR="00C314FB" w:rsidRPr="00BC2DAB" w:rsidRDefault="00BA5A4B" w:rsidP="004623C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2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="00BC2DAB" w:rsidRPr="00BC2DAB"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การฝึกมนุษย์สัมพันธ์</w:t>
      </w:r>
      <w:r w:rsidR="00BC2DAB" w:rsidRPr="00BC2DA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244C0" w:rsidRPr="00BC2DAB">
        <w:rPr>
          <w:rFonts w:ascii="TH SarabunPSK" w:hAnsi="TH SarabunPSK" w:cs="TH SarabunPSK"/>
          <w:b/>
          <w:bCs/>
          <w:sz w:val="32"/>
          <w:szCs w:val="32"/>
        </w:rPr>
        <w:t>Human relations training</w:t>
      </w:r>
      <w:r w:rsidR="00BC2DAB" w:rsidRPr="00BC2D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623C4" w:rsidRPr="004623C4">
        <w:rPr>
          <w:rFonts w:ascii="TH SarabunPSK" w:hAnsi="TH SarabunPSK" w:cs="TH SarabunPSK" w:hint="cs"/>
          <w:sz w:val="32"/>
          <w:szCs w:val="32"/>
          <w:cs/>
        </w:rPr>
        <w:t>เทคนิคที่ใช้ในการฝึก</w:t>
      </w:r>
      <w:r w:rsidR="004623C4" w:rsidRPr="004623C4">
        <w:rPr>
          <w:rFonts w:ascii="TH SarabunPSK" w:hAnsi="TH SarabunPSK" w:cs="TH SarabunPSK"/>
          <w:sz w:val="32"/>
          <w:szCs w:val="32"/>
          <w:cs/>
        </w:rPr>
        <w:t xml:space="preserve">มนุษย์สัมพันธ์ 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ในที่นี้มี 3 ด้าน คือ </w:t>
      </w:r>
      <w:r w:rsidR="004623C4" w:rsidRPr="004623C4">
        <w:rPr>
          <w:rFonts w:ascii="TH SarabunPSK" w:hAnsi="TH SarabunPSK" w:cs="TH SarabunPSK"/>
          <w:sz w:val="32"/>
          <w:szCs w:val="32"/>
          <w:cs/>
        </w:rPr>
        <w:t>วิธีการฝึกแบบรายกรณี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23C4" w:rsidRPr="004623C4">
        <w:rPr>
          <w:rFonts w:ascii="TH SarabunPSK" w:hAnsi="TH SarabunPSK" w:cs="TH SarabunPSK"/>
          <w:sz w:val="32"/>
          <w:szCs w:val="32"/>
          <w:cs/>
        </w:rPr>
        <w:t>การฝึกความอ่อนไหว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4623C4" w:rsidRPr="004623C4">
        <w:rPr>
          <w:rFonts w:ascii="TH SarabunPSK" w:hAnsi="TH SarabunPSK" w:cs="TH SarabunPSK"/>
          <w:sz w:val="32"/>
          <w:szCs w:val="32"/>
          <w:cs/>
        </w:rPr>
        <w:t>การแสดงในบทบาท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ซึ่งรายละเอียดมีดังต่อไปนี้</w:t>
      </w:r>
    </w:p>
    <w:p w14:paraId="0138DA27" w14:textId="3043670E" w:rsidR="00C60A72" w:rsidRPr="00C60A72" w:rsidRDefault="00C60A72" w:rsidP="004623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0A72">
        <w:rPr>
          <w:rFonts w:ascii="TH SarabunPSK" w:hAnsi="TH SarabunPSK" w:cs="TH SarabunPSK"/>
          <w:sz w:val="32"/>
          <w:szCs w:val="32"/>
        </w:rPr>
        <w:lastRenderedPageBreak/>
        <w:tab/>
      </w:r>
      <w:r w:rsidR="004623C4" w:rsidRPr="004623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วิธีการฝึกแบบรายกรณี </w:t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/>
          <w:b/>
          <w:bCs/>
          <w:sz w:val="32"/>
          <w:szCs w:val="32"/>
        </w:rPr>
        <w:t>Case Study</w:t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กลุ่มที่มีปัญหาด้านสัมพันธภาพระหว่างบุคคล อาจได้รับการแก้ไขโดยวิธีการฝึกแบบรายกรณี เทคนิคที่ใช้คือแต่ละบุคคลจะถูกขอร้องให้วิเคราะห์เรื่องหนึ่งที่สร้างขึ้นมา ปัญหาของเรื่องนั้นมีลักษณะคล้ายกับปัญหาภายในกลุ่มของตน เมื่อสมาชิกกลุ่มเริ่มโต้เถียงกันเพื่อหาทางแก้ปัญหาเท่าที่จะเป็นไปได้ พวกเขาก็จะหาทางแก้ปัญหาของพวกเขาเองในเวลาเดียวกัน ลักษณะเช่นนี้ก็เป็นการสร้างประสบการณ์ด้านมนุษย์สัมพันธ์ที่จะช่วยให้พวกเขาเข้ากันได้อีกทางหนึ่ง จึงเป็นการหวังได้ว่าการแก้ปัญหาจากการฝึกเป็นรายบุคคลเช่นนี้จะสามารถถ่ายโอนไปยังการปฏิบัติประจำวันภายในกลุ่มได้</w:t>
      </w:r>
    </w:p>
    <w:p w14:paraId="593B6C8B" w14:textId="12B8259B" w:rsidR="00C60A72" w:rsidRPr="00C60A72" w:rsidRDefault="00C60A72" w:rsidP="004623C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60A72">
        <w:rPr>
          <w:rFonts w:ascii="TH SarabunPSK" w:hAnsi="TH SarabunPSK" w:cs="TH SarabunPSK"/>
          <w:sz w:val="32"/>
          <w:szCs w:val="32"/>
          <w:cs/>
        </w:rPr>
        <w:tab/>
      </w:r>
      <w:r w:rsidR="004623C4">
        <w:rPr>
          <w:rFonts w:ascii="TH SarabunPSK" w:hAnsi="TH SarabunPSK" w:cs="TH SarabunPSK"/>
          <w:sz w:val="32"/>
          <w:szCs w:val="32"/>
          <w:cs/>
        </w:rPr>
        <w:tab/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2) การฝึกความอ่อนไหว</w:t>
      </w:r>
      <w:r w:rsidRPr="004623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/>
          <w:b/>
          <w:bCs/>
          <w:sz w:val="32"/>
          <w:szCs w:val="32"/>
        </w:rPr>
        <w:t>Sensitivity Training</w:t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เป็นเทคนิคอีกด้านหนึ่งที่ใช้ภายในกลุ่ม บางที่อาจกล่าวได้ว่าวิธีนี้เป็นวิธีที่รู้จักกันมากในปัจจุบัน</w:t>
      </w:r>
      <w:r w:rsidR="004976DB">
        <w:rPr>
          <w:rFonts w:ascii="TH SarabunPSK" w:hAnsi="TH SarabunPSK" w:cs="TH SarabunPSK" w:hint="cs"/>
          <w:sz w:val="32"/>
          <w:szCs w:val="32"/>
          <w:cs/>
        </w:rPr>
        <w:t>ในเรื่อง</w:t>
      </w:r>
      <w:r w:rsidR="004623C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976DB">
        <w:rPr>
          <w:rFonts w:ascii="TH SarabunPSK" w:hAnsi="TH SarabunPSK" w:cs="TH SarabunPSK" w:hint="cs"/>
          <w:sz w:val="32"/>
          <w:szCs w:val="32"/>
          <w:cs/>
        </w:rPr>
        <w:t>ฝึกมนุษย์สัมพันธ์ ลักษณะทางเทคนิคที่ใช้น้อยกว่าการฝึกแบบรายกรณี โดยมีความรู้สึกระหว่างกันในบรรยากาศที่ปราศจากอคติเจือปนอยู่ในกลุ่ม อาจประกอบด้วยสมาชิกในชุมชนเดียวกันหรือไม่คุ้นเคยกันก็ได้ สมาชิกของกลุ่มจะใช้เวลาอันสั้นรวมกันในสถานที่ที่แยกออกไปอย่างเป็นสัดส่วน และอย่างน้อยที่สุดก็ไม่มีการสอดแทรกหรือยุ่งเกี่ยวจากภายนอก ผู้นำกลุ่มจะใช้เทคนิคหลายอย่างเพื่อสนับสนุนการมีปฏิสัมพันธ์ต่อกันอย่างจริงจัง</w:t>
      </w:r>
      <w:r w:rsidR="00DE0DB3">
        <w:rPr>
          <w:rFonts w:ascii="TH SarabunPSK" w:hAnsi="TH SarabunPSK" w:cs="TH SarabunPSK" w:hint="cs"/>
          <w:sz w:val="32"/>
          <w:szCs w:val="32"/>
          <w:cs/>
        </w:rPr>
        <w:t>ระหว่างสมาชิก เป้าหมายสุดท้ายของการฝึกคือให้แต่ละบุคคลที่เข้าร่วมได้รู้จักตัวเอง</w:t>
      </w:r>
      <w:r w:rsidR="008D6FBB">
        <w:rPr>
          <w:rFonts w:ascii="TH SarabunPSK" w:hAnsi="TH SarabunPSK" w:cs="TH SarabunPSK" w:hint="cs"/>
          <w:sz w:val="32"/>
          <w:szCs w:val="32"/>
          <w:cs/>
        </w:rPr>
        <w:t>และได้เข้าใจถึงพฤติกรรมและทัศนคติของผู้อื่น ในขณะเดียวกันก็ส่งเสริมให้เกิดการยอมรับสภาพของตนเองและผู้อื่นรวมทั้งก่อให้เกิดความพึงพอใจในความสัมพันธ์ระหว่างกัน</w:t>
      </w:r>
    </w:p>
    <w:p w14:paraId="2E16E1F6" w14:textId="410E3048" w:rsidR="00C60A72" w:rsidRPr="00C60A72" w:rsidRDefault="00C60A72" w:rsidP="00CB0F8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60A72">
        <w:rPr>
          <w:rFonts w:ascii="TH SarabunPSK" w:hAnsi="TH SarabunPSK" w:cs="TH SarabunPSK"/>
          <w:sz w:val="32"/>
          <w:szCs w:val="32"/>
          <w:cs/>
        </w:rPr>
        <w:tab/>
      </w:r>
      <w:r w:rsidR="004623C4">
        <w:rPr>
          <w:rFonts w:ascii="TH SarabunPSK" w:hAnsi="TH SarabunPSK" w:cs="TH SarabunPSK"/>
          <w:sz w:val="32"/>
          <w:szCs w:val="32"/>
          <w:cs/>
        </w:rPr>
        <w:tab/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bookmarkStart w:id="196" w:name="_Hlk59277134"/>
      <w:r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การแสดงในบทบาท</w:t>
      </w:r>
      <w:r w:rsidRPr="004623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End w:id="196"/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623C4">
        <w:rPr>
          <w:rFonts w:ascii="TH SarabunPSK" w:hAnsi="TH SarabunPSK" w:cs="TH SarabunPSK"/>
          <w:b/>
          <w:bCs/>
          <w:sz w:val="32"/>
          <w:szCs w:val="32"/>
        </w:rPr>
        <w:t>Role Play</w:t>
      </w:r>
      <w:r w:rsidR="004623C4" w:rsidRPr="004623C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62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6FBB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623C4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8D6FBB">
        <w:rPr>
          <w:rFonts w:ascii="TH SarabunPSK" w:hAnsi="TH SarabunPSK" w:cs="TH SarabunPSK" w:hint="cs"/>
          <w:sz w:val="32"/>
          <w:szCs w:val="32"/>
          <w:cs/>
        </w:rPr>
        <w:t>ที่ดีเลิศสำหรับบุคคลได้เข้าใจถึงการปฏิบัติและความรู้สึกของผู้อื่นวิธีหนึ่ง เป็นการแสดงในบทบาทของสมาชิกคนอื่น ๆ ในชุมชน การแสดงบทบาทนั้นอาจแสดงโดยถ่ายภาพยนตร์หรือใช้การพูด การเขียนบรรยาย การแสดงละคร เช่น ครูโรงเรียนแห่งหนึ่งพบปัญหาเกี่ยวกับนักเรียนซึ่งมีความรู้สึกว่าครูไม่เข้าใจและไม่พอใจในวัฒนธรรมของพวกเขาและปฏิบัติกับพวกเขาอย่างลำเอียงหลังจากพบปัญหาเช่นนี้แล้ว คณะครูก็แก้ปัญหาโดยกำหนด</w:t>
      </w:r>
      <w:r w:rsidR="00CA6FD9">
        <w:rPr>
          <w:rFonts w:ascii="TH SarabunPSK" w:hAnsi="TH SarabunPSK" w:cs="TH SarabunPSK" w:hint="cs"/>
          <w:sz w:val="32"/>
          <w:szCs w:val="32"/>
          <w:cs/>
        </w:rPr>
        <w:t>ผู้ที่เกี่ยวข้องในกลุ่มได้แสดงบทบาทหลาย ๆ บทบาท กล่าวคือคนหนึ่งแสดงเป็นผู้นำนักเรียน คนหนึ่งเป็นครู อีกคนหนึ่งเป็นผู้อำนวยการโรงเรียน และคนอื่นๆ ในลักษณะเช่นเดียวกันที่มีบทบาทในเนื้อเรื่องที่เป็นปัญหา ต่อจากนั้นผู้ร่วมแสดงก็แสดงตามเนื้อเรื่อง เรื่องทั้งหมดที่แสดงย่อมมีแต่สิ่งที่เกี่ยวข้องกับปัญหาพวกเขา ซึ่งพวกเขามีความรู้สึกต่อบทบาทที่ได้รับนั้น ลักษณะเช่นนี้ก็เป็นที่หวังว่าการสร้างความเข้าใจในบทบาทนั้นจะนำไปใช้กับสัคมจริง ๆ ได้ เป็นต้น</w:t>
      </w:r>
    </w:p>
    <w:p w14:paraId="3FB6AC44" w14:textId="77777777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สรุปท้ายบท</w:t>
      </w:r>
    </w:p>
    <w:p w14:paraId="5DFB87AB" w14:textId="2F092ADD" w:rsidR="00CB0F8E" w:rsidRPr="0052123E" w:rsidRDefault="00FC0A29" w:rsidP="005212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0A29">
        <w:rPr>
          <w:rFonts w:ascii="TH SarabunPSK" w:hAnsi="TH SarabunPSK" w:cs="TH SarabunPSK"/>
          <w:sz w:val="32"/>
          <w:szCs w:val="32"/>
          <w:cs/>
        </w:rPr>
        <w:t>พฤติกรรมส่วนใหญ่ที่เรากระทำลงไปอาจได้รับอิทธิพลมาจากผู้อื่น มาจากทัศนคติหรือความเชื่อของตัวเอง ผลกระทบที่เกิดจากคนหนึ่งมีต่ออีกคนหนึ่งนั้นถือว่าเป็นผลมาจากสถานการณ์ทางสังคมที่แตกต่างกัน ส่งผลให้บุคคลบางคนอาจไม่สามารถปรับตัวได้เกิดความผิดปกติและมีความจำเป็นต้องศึกษา</w:t>
      </w:r>
      <w:r w:rsidRPr="00FC0A2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เรื่องจิตวิทยาและชุมชนเพื่อให้คำแนะนำให้การดูแลและช่วยเหลือบุคคลเหล่านั้น </w:t>
      </w:r>
      <w:r w:rsidR="0052123E" w:rsidRPr="00B30320">
        <w:rPr>
          <w:rFonts w:ascii="TH SarabunPSK" w:hAnsi="TH SarabunPSK" w:cs="TH SarabunPSK"/>
          <w:sz w:val="32"/>
          <w:szCs w:val="32"/>
          <w:cs/>
        </w:rPr>
        <w:t>อิทธิพลของกลุ่มที่มีต่อพฤติกรรมมนุษย์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FC0A29">
        <w:rPr>
          <w:rFonts w:ascii="TH SarabunPSK" w:hAnsi="TH SarabunPSK" w:cs="TH SarabunPSK"/>
          <w:sz w:val="32"/>
          <w:szCs w:val="32"/>
          <w:cs/>
        </w:rPr>
        <w:t>ปทัสถานของกลุ่ม (</w:t>
      </w:r>
      <w:r w:rsidRPr="00FC0A29">
        <w:rPr>
          <w:rFonts w:ascii="TH SarabunPSK" w:hAnsi="TH SarabunPSK" w:cs="TH SarabunPSK"/>
          <w:sz w:val="32"/>
          <w:szCs w:val="32"/>
        </w:rPr>
        <w:t>Group Norms)</w:t>
      </w:r>
      <w:r w:rsidRPr="00FC0A29">
        <w:t xml:space="preserve"> </w:t>
      </w:r>
      <w:r w:rsidRPr="00FC0A29">
        <w:rPr>
          <w:rFonts w:ascii="TH SarabunPSK" w:hAnsi="TH SarabunPSK" w:cs="TH SarabunPSK"/>
          <w:sz w:val="32"/>
          <w:szCs w:val="32"/>
          <w:cs/>
        </w:rPr>
        <w:t>แรงบีบคั้นภายในกลุ่ม</w:t>
      </w:r>
      <w:r w:rsidRPr="00FC0A2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FC0A29">
        <w:rPr>
          <w:rFonts w:ascii="TH SarabunPSK" w:hAnsi="TH SarabunPSK" w:cs="TH SarabunPSK"/>
          <w:sz w:val="32"/>
          <w:szCs w:val="32"/>
          <w:cs/>
        </w:rPr>
        <w:t>การคล้อยตามกลุ่มและบุคลิกภาพ</w:t>
      </w:r>
      <w:r w:rsidR="0052123E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23E" w:rsidRPr="00B30320">
        <w:rPr>
          <w:rFonts w:ascii="TH SarabunPSK" w:hAnsi="TH SarabunPSK" w:cs="TH SarabunPSK"/>
          <w:sz w:val="32"/>
          <w:szCs w:val="32"/>
          <w:cs/>
        </w:rPr>
        <w:t>จิตวิทยาชุมชน</w:t>
      </w:r>
      <w:r w:rsidRPr="00FC0A29">
        <w:rPr>
          <w:rFonts w:ascii="TH SarabunPSK" w:hAnsi="TH SarabunPSK" w:cs="TH SarabunPSK"/>
          <w:sz w:val="32"/>
          <w:szCs w:val="32"/>
          <w:cs/>
        </w:rPr>
        <w:t>เป็นวิชาที่เกี่ยวข้องกับเอกัตตบุคคลและความสัมพันธ์กับชุมชนตามความจริงแล้วบุคคลหนึ่งเป็นของชุมชนหลาย ๆ ชุมชน ในขณะเดียวกัน โดยมีการสัมพันธ์กับคนอื่น ๆ ผ่านทางครอบครัว โรงเรียน หน่วยงาน วัด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23E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23E" w:rsidRPr="00B30320">
        <w:rPr>
          <w:rFonts w:ascii="TH SarabunPSK" w:hAnsi="TH SarabunPSK" w:cs="TH SarabunPSK"/>
          <w:sz w:val="32"/>
          <w:szCs w:val="32"/>
          <w:cs/>
        </w:rPr>
        <w:t>สุขภาพจิตชุมชน</w:t>
      </w:r>
      <w:r>
        <w:rPr>
          <w:rFonts w:ascii="TH SarabunPSK" w:hAnsi="TH SarabunPSK" w:cs="TH SarabunPSK" w:hint="cs"/>
          <w:sz w:val="32"/>
          <w:szCs w:val="32"/>
          <w:cs/>
        </w:rPr>
        <w:t>นั้นเป็นเป้าหมายของ</w:t>
      </w:r>
      <w:r w:rsidRPr="00FC0A29">
        <w:rPr>
          <w:rFonts w:ascii="TH SarabunPSK" w:hAnsi="TH SarabunPSK" w:cs="TH SarabunPSK"/>
          <w:sz w:val="32"/>
          <w:szCs w:val="32"/>
          <w:cs/>
        </w:rPr>
        <w:t>นักจิตวิทยาทุกคน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C0A29">
        <w:rPr>
          <w:rFonts w:ascii="TH SarabunPSK" w:hAnsi="TH SarabunPSK" w:cs="TH SarabunPSK"/>
          <w:sz w:val="32"/>
          <w:szCs w:val="32"/>
          <w:cs/>
        </w:rPr>
        <w:t>มีจุดมุ่งหมายในการจัดตั้งสุขภาพจิตชุมชนอย่างเดียวกัน คือ ป้องกันพฤติกรรมที่จะนำไปสู่การเป็นโรคจิตชนิดต่างๆ และถ้าจำเป็นก็จัดศูนย์รักษาด้วย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23E" w:rsidRPr="00B30320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="004C0C68">
        <w:rPr>
          <w:rFonts w:ascii="TH SarabunPSK" w:hAnsi="TH SarabunPSK" w:cs="TH SarabunPSK" w:hint="cs"/>
          <w:sz w:val="32"/>
          <w:szCs w:val="32"/>
          <w:cs/>
        </w:rPr>
        <w:t>การเกิดโรคทางจิตเวชสามารถ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4C0C6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 xml:space="preserve"> 2 ทางคือ การป้องกันขั้นต้นซึ่งมีจุดมุ่งหมายในการช่วยสร้างประสบการณ์ในชีวิตที่ถูกต้อง รู้จักต่อสู้กับปัญหาชีวิตและป้องกันขั้นต่อมาซึ่งมีจุดมุ่งหมายในด้านช่วยแจกแจงและรักษาความขุ่นมัวทางใจเล็ก ๆ น้อย ๆ ก่อนที่จะก่อให้เกิดปัญหาขึ้น การป้องกันขั้นต้นมีความสำคัญและเป็นปัญหาแก่นักจิตวิทยาเพราะต้องทำตั้งแต่วัยเด็กเพื่อช่วยให้เด็กได้สร้างความต้านทานต่อความกดดัน ความขัดแย้ง ความวิตกกังวล และความกลัวที่จะเกิดขึ้นในเวลาต่อมา ตามนโยบายอันนี้ นักจิตวิทยาต้องเป็นผู้ให้คำแนะนำแก่ครู ผู้ปกครอง เพื่อให้การศึกษาแก่เยาวชนได้</w:t>
      </w:r>
      <w:r w:rsidR="0052123E" w:rsidRPr="00B30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23E" w:rsidRPr="00B30320">
        <w:rPr>
          <w:rFonts w:ascii="TH SarabunPSK" w:hAnsi="TH SarabunPSK" w:cs="TH SarabunPSK"/>
          <w:sz w:val="32"/>
          <w:szCs w:val="32"/>
          <w:cs/>
        </w:rPr>
        <w:t>การป้องกันอาชญากรรมและการกระทำของผู้กระทำผิด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การฝึกเฉพาะอย่าง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ผู้กระทำผิดที่เป็นเด็ก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การติดยา 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การบำรุงอบรมคนติดยาที่หายแล้ว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ความรุนแรง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ความรุนแรงที่แสดงออกนั้นมีแนวโน้มที่จะทำให้ความก้าวร้าวสูงขึ้นมากกว่าที่จะลดลงในผู้ที่ดูภาพยนตร์หรือโทรทัศน์</w:t>
      </w:r>
      <w:r w:rsidR="004C0C6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แสดงออกด้านความรุนแรง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แก้ไขได้โดยวิธี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การฝึกมนุษย์สัมพันธ์</w:t>
      </w:r>
      <w:r w:rsidR="004C0C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0C68" w:rsidRPr="004C0C68">
        <w:rPr>
          <w:rFonts w:ascii="TH SarabunPSK" w:hAnsi="TH SarabunPSK" w:cs="TH SarabunPSK"/>
          <w:sz w:val="32"/>
          <w:szCs w:val="32"/>
          <w:cs/>
        </w:rPr>
        <w:t>3 ด้าน คือ วิธีการฝึกแบบรายกรณี การฝึกความอ่อนไหว และการแสดงในบทบาท</w:t>
      </w:r>
    </w:p>
    <w:p w14:paraId="1590893C" w14:textId="77777777" w:rsidR="00CB0F8E" w:rsidRDefault="00CB0F8E" w:rsidP="00CB0F8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349B9">
        <w:rPr>
          <w:rFonts w:ascii="TH SarabunPSK" w:hAnsi="TH SarabunPSK" w:cs="TH SarabunPSK" w:hint="cs"/>
          <w:b/>
          <w:bCs/>
          <w:sz w:val="36"/>
          <w:szCs w:val="36"/>
          <w:cs/>
        </w:rPr>
        <w:t>คำถามทบทวน</w:t>
      </w:r>
    </w:p>
    <w:p w14:paraId="0B46C00A" w14:textId="77777777" w:rsidR="0052123E" w:rsidRDefault="0052123E" w:rsidP="0052123E">
      <w:pPr>
        <w:pStyle w:val="ListParagraph"/>
        <w:numPr>
          <w:ilvl w:val="0"/>
          <w:numId w:val="4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123E">
        <w:rPr>
          <w:rFonts w:ascii="TH SarabunPSK" w:hAnsi="TH SarabunPSK" w:cs="TH SarabunPSK" w:hint="cs"/>
          <w:sz w:val="32"/>
          <w:szCs w:val="32"/>
          <w:cs/>
        </w:rPr>
        <w:t>จงอธิบาย</w:t>
      </w:r>
      <w:r w:rsidRPr="0052123E">
        <w:rPr>
          <w:rFonts w:ascii="TH SarabunPSK" w:hAnsi="TH SarabunPSK" w:cs="TH SarabunPSK"/>
          <w:sz w:val="32"/>
          <w:szCs w:val="32"/>
          <w:cs/>
        </w:rPr>
        <w:t>อิทธิพลของกลุ่มที่มีต่อพฤติกรรมมนุษย์</w:t>
      </w:r>
      <w:r w:rsidRPr="005212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8545A54" w14:textId="77777777" w:rsidR="0052123E" w:rsidRDefault="0052123E" w:rsidP="0052123E">
      <w:pPr>
        <w:pStyle w:val="ListParagraph"/>
        <w:numPr>
          <w:ilvl w:val="0"/>
          <w:numId w:val="4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123E">
        <w:rPr>
          <w:rFonts w:ascii="TH SarabunPSK" w:hAnsi="TH SarabunPSK" w:cs="TH SarabunPSK"/>
          <w:sz w:val="32"/>
          <w:szCs w:val="32"/>
          <w:cs/>
        </w:rPr>
        <w:t>จงอธิบายจิตวิทยาชุมชน</w:t>
      </w:r>
      <w:r w:rsidRPr="005212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EDDC11" w14:textId="77777777" w:rsidR="0052123E" w:rsidRDefault="0052123E" w:rsidP="0052123E">
      <w:pPr>
        <w:pStyle w:val="ListParagraph"/>
        <w:numPr>
          <w:ilvl w:val="0"/>
          <w:numId w:val="4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123E">
        <w:rPr>
          <w:rFonts w:ascii="TH SarabunPSK" w:hAnsi="TH SarabunPSK" w:cs="TH SarabunPSK"/>
          <w:sz w:val="32"/>
          <w:szCs w:val="32"/>
          <w:cs/>
        </w:rPr>
        <w:t>จงอธิบายสุขภาพจิตชุมชน</w:t>
      </w:r>
      <w:r w:rsidRPr="005212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44A61F" w14:textId="40D7F6F2" w:rsidR="0052123E" w:rsidRDefault="0052123E" w:rsidP="0052123E">
      <w:pPr>
        <w:pStyle w:val="ListParagraph"/>
        <w:numPr>
          <w:ilvl w:val="0"/>
          <w:numId w:val="4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123E">
        <w:rPr>
          <w:rFonts w:ascii="TH SarabunPSK" w:hAnsi="TH SarabunPSK" w:cs="TH SarabunPSK"/>
          <w:sz w:val="32"/>
          <w:szCs w:val="32"/>
          <w:cs/>
        </w:rPr>
        <w:t>จงอธิบาย</w:t>
      </w:r>
      <w:r w:rsidRPr="0052123E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โรคทางจิตเวช</w:t>
      </w:r>
    </w:p>
    <w:p w14:paraId="69C2B0CD" w14:textId="75205AB4" w:rsidR="0052123E" w:rsidRPr="0052123E" w:rsidRDefault="0052123E" w:rsidP="0052123E">
      <w:pPr>
        <w:pStyle w:val="ListParagraph"/>
        <w:numPr>
          <w:ilvl w:val="0"/>
          <w:numId w:val="4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123E">
        <w:rPr>
          <w:rFonts w:ascii="TH SarabunPSK" w:hAnsi="TH SarabunPSK" w:cs="TH SarabunPSK"/>
          <w:sz w:val="32"/>
          <w:szCs w:val="32"/>
          <w:cs/>
        </w:rPr>
        <w:t>การป้องกันอาชญากรรมและการกระทำของผู้กระทำผิด</w:t>
      </w:r>
      <w:r w:rsidRPr="005212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D601B5" w14:textId="3939D537" w:rsidR="006E5441" w:rsidRDefault="006E5441" w:rsidP="006464E5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32E1A49E" w14:textId="41B7EB98" w:rsidR="009A1308" w:rsidRDefault="00C767C3" w:rsidP="00C767C3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767C3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เอกสารอ้างอิง</w:t>
      </w:r>
    </w:p>
    <w:p w14:paraId="60E6D63B" w14:textId="77777777" w:rsidR="00C767C3" w:rsidRDefault="00C767C3" w:rsidP="00C767C3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24"/>
          <w:szCs w:val="32"/>
        </w:rPr>
      </w:pPr>
    </w:p>
    <w:p w14:paraId="32205559" w14:textId="63CAA3A1" w:rsidR="00AC5322" w:rsidRPr="00D21C85" w:rsidRDefault="00AC5322" w:rsidP="00C767C3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D21C85">
        <w:rPr>
          <w:rFonts w:ascii="TH SarabunPSK" w:hAnsi="TH SarabunPSK" w:cs="TH SarabunPSK"/>
          <w:sz w:val="32"/>
          <w:szCs w:val="32"/>
          <w:cs/>
        </w:rPr>
        <w:t xml:space="preserve">เติมศักดิ์ คทวณิช. (2556). </w:t>
      </w:r>
      <w:r w:rsidRPr="00D21C8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จิตวิทยาทั่วไป. </w:t>
      </w:r>
      <w:r w:rsidRPr="00D21C85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="00A7310B" w:rsidRPr="00D21C85">
        <w:rPr>
          <w:rFonts w:ascii="TH SarabunPSK" w:hAnsi="TH SarabunPSK" w:cs="TH SarabunPSK"/>
          <w:sz w:val="32"/>
          <w:szCs w:val="32"/>
          <w:cs/>
        </w:rPr>
        <w:t xml:space="preserve"> : ซีเอ็ดยูเคชั่น.</w:t>
      </w:r>
    </w:p>
    <w:p w14:paraId="1170E665" w14:textId="65C71557" w:rsidR="00A7310B" w:rsidRPr="00D21C85" w:rsidRDefault="00A7310B" w:rsidP="00A7310B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D21C85">
        <w:rPr>
          <w:rFonts w:ascii="TH SarabunPSK" w:hAnsi="TH SarabunPSK" w:cs="TH SarabunPSK"/>
          <w:sz w:val="32"/>
          <w:szCs w:val="32"/>
          <w:cs/>
        </w:rPr>
        <w:t>ทิพย์ภา เชษฐ์เชาวลิต.(</w:t>
      </w:r>
      <w:r w:rsidRPr="00D21C85">
        <w:rPr>
          <w:rFonts w:ascii="TH SarabunPSK" w:hAnsi="TH SarabunPSK" w:cs="TH SarabunPSK"/>
          <w:sz w:val="32"/>
          <w:szCs w:val="32"/>
        </w:rPr>
        <w:t xml:space="preserve"> </w:t>
      </w:r>
      <w:r w:rsidRPr="00D21C85">
        <w:rPr>
          <w:rFonts w:ascii="TH SarabunPSK" w:hAnsi="TH SarabunPSK" w:cs="TH SarabunPSK"/>
          <w:sz w:val="32"/>
          <w:szCs w:val="32"/>
          <w:cs/>
        </w:rPr>
        <w:t xml:space="preserve">2541). </w:t>
      </w:r>
      <w:r w:rsidRPr="00D21C8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จิตวิทยาพัฒนาการสำหรับพยาบาล.</w:t>
      </w:r>
      <w:r w:rsidRPr="00D21C85">
        <w:rPr>
          <w:rFonts w:ascii="TH SarabunPSK" w:hAnsi="TH SarabunPSK" w:cs="TH SarabunPSK"/>
          <w:sz w:val="32"/>
          <w:szCs w:val="32"/>
          <w:cs/>
        </w:rPr>
        <w:t xml:space="preserve"> สงขลา : ชานเมืองการพิมพ์.</w:t>
      </w:r>
    </w:p>
    <w:p w14:paraId="15543287" w14:textId="235F1337" w:rsidR="00AC5322" w:rsidRPr="00D21C85" w:rsidRDefault="00AC5322" w:rsidP="00C767C3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D21C85">
        <w:rPr>
          <w:rFonts w:ascii="TH SarabunPSK" w:hAnsi="TH SarabunPSK" w:cs="TH SarabunPSK"/>
          <w:sz w:val="32"/>
          <w:szCs w:val="32"/>
          <w:cs/>
        </w:rPr>
        <w:t xml:space="preserve">นันทนา  สู้รักษา. (2544). </w:t>
      </w:r>
      <w:r w:rsidRPr="00D21C8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จิตวิทยาทั่วไป.</w:t>
      </w:r>
      <w:r w:rsidRPr="00D21C85">
        <w:rPr>
          <w:rFonts w:ascii="TH SarabunPSK" w:hAnsi="TH SarabunPSK" w:cs="TH SarabunPSK"/>
          <w:sz w:val="32"/>
          <w:szCs w:val="32"/>
          <w:cs/>
        </w:rPr>
        <w:t xml:space="preserve"> ภาควิชาการแนะแนวและจิตวิทยาการศึกษา คณะศึกษาศาสตร์ มหาวิทยาลัยศรีนครินทรวิโรฒ ประสานมิตร.</w:t>
      </w:r>
    </w:p>
    <w:p w14:paraId="64E2806F" w14:textId="0C6DB732" w:rsidR="00C767C3" w:rsidRDefault="00C767C3" w:rsidP="00C767C3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D21C85">
        <w:rPr>
          <w:rFonts w:ascii="TH SarabunPSK" w:hAnsi="TH SarabunPSK" w:cs="TH SarabunPSK"/>
          <w:sz w:val="32"/>
          <w:szCs w:val="32"/>
          <w:cs/>
        </w:rPr>
        <w:t xml:space="preserve">มหาวิทยาลัยเกษตรศาสตร์. (2545). </w:t>
      </w:r>
      <w:r w:rsidRPr="00D21C85">
        <w:rPr>
          <w:rFonts w:ascii="TH SarabunPSK" w:hAnsi="TH SarabunPSK" w:cs="TH SarabunPSK"/>
          <w:b/>
          <w:bCs/>
          <w:sz w:val="32"/>
          <w:szCs w:val="32"/>
          <w:cs/>
        </w:rPr>
        <w:t>จิตวิทยาทั่วไป.</w:t>
      </w:r>
      <w:r w:rsidRPr="00D21C85">
        <w:rPr>
          <w:rFonts w:ascii="TH SarabunPSK" w:hAnsi="TH SarabunPSK" w:cs="TH SarabunPSK"/>
          <w:sz w:val="32"/>
          <w:szCs w:val="32"/>
          <w:cs/>
        </w:rPr>
        <w:t xml:space="preserve"> คณะสังคมศาสตร์ ภาควิชาจิตวิทยา มหาวิทยาลัยเกษตรศาสตร์ </w:t>
      </w:r>
      <w:r w:rsidRPr="00D21C85">
        <w:rPr>
          <w:rFonts w:ascii="TH SarabunPSK" w:hAnsi="TH SarabunPSK" w:cs="TH SarabunPSK"/>
          <w:sz w:val="32"/>
          <w:szCs w:val="32"/>
        </w:rPr>
        <w:t>:</w:t>
      </w:r>
      <w:r w:rsidRPr="00D21C85">
        <w:rPr>
          <w:rFonts w:ascii="TH SarabunPSK" w:hAnsi="TH SarabunPSK" w:cs="TH SarabunPSK"/>
          <w:sz w:val="32"/>
          <w:szCs w:val="32"/>
          <w:cs/>
        </w:rPr>
        <w:t xml:space="preserve"> กรุงเทพมหานคร.</w:t>
      </w:r>
    </w:p>
    <w:p w14:paraId="43C042F6" w14:textId="79224765" w:rsidR="00416EAA" w:rsidRPr="00416EAA" w:rsidRDefault="002D6CC8" w:rsidP="00416EAA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2D6CC8">
        <w:rPr>
          <w:rFonts w:ascii="TH SarabunPSK" w:hAnsi="TH SarabunPSK" w:cs="TH SarabunPSK"/>
          <w:sz w:val="32"/>
          <w:szCs w:val="32"/>
          <w:cs/>
        </w:rPr>
        <w:t>แนวความคิดที่เกี่ยวกับการพัฒนาบุคลิกภาพ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(2559). </w:t>
      </w:r>
      <w:r w:rsidRPr="00587D09">
        <w:rPr>
          <w:rFonts w:ascii="TH SarabunPSK" w:hAnsi="TH SarabunPSK" w:cs="TH SarabunPSK"/>
          <w:b/>
          <w:bCs/>
          <w:sz w:val="32"/>
          <w:szCs w:val="32"/>
          <w:cs/>
        </w:rPr>
        <w:t>ทฤษฎีการเรียนรู้ของ คาร์ล โรเจอร์ (</w:t>
      </w:r>
      <w:r w:rsidRPr="002D6CC8">
        <w:rPr>
          <w:rFonts w:ascii="TH SarabunPSK" w:hAnsi="TH SarabunPSK" w:cs="TH SarabunPSK"/>
          <w:sz w:val="32"/>
          <w:szCs w:val="32"/>
        </w:rPr>
        <w:t>Roger’s Self Theory)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D6CC8">
        <w:rPr>
          <w:rFonts w:ascii="TH SarabunPSK" w:hAnsi="TH SarabunPSK" w:cs="TH SarabunPSK"/>
          <w:sz w:val="32"/>
          <w:szCs w:val="32"/>
        </w:rPr>
        <w:t>(</w:t>
      </w:r>
      <w:r w:rsidRPr="002D6CC8">
        <w:rPr>
          <w:rFonts w:ascii="TH SarabunPSK" w:hAnsi="TH SarabunPSK" w:cs="TH SarabunPSK"/>
          <w:sz w:val="32"/>
          <w:szCs w:val="32"/>
          <w:cs/>
        </w:rPr>
        <w:t>ออนไลน์</w:t>
      </w:r>
      <w:proofErr w:type="gramStart"/>
      <w:r w:rsidRPr="002D6CC8">
        <w:rPr>
          <w:rFonts w:ascii="TH SarabunPSK" w:hAnsi="TH SarabunPSK" w:cs="TH SarabunPSK"/>
          <w:sz w:val="32"/>
          <w:szCs w:val="32"/>
          <w:cs/>
        </w:rPr>
        <w:t>).สืบค้นจาก</w:t>
      </w:r>
      <w:proofErr w:type="gramEnd"/>
      <w:r w:rsidRPr="002D6CC8">
        <w:rPr>
          <w:rFonts w:ascii="TH SarabunPSK" w:hAnsi="TH SarabunPSK" w:cs="TH SarabunPSK"/>
          <w:sz w:val="32"/>
          <w:szCs w:val="32"/>
          <w:cs/>
        </w:rPr>
        <w:t xml:space="preserve"> :  </w:t>
      </w:r>
      <w:r w:rsidRPr="002D6CC8">
        <w:rPr>
          <w:rFonts w:ascii="TH SarabunPSK" w:hAnsi="TH SarabunPSK" w:cs="TH SarabunPSK"/>
          <w:sz w:val="32"/>
          <w:szCs w:val="32"/>
        </w:rPr>
        <w:t>http://wan</w:t>
      </w:r>
      <w:r w:rsidRPr="002D6CC8">
        <w:rPr>
          <w:rFonts w:ascii="TH SarabunPSK" w:hAnsi="TH SarabunPSK" w:cs="TH SarabunPSK"/>
          <w:sz w:val="32"/>
          <w:szCs w:val="32"/>
          <w:cs/>
        </w:rPr>
        <w:t>2538.</w:t>
      </w:r>
      <w:r w:rsidRPr="002D6CC8">
        <w:rPr>
          <w:rFonts w:ascii="TH SarabunPSK" w:hAnsi="TH SarabunPSK" w:cs="TH SarabunPSK"/>
          <w:sz w:val="32"/>
          <w:szCs w:val="32"/>
        </w:rPr>
        <w:t>blogspot.com/</w:t>
      </w:r>
      <w:r w:rsidRPr="002D6CC8">
        <w:rPr>
          <w:rFonts w:ascii="TH SarabunPSK" w:hAnsi="TH SarabunPSK" w:cs="TH SarabunPSK"/>
          <w:sz w:val="32"/>
          <w:szCs w:val="32"/>
          <w:cs/>
        </w:rPr>
        <w:t>2016/01/</w:t>
      </w:r>
      <w:r w:rsidRPr="002D6CC8">
        <w:rPr>
          <w:rFonts w:ascii="TH SarabunPSK" w:hAnsi="TH SarabunPSK" w:cs="TH SarabunPSK"/>
          <w:sz w:val="32"/>
          <w:szCs w:val="32"/>
        </w:rPr>
        <w:t>rogers-self-theory.html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6CC8">
        <w:rPr>
          <w:rFonts w:ascii="TH SarabunPSK" w:hAnsi="TH SarabunPSK" w:cs="TH SarabunPSK"/>
          <w:sz w:val="32"/>
          <w:szCs w:val="32"/>
        </w:rPr>
        <w:t>(Jan 28, 2020)</w:t>
      </w:r>
    </w:p>
    <w:p w14:paraId="50ABA854" w14:textId="3475934B" w:rsidR="00D21C85" w:rsidRPr="00D21C85" w:rsidRDefault="00804221" w:rsidP="00804221">
      <w:pPr>
        <w:spacing w:after="120" w:line="240" w:lineRule="auto"/>
        <w:ind w:left="900" w:hanging="900"/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</w:pPr>
      <w:proofErr w:type="spellStart"/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Harré</w:t>
      </w:r>
      <w:proofErr w:type="spellEnd"/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, N. (2011). </w:t>
      </w:r>
      <w:r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>Psychology for a better world</w:t>
      </w:r>
      <w:proofErr w:type="gramStart"/>
      <w:r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>.</w:t>
      </w:r>
      <w:r w:rsidR="00587D09" w:rsidRPr="00587D09">
        <w:t xml:space="preserve"> </w:t>
      </w:r>
      <w:r w:rsidR="00587D09"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>)</w:t>
      </w:r>
      <w:proofErr w:type="gramEnd"/>
      <w:r w:rsidR="00587D09"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 xml:space="preserve">. </w:t>
      </w:r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(</w:t>
      </w:r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  <w:cs/>
        </w:rPr>
        <w:t>ออนไลน์</w:t>
      </w:r>
      <w:proofErr w:type="gramStart"/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  <w:cs/>
        </w:rPr>
        <w:t>).สืบค้นจาก</w:t>
      </w:r>
      <w:proofErr w:type="gramEnd"/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  <w:cs/>
        </w:rPr>
        <w:t xml:space="preserve"> :  </w:t>
      </w:r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http://</w:t>
      </w:r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 Lulu. com.</w:t>
      </w:r>
      <w:r w:rsidR="00587D09" w:rsidRPr="00587D09">
        <w:t xml:space="preserve"> </w:t>
      </w:r>
      <w:r w:rsidR="00587D09" w:rsidRPr="00587D09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(Jan 28, 2020)</w:t>
      </w:r>
      <w:r w:rsidR="00587D09">
        <w:rPr>
          <w:rFonts w:ascii="TH SarabunPSK" w:hAnsi="TH SarabunPSK" w:cs="TH SarabunPSK" w:hint="cs"/>
          <w:color w:val="404040"/>
          <w:sz w:val="32"/>
          <w:szCs w:val="32"/>
          <w:shd w:val="clear" w:color="auto" w:fill="FFFFFF"/>
          <w:cs/>
        </w:rPr>
        <w:t>.</w:t>
      </w:r>
    </w:p>
    <w:p w14:paraId="1531C966" w14:textId="1DA07D30" w:rsidR="00804221" w:rsidRPr="00D21C85" w:rsidRDefault="00D21C85" w:rsidP="00587D09">
      <w:pPr>
        <w:shd w:val="clear" w:color="auto" w:fill="FFFFFF" w:themeFill="background1"/>
        <w:spacing w:after="0" w:line="240" w:lineRule="auto"/>
        <w:ind w:left="900" w:hanging="900"/>
        <w:rPr>
          <w:rFonts w:ascii="TH SarabunPSK" w:eastAsia="Times New Roman" w:hAnsi="TH SarabunPSK" w:cs="TH SarabunPSK"/>
          <w:color w:val="222222"/>
          <w:sz w:val="32"/>
          <w:szCs w:val="32"/>
        </w:rPr>
      </w:pPr>
      <w:proofErr w:type="spellStart"/>
      <w:r w:rsidRPr="00D21C85">
        <w:rPr>
          <w:rFonts w:ascii="TH SarabunPSK" w:eastAsia="Times New Roman" w:hAnsi="TH SarabunPSK" w:cs="TH SarabunPSK"/>
          <w:color w:val="222222"/>
          <w:sz w:val="32"/>
          <w:szCs w:val="32"/>
        </w:rPr>
        <w:t>kru-</w:t>
      </w:r>
      <w:proofErr w:type="gramStart"/>
      <w:r w:rsidRPr="00D21C85">
        <w:rPr>
          <w:rFonts w:ascii="TH SarabunPSK" w:eastAsia="Times New Roman" w:hAnsi="TH SarabunPSK" w:cs="TH SarabunPSK"/>
          <w:color w:val="222222"/>
          <w:sz w:val="32"/>
          <w:szCs w:val="32"/>
        </w:rPr>
        <w:t>songsak</w:t>
      </w:r>
      <w:proofErr w:type="spellEnd"/>
      <w:r w:rsidRPr="00D21C8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.(</w:t>
      </w:r>
      <w:proofErr w:type="gramEnd"/>
      <w:r w:rsidRPr="00D21C85">
        <w:rPr>
          <w:rFonts w:ascii="TH SarabunPSK" w:eastAsia="Times New Roman" w:hAnsi="TH SarabunPSK" w:cs="TH SarabunPSK"/>
          <w:color w:val="222222"/>
          <w:sz w:val="32"/>
          <w:szCs w:val="32"/>
        </w:rPr>
        <w:t>2554). </w:t>
      </w:r>
      <w:r w:rsidRPr="00D21C8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(ออนไลน์).สืบค้นจาก</w:t>
      </w:r>
      <w:r w:rsidRPr="00D21C85">
        <w:rPr>
          <w:rFonts w:ascii="TH SarabunPSK" w:eastAsia="Times New Roman" w:hAnsi="TH SarabunPSK" w:cs="TH SarabunPSK"/>
          <w:color w:val="222222"/>
          <w:sz w:val="32"/>
          <w:szCs w:val="32"/>
        </w:rPr>
        <w:t> :  http://kru-songsak.blogspot.com/2011/07/blog-post.html (Jan 28, 20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20</w:t>
      </w:r>
      <w:r w:rsidRPr="00D21C85">
        <w:rPr>
          <w:rFonts w:ascii="TH SarabunPSK" w:eastAsia="Times New Roman" w:hAnsi="TH SarabunPSK" w:cs="TH SarabunPSK"/>
          <w:color w:val="222222"/>
          <w:sz w:val="32"/>
          <w:szCs w:val="32"/>
        </w:rPr>
        <w:t>)</w:t>
      </w:r>
      <w:r w:rsidR="00587D09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.</w:t>
      </w:r>
    </w:p>
    <w:p w14:paraId="7A4BF7C3" w14:textId="1BA0003B" w:rsidR="00804221" w:rsidRPr="00D21C85" w:rsidRDefault="00804221" w:rsidP="00804221">
      <w:pPr>
        <w:spacing w:after="120" w:line="240" w:lineRule="auto"/>
        <w:ind w:left="900" w:hanging="900"/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</w:pPr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Maslow, A. H. (1943). </w:t>
      </w:r>
      <w:r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>A theory of human motivation</w:t>
      </w:r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. Psychological review,50(4), 370.</w:t>
      </w:r>
    </w:p>
    <w:p w14:paraId="4D1BA679" w14:textId="32080F9E" w:rsidR="00804221" w:rsidRPr="00D21C85" w:rsidRDefault="00804221" w:rsidP="00804221">
      <w:pPr>
        <w:spacing w:after="120" w:line="240" w:lineRule="auto"/>
        <w:ind w:left="900" w:hanging="900"/>
        <w:rPr>
          <w:rFonts w:ascii="TH SarabunPSK" w:hAnsi="TH SarabunPSK" w:cs="TH SarabunPSK"/>
          <w:sz w:val="32"/>
          <w:szCs w:val="32"/>
        </w:rPr>
      </w:pPr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 xml:space="preserve">Tannenbaum, A. (2013). </w:t>
      </w:r>
      <w:r w:rsidRPr="00587D09">
        <w:rPr>
          <w:rFonts w:ascii="TH SarabunPSK" w:hAnsi="TH SarabunPSK" w:cs="TH SarabunPSK"/>
          <w:b/>
          <w:bCs/>
          <w:color w:val="404040"/>
          <w:sz w:val="32"/>
          <w:szCs w:val="32"/>
          <w:shd w:val="clear" w:color="auto" w:fill="FFFFFF"/>
        </w:rPr>
        <w:t>Social psychology of the work organization</w:t>
      </w:r>
      <w:r w:rsidRPr="00D21C85">
        <w:rPr>
          <w:rFonts w:ascii="TH SarabunPSK" w:hAnsi="TH SarabunPSK" w:cs="TH SarabunPSK"/>
          <w:color w:val="404040"/>
          <w:sz w:val="32"/>
          <w:szCs w:val="32"/>
          <w:shd w:val="clear" w:color="auto" w:fill="FFFFFF"/>
        </w:rPr>
        <w:t>. Routledge</w:t>
      </w:r>
    </w:p>
    <w:p w14:paraId="2BBA710C" w14:textId="75614ABB" w:rsidR="00C767C3" w:rsidRPr="00D21C85" w:rsidRDefault="00CA7858" w:rsidP="00587D09">
      <w:pPr>
        <w:spacing w:after="120" w:line="240" w:lineRule="auto"/>
        <w:ind w:left="900" w:hanging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7D09">
        <w:rPr>
          <w:rFonts w:ascii="TH SarabunPSK" w:hAnsi="TH SarabunPSK" w:cs="TH SarabunPSK"/>
          <w:sz w:val="32"/>
          <w:szCs w:val="32"/>
        </w:rPr>
        <w:t>THE THEORY OF DYNAMIC THOUGHT</w:t>
      </w:r>
      <w:r w:rsidRPr="00587D09">
        <w:rPr>
          <w:rFonts w:ascii="TH SarabunPSK" w:hAnsi="TH SarabunPSK" w:cs="TH SarabunPSK"/>
          <w:sz w:val="32"/>
          <w:szCs w:val="32"/>
          <w:cs/>
        </w:rPr>
        <w:t>.</w:t>
      </w:r>
      <w:r w:rsidRPr="00D21C85">
        <w:rPr>
          <w:rFonts w:ascii="TH SarabunPSK" w:hAnsi="TH SarabunPSK" w:cs="TH SarabunPSK"/>
          <w:sz w:val="32"/>
          <w:szCs w:val="32"/>
        </w:rPr>
        <w:t xml:space="preserve"> </w:t>
      </w:r>
      <w:r w:rsidR="00587D09" w:rsidRPr="00587D09">
        <w:rPr>
          <w:rFonts w:ascii="TH SarabunPSK" w:hAnsi="TH SarabunPSK" w:cs="TH SarabunPSK"/>
          <w:sz w:val="32"/>
          <w:szCs w:val="32"/>
          <w:cs/>
        </w:rPr>
        <w:t xml:space="preserve">สืบค้นจาก :  </w:t>
      </w:r>
      <w:r w:rsidRPr="00D21C85">
        <w:rPr>
          <w:rFonts w:ascii="TH SarabunPSK" w:hAnsi="TH SarabunPSK" w:cs="TH SarabunPSK"/>
          <w:sz w:val="32"/>
          <w:szCs w:val="32"/>
        </w:rPr>
        <w:t>https://www.youtube.com/watch?v=jV-RCY</w:t>
      </w:r>
      <w:r w:rsidRPr="00D21C85">
        <w:rPr>
          <w:rFonts w:ascii="TH SarabunPSK" w:hAnsi="TH SarabunPSK" w:cs="TH SarabunPSK"/>
          <w:sz w:val="32"/>
          <w:szCs w:val="32"/>
          <w:cs/>
        </w:rPr>
        <w:t>4</w:t>
      </w:r>
      <w:r w:rsidRPr="00D21C85">
        <w:rPr>
          <w:rFonts w:ascii="TH SarabunPSK" w:hAnsi="TH SarabunPSK" w:cs="TH SarabunPSK"/>
          <w:sz w:val="32"/>
          <w:szCs w:val="32"/>
        </w:rPr>
        <w:t>R</w:t>
      </w:r>
      <w:r w:rsidRPr="00D21C85">
        <w:rPr>
          <w:rFonts w:ascii="TH SarabunPSK" w:hAnsi="TH SarabunPSK" w:cs="TH SarabunPSK"/>
          <w:sz w:val="32"/>
          <w:szCs w:val="32"/>
          <w:cs/>
        </w:rPr>
        <w:t>0</w:t>
      </w:r>
      <w:r w:rsidRPr="00D21C85">
        <w:rPr>
          <w:rFonts w:ascii="TH SarabunPSK" w:hAnsi="TH SarabunPSK" w:cs="TH SarabunPSK"/>
          <w:sz w:val="32"/>
          <w:szCs w:val="32"/>
        </w:rPr>
        <w:t>BY</w:t>
      </w:r>
      <w:r w:rsidR="00587D09" w:rsidRPr="00587D09">
        <w:rPr>
          <w:rFonts w:ascii="TH SarabunPSK" w:hAnsi="TH SarabunPSK" w:cs="TH SarabunPSK"/>
          <w:sz w:val="32"/>
          <w:szCs w:val="32"/>
        </w:rPr>
        <w:t xml:space="preserve"> (Jan 28, 2020)</w:t>
      </w:r>
      <w:r w:rsidR="00587D09">
        <w:rPr>
          <w:rFonts w:ascii="TH SarabunPSK" w:hAnsi="TH SarabunPSK" w:cs="TH SarabunPSK" w:hint="cs"/>
          <w:sz w:val="32"/>
          <w:szCs w:val="32"/>
          <w:cs/>
        </w:rPr>
        <w:t>.</w:t>
      </w:r>
    </w:p>
    <w:sectPr w:rsidR="00C767C3" w:rsidRPr="00D21C85" w:rsidSect="00C70B3B">
      <w:headerReference w:type="default" r:id="rId62"/>
      <w:pgSz w:w="12240" w:h="15840"/>
      <w:pgMar w:top="2160" w:right="1440" w:bottom="144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3900" w14:textId="77777777" w:rsidR="0048340E" w:rsidRDefault="0048340E" w:rsidP="00C70B3B">
      <w:pPr>
        <w:spacing w:after="0" w:line="240" w:lineRule="auto"/>
      </w:pPr>
      <w:r>
        <w:separator/>
      </w:r>
    </w:p>
  </w:endnote>
  <w:endnote w:type="continuationSeparator" w:id="0">
    <w:p w14:paraId="6A4D4ECB" w14:textId="77777777" w:rsidR="0048340E" w:rsidRDefault="0048340E" w:rsidP="00C7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3732F" w14:textId="77777777" w:rsidR="0048340E" w:rsidRDefault="0048340E" w:rsidP="00C70B3B">
      <w:pPr>
        <w:spacing w:after="0" w:line="240" w:lineRule="auto"/>
      </w:pPr>
      <w:r>
        <w:separator/>
      </w:r>
    </w:p>
  </w:footnote>
  <w:footnote w:type="continuationSeparator" w:id="0">
    <w:p w14:paraId="26F7E084" w14:textId="77777777" w:rsidR="0048340E" w:rsidRDefault="0048340E" w:rsidP="00C70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0CB1" w14:textId="2806ED1A" w:rsidR="009F17DE" w:rsidRDefault="009F17DE">
    <w:pPr>
      <w:pStyle w:val="Header"/>
      <w:jc w:val="right"/>
    </w:pPr>
    <w:r w:rsidRPr="004B594A">
      <w:rPr>
        <w:noProof/>
        <w:color w:val="7F7F7F" w:themeColor="background1" w:themeShade="7F"/>
        <w:spacing w:val="60"/>
      </w:rPr>
      <w:t>Page</w:t>
    </w:r>
    <w:r>
      <w:rPr>
        <w:noProof/>
      </w:rPr>
      <w:t xml:space="preserve"> | </w:t>
    </w:r>
    <w:r w:rsidRPr="004B594A">
      <w:rPr>
        <w:noProof/>
      </w:rPr>
      <w:fldChar w:fldCharType="begin"/>
    </w:r>
    <w:r>
      <w:rPr>
        <w:noProof/>
      </w:rPr>
      <w:instrText xml:space="preserve"> PAGE   \* MERGEFORMAT </w:instrText>
    </w:r>
    <w:r w:rsidRPr="004B594A">
      <w:rPr>
        <w:noProof/>
      </w:rPr>
      <w:fldChar w:fldCharType="separate"/>
    </w:r>
    <w:r w:rsidRPr="004B594A">
      <w:rPr>
        <w:b/>
        <w:bCs/>
        <w:noProof/>
      </w:rPr>
      <w:t>1</w:t>
    </w:r>
    <w:r w:rsidRPr="004B594A">
      <w:rPr>
        <w:b/>
        <w:bCs/>
        <w:noProof/>
      </w:rPr>
      <w:fldChar w:fldCharType="end"/>
    </w:r>
  </w:p>
  <w:p w14:paraId="3E9E2B87" w14:textId="77777777" w:rsidR="009F17DE" w:rsidRDefault="009F17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D01"/>
    <w:multiLevelType w:val="hybridMultilevel"/>
    <w:tmpl w:val="D8AE1896"/>
    <w:lvl w:ilvl="0" w:tplc="07F24A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25F9F"/>
    <w:multiLevelType w:val="hybridMultilevel"/>
    <w:tmpl w:val="D59EB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92802"/>
    <w:multiLevelType w:val="hybridMultilevel"/>
    <w:tmpl w:val="3F8EA93E"/>
    <w:lvl w:ilvl="0" w:tplc="BBCE86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A372A4"/>
    <w:multiLevelType w:val="hybridMultilevel"/>
    <w:tmpl w:val="0C88087A"/>
    <w:lvl w:ilvl="0" w:tplc="1CB253E6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90223BE"/>
    <w:multiLevelType w:val="hybridMultilevel"/>
    <w:tmpl w:val="70366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07B51"/>
    <w:multiLevelType w:val="hybridMultilevel"/>
    <w:tmpl w:val="D6BEC8B6"/>
    <w:lvl w:ilvl="0" w:tplc="7A3CC360">
      <w:start w:val="1"/>
      <w:numFmt w:val="decimal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07701B"/>
    <w:multiLevelType w:val="hybridMultilevel"/>
    <w:tmpl w:val="C5166BD4"/>
    <w:lvl w:ilvl="0" w:tplc="108E8A3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326133C"/>
    <w:multiLevelType w:val="hybridMultilevel"/>
    <w:tmpl w:val="2F369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72790"/>
    <w:multiLevelType w:val="hybridMultilevel"/>
    <w:tmpl w:val="723A8492"/>
    <w:lvl w:ilvl="0" w:tplc="6F964B1A">
      <w:start w:val="2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5696866"/>
    <w:multiLevelType w:val="hybridMultilevel"/>
    <w:tmpl w:val="9FEC9AA2"/>
    <w:lvl w:ilvl="0" w:tplc="CD9A41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9C100D"/>
    <w:multiLevelType w:val="hybridMultilevel"/>
    <w:tmpl w:val="7CFA193E"/>
    <w:lvl w:ilvl="0" w:tplc="81900E42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844605"/>
    <w:multiLevelType w:val="hybridMultilevel"/>
    <w:tmpl w:val="FD6EE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E4929"/>
    <w:multiLevelType w:val="hybridMultilevel"/>
    <w:tmpl w:val="AB7053E4"/>
    <w:lvl w:ilvl="0" w:tplc="E3BEB2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AD718A"/>
    <w:multiLevelType w:val="hybridMultilevel"/>
    <w:tmpl w:val="C91A8E38"/>
    <w:lvl w:ilvl="0" w:tplc="EC0285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776E4E"/>
    <w:multiLevelType w:val="hybridMultilevel"/>
    <w:tmpl w:val="A64E7E74"/>
    <w:lvl w:ilvl="0" w:tplc="6B121F86">
      <w:start w:val="1"/>
      <w:numFmt w:val="thaiLetters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31C76AF8"/>
    <w:multiLevelType w:val="hybridMultilevel"/>
    <w:tmpl w:val="5A944E56"/>
    <w:lvl w:ilvl="0" w:tplc="42401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2FC3B8C"/>
    <w:multiLevelType w:val="hybridMultilevel"/>
    <w:tmpl w:val="56A8D6D4"/>
    <w:lvl w:ilvl="0" w:tplc="EC4266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FE20F7"/>
    <w:multiLevelType w:val="hybridMultilevel"/>
    <w:tmpl w:val="4744866C"/>
    <w:lvl w:ilvl="0" w:tplc="3C9EDB5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D17554D"/>
    <w:multiLevelType w:val="hybridMultilevel"/>
    <w:tmpl w:val="45E24632"/>
    <w:lvl w:ilvl="0" w:tplc="D1FC45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DF5AF2"/>
    <w:multiLevelType w:val="hybridMultilevel"/>
    <w:tmpl w:val="CBCE32BE"/>
    <w:lvl w:ilvl="0" w:tplc="F8604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31F5"/>
    <w:multiLevelType w:val="hybridMultilevel"/>
    <w:tmpl w:val="560807B8"/>
    <w:lvl w:ilvl="0" w:tplc="92D0B878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AB73FC"/>
    <w:multiLevelType w:val="hybridMultilevel"/>
    <w:tmpl w:val="0AB28DD0"/>
    <w:lvl w:ilvl="0" w:tplc="537891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E74F9"/>
    <w:multiLevelType w:val="hybridMultilevel"/>
    <w:tmpl w:val="218A2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164E5"/>
    <w:multiLevelType w:val="hybridMultilevel"/>
    <w:tmpl w:val="F08E1582"/>
    <w:lvl w:ilvl="0" w:tplc="9DA07F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175D1"/>
    <w:multiLevelType w:val="hybridMultilevel"/>
    <w:tmpl w:val="46BAC1F8"/>
    <w:lvl w:ilvl="0" w:tplc="8DD009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D35723"/>
    <w:multiLevelType w:val="hybridMultilevel"/>
    <w:tmpl w:val="0CA68C7C"/>
    <w:lvl w:ilvl="0" w:tplc="23C809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E1725B"/>
    <w:multiLevelType w:val="hybridMultilevel"/>
    <w:tmpl w:val="7576B64C"/>
    <w:lvl w:ilvl="0" w:tplc="2CFAF0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E90072"/>
    <w:multiLevelType w:val="hybridMultilevel"/>
    <w:tmpl w:val="175805F2"/>
    <w:lvl w:ilvl="0" w:tplc="643021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70524"/>
    <w:multiLevelType w:val="hybridMultilevel"/>
    <w:tmpl w:val="B28E9A9E"/>
    <w:lvl w:ilvl="0" w:tplc="1CB253E6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543C514A"/>
    <w:multiLevelType w:val="hybridMultilevel"/>
    <w:tmpl w:val="6CEE47F6"/>
    <w:lvl w:ilvl="0" w:tplc="93A218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E21FD4"/>
    <w:multiLevelType w:val="hybridMultilevel"/>
    <w:tmpl w:val="CF5C7624"/>
    <w:lvl w:ilvl="0" w:tplc="4D4E01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886871"/>
    <w:multiLevelType w:val="hybridMultilevel"/>
    <w:tmpl w:val="9D5EC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D0F15"/>
    <w:multiLevelType w:val="hybridMultilevel"/>
    <w:tmpl w:val="FE20AD38"/>
    <w:lvl w:ilvl="0" w:tplc="27FC3AC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882497F"/>
    <w:multiLevelType w:val="hybridMultilevel"/>
    <w:tmpl w:val="D6DC55FC"/>
    <w:lvl w:ilvl="0" w:tplc="1C9A8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6D50D9"/>
    <w:multiLevelType w:val="hybridMultilevel"/>
    <w:tmpl w:val="D6446946"/>
    <w:lvl w:ilvl="0" w:tplc="02E0CAD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BDD7BCD"/>
    <w:multiLevelType w:val="hybridMultilevel"/>
    <w:tmpl w:val="4CD6054E"/>
    <w:lvl w:ilvl="0" w:tplc="E9AE61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5666D9"/>
    <w:multiLevelType w:val="hybridMultilevel"/>
    <w:tmpl w:val="7340F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E0720"/>
    <w:multiLevelType w:val="hybridMultilevel"/>
    <w:tmpl w:val="2A28858A"/>
    <w:lvl w:ilvl="0" w:tplc="C63EA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0E1601D"/>
    <w:multiLevelType w:val="hybridMultilevel"/>
    <w:tmpl w:val="7A8EFC1E"/>
    <w:lvl w:ilvl="0" w:tplc="F896305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21631CD"/>
    <w:multiLevelType w:val="hybridMultilevel"/>
    <w:tmpl w:val="9662D0C8"/>
    <w:lvl w:ilvl="0" w:tplc="A7446C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5D4332F"/>
    <w:multiLevelType w:val="hybridMultilevel"/>
    <w:tmpl w:val="08889202"/>
    <w:lvl w:ilvl="0" w:tplc="869ED13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72F4D8F"/>
    <w:multiLevelType w:val="hybridMultilevel"/>
    <w:tmpl w:val="270698E8"/>
    <w:lvl w:ilvl="0" w:tplc="78C6C9C6">
      <w:start w:val="1"/>
      <w:numFmt w:val="decimal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04259BB"/>
    <w:multiLevelType w:val="hybridMultilevel"/>
    <w:tmpl w:val="9E606640"/>
    <w:lvl w:ilvl="0" w:tplc="947A997C">
      <w:start w:val="1"/>
      <w:numFmt w:val="decimal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320650C"/>
    <w:multiLevelType w:val="hybridMultilevel"/>
    <w:tmpl w:val="154A0D90"/>
    <w:lvl w:ilvl="0" w:tplc="31F255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4750ADE"/>
    <w:multiLevelType w:val="hybridMultilevel"/>
    <w:tmpl w:val="13340D04"/>
    <w:lvl w:ilvl="0" w:tplc="1E12D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5151D5"/>
    <w:multiLevelType w:val="hybridMultilevel"/>
    <w:tmpl w:val="1E96E1EC"/>
    <w:lvl w:ilvl="0" w:tplc="7786EDB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A7A7C43"/>
    <w:multiLevelType w:val="hybridMultilevel"/>
    <w:tmpl w:val="7B40B4A4"/>
    <w:lvl w:ilvl="0" w:tplc="75BE657A">
      <w:start w:val="1"/>
      <w:numFmt w:val="decimal"/>
      <w:lvlText w:val="(%1)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0C3C79"/>
    <w:multiLevelType w:val="hybridMultilevel"/>
    <w:tmpl w:val="5B401B5E"/>
    <w:lvl w:ilvl="0" w:tplc="57163A2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7C743C6D"/>
    <w:multiLevelType w:val="hybridMultilevel"/>
    <w:tmpl w:val="91F4E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206906">
    <w:abstractNumId w:val="15"/>
  </w:num>
  <w:num w:numId="2" w16cid:durableId="919293715">
    <w:abstractNumId w:val="18"/>
  </w:num>
  <w:num w:numId="3" w16cid:durableId="1577087809">
    <w:abstractNumId w:val="20"/>
  </w:num>
  <w:num w:numId="4" w16cid:durableId="694158058">
    <w:abstractNumId w:val="17"/>
  </w:num>
  <w:num w:numId="5" w16cid:durableId="566692172">
    <w:abstractNumId w:val="9"/>
  </w:num>
  <w:num w:numId="6" w16cid:durableId="1677415009">
    <w:abstractNumId w:val="41"/>
  </w:num>
  <w:num w:numId="7" w16cid:durableId="1608460468">
    <w:abstractNumId w:val="5"/>
  </w:num>
  <w:num w:numId="8" w16cid:durableId="896555684">
    <w:abstractNumId w:val="42"/>
  </w:num>
  <w:num w:numId="9" w16cid:durableId="806362990">
    <w:abstractNumId w:val="2"/>
  </w:num>
  <w:num w:numId="10" w16cid:durableId="791050502">
    <w:abstractNumId w:val="13"/>
  </w:num>
  <w:num w:numId="11" w16cid:durableId="185068286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88264750">
    <w:abstractNumId w:val="43"/>
  </w:num>
  <w:num w:numId="13" w16cid:durableId="1245723800">
    <w:abstractNumId w:val="26"/>
  </w:num>
  <w:num w:numId="14" w16cid:durableId="1955818306">
    <w:abstractNumId w:val="38"/>
  </w:num>
  <w:num w:numId="15" w16cid:durableId="1897427079">
    <w:abstractNumId w:val="19"/>
  </w:num>
  <w:num w:numId="16" w16cid:durableId="667751655">
    <w:abstractNumId w:val="44"/>
  </w:num>
  <w:num w:numId="17" w16cid:durableId="1094978415">
    <w:abstractNumId w:val="29"/>
  </w:num>
  <w:num w:numId="18" w16cid:durableId="1765301280">
    <w:abstractNumId w:val="25"/>
  </w:num>
  <w:num w:numId="19" w16cid:durableId="1089352468">
    <w:abstractNumId w:val="33"/>
  </w:num>
  <w:num w:numId="20" w16cid:durableId="1047029406">
    <w:abstractNumId w:val="24"/>
  </w:num>
  <w:num w:numId="21" w16cid:durableId="1965189600">
    <w:abstractNumId w:val="12"/>
  </w:num>
  <w:num w:numId="22" w16cid:durableId="9724745">
    <w:abstractNumId w:val="39"/>
  </w:num>
  <w:num w:numId="23" w16cid:durableId="2002271646">
    <w:abstractNumId w:val="45"/>
  </w:num>
  <w:num w:numId="24" w16cid:durableId="1478644863">
    <w:abstractNumId w:val="8"/>
  </w:num>
  <w:num w:numId="25" w16cid:durableId="1285966249">
    <w:abstractNumId w:val="27"/>
  </w:num>
  <w:num w:numId="26" w16cid:durableId="1070813882">
    <w:abstractNumId w:val="40"/>
  </w:num>
  <w:num w:numId="27" w16cid:durableId="1305507558">
    <w:abstractNumId w:val="3"/>
  </w:num>
  <w:num w:numId="28" w16cid:durableId="1240628182">
    <w:abstractNumId w:val="14"/>
  </w:num>
  <w:num w:numId="29" w16cid:durableId="772239910">
    <w:abstractNumId w:val="10"/>
  </w:num>
  <w:num w:numId="30" w16cid:durableId="1030182201">
    <w:abstractNumId w:val="34"/>
  </w:num>
  <w:num w:numId="31" w16cid:durableId="1740785365">
    <w:abstractNumId w:val="6"/>
  </w:num>
  <w:num w:numId="32" w16cid:durableId="2049721090">
    <w:abstractNumId w:val="28"/>
  </w:num>
  <w:num w:numId="33" w16cid:durableId="2083678262">
    <w:abstractNumId w:val="16"/>
  </w:num>
  <w:num w:numId="34" w16cid:durableId="16851735">
    <w:abstractNumId w:val="0"/>
  </w:num>
  <w:num w:numId="35" w16cid:durableId="245312911">
    <w:abstractNumId w:val="37"/>
  </w:num>
  <w:num w:numId="36" w16cid:durableId="586882825">
    <w:abstractNumId w:val="30"/>
  </w:num>
  <w:num w:numId="37" w16cid:durableId="118764699">
    <w:abstractNumId w:val="32"/>
  </w:num>
  <w:num w:numId="38" w16cid:durableId="1717118041">
    <w:abstractNumId w:val="47"/>
  </w:num>
  <w:num w:numId="39" w16cid:durableId="138108700">
    <w:abstractNumId w:val="1"/>
  </w:num>
  <w:num w:numId="40" w16cid:durableId="1545941836">
    <w:abstractNumId w:val="21"/>
  </w:num>
  <w:num w:numId="41" w16cid:durableId="1788619497">
    <w:abstractNumId w:val="48"/>
  </w:num>
  <w:num w:numId="42" w16cid:durableId="1341659664">
    <w:abstractNumId w:val="36"/>
  </w:num>
  <w:num w:numId="43" w16cid:durableId="1676492776">
    <w:abstractNumId w:val="7"/>
  </w:num>
  <w:num w:numId="44" w16cid:durableId="1647977969">
    <w:abstractNumId w:val="22"/>
  </w:num>
  <w:num w:numId="45" w16cid:durableId="440927374">
    <w:abstractNumId w:val="4"/>
  </w:num>
  <w:num w:numId="46" w16cid:durableId="1018889650">
    <w:abstractNumId w:val="23"/>
  </w:num>
  <w:num w:numId="47" w16cid:durableId="287510252">
    <w:abstractNumId w:val="35"/>
  </w:num>
  <w:num w:numId="48" w16cid:durableId="886405724">
    <w:abstractNumId w:val="31"/>
  </w:num>
  <w:num w:numId="49" w16cid:durableId="966815110">
    <w:abstractNumId w:val="1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1B"/>
    <w:rsid w:val="0000194F"/>
    <w:rsid w:val="000031CF"/>
    <w:rsid w:val="000043D0"/>
    <w:rsid w:val="00006543"/>
    <w:rsid w:val="00012C59"/>
    <w:rsid w:val="000131CA"/>
    <w:rsid w:val="0001509B"/>
    <w:rsid w:val="000150EC"/>
    <w:rsid w:val="00021BBC"/>
    <w:rsid w:val="00022966"/>
    <w:rsid w:val="00022D30"/>
    <w:rsid w:val="000249B8"/>
    <w:rsid w:val="00024FCA"/>
    <w:rsid w:val="0002506A"/>
    <w:rsid w:val="00025F79"/>
    <w:rsid w:val="00026F70"/>
    <w:rsid w:val="00030A17"/>
    <w:rsid w:val="00031079"/>
    <w:rsid w:val="00032279"/>
    <w:rsid w:val="00034011"/>
    <w:rsid w:val="00036509"/>
    <w:rsid w:val="00036E61"/>
    <w:rsid w:val="000375D5"/>
    <w:rsid w:val="00037967"/>
    <w:rsid w:val="00037F7F"/>
    <w:rsid w:val="000413EE"/>
    <w:rsid w:val="00041DC3"/>
    <w:rsid w:val="00041FC0"/>
    <w:rsid w:val="00042855"/>
    <w:rsid w:val="000428A4"/>
    <w:rsid w:val="00042E13"/>
    <w:rsid w:val="00044674"/>
    <w:rsid w:val="00046B59"/>
    <w:rsid w:val="00051528"/>
    <w:rsid w:val="00053800"/>
    <w:rsid w:val="0005659A"/>
    <w:rsid w:val="00057D6C"/>
    <w:rsid w:val="00057DB2"/>
    <w:rsid w:val="00061364"/>
    <w:rsid w:val="000626E7"/>
    <w:rsid w:val="0006341F"/>
    <w:rsid w:val="000649F7"/>
    <w:rsid w:val="0006529C"/>
    <w:rsid w:val="000706F3"/>
    <w:rsid w:val="00077FB9"/>
    <w:rsid w:val="00085CAA"/>
    <w:rsid w:val="00085F17"/>
    <w:rsid w:val="00090C9C"/>
    <w:rsid w:val="00094168"/>
    <w:rsid w:val="00095E16"/>
    <w:rsid w:val="00096787"/>
    <w:rsid w:val="00097678"/>
    <w:rsid w:val="000A4DCB"/>
    <w:rsid w:val="000A5826"/>
    <w:rsid w:val="000A5DED"/>
    <w:rsid w:val="000A670D"/>
    <w:rsid w:val="000A67EC"/>
    <w:rsid w:val="000B2BC8"/>
    <w:rsid w:val="000B3DE1"/>
    <w:rsid w:val="000B55A3"/>
    <w:rsid w:val="000B5700"/>
    <w:rsid w:val="000B5E34"/>
    <w:rsid w:val="000B6117"/>
    <w:rsid w:val="000B6B8D"/>
    <w:rsid w:val="000B795B"/>
    <w:rsid w:val="000C1380"/>
    <w:rsid w:val="000C304E"/>
    <w:rsid w:val="000C4EC7"/>
    <w:rsid w:val="000C654B"/>
    <w:rsid w:val="000C67C9"/>
    <w:rsid w:val="000C7DD2"/>
    <w:rsid w:val="000D10F2"/>
    <w:rsid w:val="000D5061"/>
    <w:rsid w:val="000D560A"/>
    <w:rsid w:val="000D697D"/>
    <w:rsid w:val="000E38EE"/>
    <w:rsid w:val="000E3BE0"/>
    <w:rsid w:val="000E41A3"/>
    <w:rsid w:val="000E4518"/>
    <w:rsid w:val="000E4CB3"/>
    <w:rsid w:val="000E4E40"/>
    <w:rsid w:val="000F2F7A"/>
    <w:rsid w:val="000F5E3E"/>
    <w:rsid w:val="000F77A0"/>
    <w:rsid w:val="00100C01"/>
    <w:rsid w:val="00101832"/>
    <w:rsid w:val="00103CA3"/>
    <w:rsid w:val="00106D51"/>
    <w:rsid w:val="0011023F"/>
    <w:rsid w:val="00111234"/>
    <w:rsid w:val="00111294"/>
    <w:rsid w:val="00111553"/>
    <w:rsid w:val="0011345C"/>
    <w:rsid w:val="001137F8"/>
    <w:rsid w:val="00113B6C"/>
    <w:rsid w:val="001143DE"/>
    <w:rsid w:val="0012155E"/>
    <w:rsid w:val="00122C6F"/>
    <w:rsid w:val="00125214"/>
    <w:rsid w:val="00125D2A"/>
    <w:rsid w:val="001302DD"/>
    <w:rsid w:val="00133303"/>
    <w:rsid w:val="001341F2"/>
    <w:rsid w:val="0013679C"/>
    <w:rsid w:val="00142210"/>
    <w:rsid w:val="001435E7"/>
    <w:rsid w:val="00144444"/>
    <w:rsid w:val="00146E2F"/>
    <w:rsid w:val="00153D6C"/>
    <w:rsid w:val="00156553"/>
    <w:rsid w:val="0016062B"/>
    <w:rsid w:val="00160729"/>
    <w:rsid w:val="00160D00"/>
    <w:rsid w:val="00163A42"/>
    <w:rsid w:val="00165C54"/>
    <w:rsid w:val="00166ADE"/>
    <w:rsid w:val="00170FA1"/>
    <w:rsid w:val="00171122"/>
    <w:rsid w:val="001711BD"/>
    <w:rsid w:val="00175534"/>
    <w:rsid w:val="0018058A"/>
    <w:rsid w:val="00185D84"/>
    <w:rsid w:val="001860AC"/>
    <w:rsid w:val="0018652D"/>
    <w:rsid w:val="0019000C"/>
    <w:rsid w:val="0019071C"/>
    <w:rsid w:val="00191EEE"/>
    <w:rsid w:val="001A29F7"/>
    <w:rsid w:val="001A2D5F"/>
    <w:rsid w:val="001A60B8"/>
    <w:rsid w:val="001A6B22"/>
    <w:rsid w:val="001A70EE"/>
    <w:rsid w:val="001B1C99"/>
    <w:rsid w:val="001B2DC9"/>
    <w:rsid w:val="001B2F47"/>
    <w:rsid w:val="001B6C35"/>
    <w:rsid w:val="001C7667"/>
    <w:rsid w:val="001C7D5C"/>
    <w:rsid w:val="001D0503"/>
    <w:rsid w:val="001D36C4"/>
    <w:rsid w:val="001D530E"/>
    <w:rsid w:val="001D6D19"/>
    <w:rsid w:val="001E3DB0"/>
    <w:rsid w:val="001E3FD1"/>
    <w:rsid w:val="001E41B6"/>
    <w:rsid w:val="001E5461"/>
    <w:rsid w:val="001E7F2D"/>
    <w:rsid w:val="001E7FA4"/>
    <w:rsid w:val="001F2414"/>
    <w:rsid w:val="001F4900"/>
    <w:rsid w:val="001F5D78"/>
    <w:rsid w:val="001F5EF8"/>
    <w:rsid w:val="001F6C4A"/>
    <w:rsid w:val="00200998"/>
    <w:rsid w:val="00202303"/>
    <w:rsid w:val="00202B4C"/>
    <w:rsid w:val="00202FE4"/>
    <w:rsid w:val="00203587"/>
    <w:rsid w:val="00205721"/>
    <w:rsid w:val="0021623A"/>
    <w:rsid w:val="002214EE"/>
    <w:rsid w:val="00224630"/>
    <w:rsid w:val="00226252"/>
    <w:rsid w:val="00227A6B"/>
    <w:rsid w:val="00227EE2"/>
    <w:rsid w:val="00232160"/>
    <w:rsid w:val="00232609"/>
    <w:rsid w:val="00234E5F"/>
    <w:rsid w:val="00235B81"/>
    <w:rsid w:val="0023646A"/>
    <w:rsid w:val="00236A90"/>
    <w:rsid w:val="00236ED6"/>
    <w:rsid w:val="00240660"/>
    <w:rsid w:val="002412C5"/>
    <w:rsid w:val="0024132A"/>
    <w:rsid w:val="002435D0"/>
    <w:rsid w:val="00243776"/>
    <w:rsid w:val="002450E8"/>
    <w:rsid w:val="0025049D"/>
    <w:rsid w:val="0025449D"/>
    <w:rsid w:val="00255616"/>
    <w:rsid w:val="0026189D"/>
    <w:rsid w:val="00265938"/>
    <w:rsid w:val="00266D9D"/>
    <w:rsid w:val="002723BA"/>
    <w:rsid w:val="002727B6"/>
    <w:rsid w:val="00273D23"/>
    <w:rsid w:val="00280991"/>
    <w:rsid w:val="00282B4D"/>
    <w:rsid w:val="00282F08"/>
    <w:rsid w:val="0028318E"/>
    <w:rsid w:val="00283748"/>
    <w:rsid w:val="00283A62"/>
    <w:rsid w:val="0028471C"/>
    <w:rsid w:val="00287D1B"/>
    <w:rsid w:val="0029049B"/>
    <w:rsid w:val="00290FAA"/>
    <w:rsid w:val="0029207F"/>
    <w:rsid w:val="00293199"/>
    <w:rsid w:val="00294249"/>
    <w:rsid w:val="00296968"/>
    <w:rsid w:val="002A315B"/>
    <w:rsid w:val="002A32A6"/>
    <w:rsid w:val="002A5CDE"/>
    <w:rsid w:val="002A6B60"/>
    <w:rsid w:val="002B2E48"/>
    <w:rsid w:val="002B3038"/>
    <w:rsid w:val="002B3C7E"/>
    <w:rsid w:val="002B73D4"/>
    <w:rsid w:val="002B78D8"/>
    <w:rsid w:val="002C1466"/>
    <w:rsid w:val="002C1A13"/>
    <w:rsid w:val="002C2779"/>
    <w:rsid w:val="002C354D"/>
    <w:rsid w:val="002C36D9"/>
    <w:rsid w:val="002D1A83"/>
    <w:rsid w:val="002D2700"/>
    <w:rsid w:val="002D5A9F"/>
    <w:rsid w:val="002D6CC8"/>
    <w:rsid w:val="002E3526"/>
    <w:rsid w:val="002E57FA"/>
    <w:rsid w:val="002F2133"/>
    <w:rsid w:val="002F253F"/>
    <w:rsid w:val="002F3ECE"/>
    <w:rsid w:val="002F571E"/>
    <w:rsid w:val="002F6321"/>
    <w:rsid w:val="002F6678"/>
    <w:rsid w:val="002F7B4E"/>
    <w:rsid w:val="003000DF"/>
    <w:rsid w:val="003010B2"/>
    <w:rsid w:val="00301118"/>
    <w:rsid w:val="00301B09"/>
    <w:rsid w:val="00301B61"/>
    <w:rsid w:val="00302DF3"/>
    <w:rsid w:val="003030F3"/>
    <w:rsid w:val="00303119"/>
    <w:rsid w:val="0030400B"/>
    <w:rsid w:val="003061EB"/>
    <w:rsid w:val="00311410"/>
    <w:rsid w:val="00313BC4"/>
    <w:rsid w:val="00314EA9"/>
    <w:rsid w:val="00317EBF"/>
    <w:rsid w:val="00325A30"/>
    <w:rsid w:val="00327CE4"/>
    <w:rsid w:val="0033187C"/>
    <w:rsid w:val="00332FF6"/>
    <w:rsid w:val="00335811"/>
    <w:rsid w:val="00340B35"/>
    <w:rsid w:val="00340F05"/>
    <w:rsid w:val="003470DF"/>
    <w:rsid w:val="00347C27"/>
    <w:rsid w:val="0035101B"/>
    <w:rsid w:val="00351710"/>
    <w:rsid w:val="00351DA7"/>
    <w:rsid w:val="00352D30"/>
    <w:rsid w:val="00354DC2"/>
    <w:rsid w:val="00355FFF"/>
    <w:rsid w:val="00357203"/>
    <w:rsid w:val="00361B2C"/>
    <w:rsid w:val="00361BB9"/>
    <w:rsid w:val="0036276F"/>
    <w:rsid w:val="00364232"/>
    <w:rsid w:val="0036431F"/>
    <w:rsid w:val="003655FA"/>
    <w:rsid w:val="00367B23"/>
    <w:rsid w:val="00370B88"/>
    <w:rsid w:val="00371479"/>
    <w:rsid w:val="0037179B"/>
    <w:rsid w:val="0037284F"/>
    <w:rsid w:val="003757D8"/>
    <w:rsid w:val="00376A07"/>
    <w:rsid w:val="00381F0C"/>
    <w:rsid w:val="00382C50"/>
    <w:rsid w:val="00392AE4"/>
    <w:rsid w:val="00393F96"/>
    <w:rsid w:val="0039469C"/>
    <w:rsid w:val="00394BB6"/>
    <w:rsid w:val="003952FA"/>
    <w:rsid w:val="003A3D0B"/>
    <w:rsid w:val="003A7A5E"/>
    <w:rsid w:val="003B0AE8"/>
    <w:rsid w:val="003B119A"/>
    <w:rsid w:val="003B1A51"/>
    <w:rsid w:val="003B1C1B"/>
    <w:rsid w:val="003B4B6D"/>
    <w:rsid w:val="003B68F4"/>
    <w:rsid w:val="003C1BD7"/>
    <w:rsid w:val="003C2D8A"/>
    <w:rsid w:val="003C4835"/>
    <w:rsid w:val="003C6013"/>
    <w:rsid w:val="003C63AC"/>
    <w:rsid w:val="003C76A1"/>
    <w:rsid w:val="003D12C3"/>
    <w:rsid w:val="003D2148"/>
    <w:rsid w:val="003D72DE"/>
    <w:rsid w:val="003E02C6"/>
    <w:rsid w:val="003F0369"/>
    <w:rsid w:val="003F1EBB"/>
    <w:rsid w:val="003F248B"/>
    <w:rsid w:val="003F4195"/>
    <w:rsid w:val="003F41BD"/>
    <w:rsid w:val="003F473B"/>
    <w:rsid w:val="003F7169"/>
    <w:rsid w:val="003F7997"/>
    <w:rsid w:val="0040023C"/>
    <w:rsid w:val="00401FF5"/>
    <w:rsid w:val="00403D01"/>
    <w:rsid w:val="00412E7B"/>
    <w:rsid w:val="004156C8"/>
    <w:rsid w:val="00415BAB"/>
    <w:rsid w:val="00415F9C"/>
    <w:rsid w:val="00416EAA"/>
    <w:rsid w:val="004200B6"/>
    <w:rsid w:val="00421271"/>
    <w:rsid w:val="0042339A"/>
    <w:rsid w:val="00423E5F"/>
    <w:rsid w:val="004250AC"/>
    <w:rsid w:val="00425555"/>
    <w:rsid w:val="0042736E"/>
    <w:rsid w:val="0043586E"/>
    <w:rsid w:val="00436256"/>
    <w:rsid w:val="00436999"/>
    <w:rsid w:val="0043709F"/>
    <w:rsid w:val="00440B34"/>
    <w:rsid w:val="0044173B"/>
    <w:rsid w:val="00441A7C"/>
    <w:rsid w:val="00442941"/>
    <w:rsid w:val="0044454C"/>
    <w:rsid w:val="00446CD4"/>
    <w:rsid w:val="00450493"/>
    <w:rsid w:val="00450494"/>
    <w:rsid w:val="004535D6"/>
    <w:rsid w:val="0045732E"/>
    <w:rsid w:val="004574F3"/>
    <w:rsid w:val="00460642"/>
    <w:rsid w:val="00461298"/>
    <w:rsid w:val="00461850"/>
    <w:rsid w:val="004623C4"/>
    <w:rsid w:val="00465A94"/>
    <w:rsid w:val="00465C49"/>
    <w:rsid w:val="00466540"/>
    <w:rsid w:val="00470341"/>
    <w:rsid w:val="00471343"/>
    <w:rsid w:val="004779ED"/>
    <w:rsid w:val="00477FCD"/>
    <w:rsid w:val="004833B1"/>
    <w:rsid w:val="0048340E"/>
    <w:rsid w:val="00483477"/>
    <w:rsid w:val="004835F6"/>
    <w:rsid w:val="00483983"/>
    <w:rsid w:val="00484FD1"/>
    <w:rsid w:val="0048594D"/>
    <w:rsid w:val="004878A4"/>
    <w:rsid w:val="00491B71"/>
    <w:rsid w:val="004926A0"/>
    <w:rsid w:val="00493337"/>
    <w:rsid w:val="00494378"/>
    <w:rsid w:val="004945B0"/>
    <w:rsid w:val="004946B4"/>
    <w:rsid w:val="004976DB"/>
    <w:rsid w:val="004A0034"/>
    <w:rsid w:val="004A0407"/>
    <w:rsid w:val="004A07B2"/>
    <w:rsid w:val="004A0D99"/>
    <w:rsid w:val="004A1392"/>
    <w:rsid w:val="004A3CBE"/>
    <w:rsid w:val="004A4630"/>
    <w:rsid w:val="004A5E55"/>
    <w:rsid w:val="004A6061"/>
    <w:rsid w:val="004A6C8F"/>
    <w:rsid w:val="004A7D5E"/>
    <w:rsid w:val="004B1757"/>
    <w:rsid w:val="004B1896"/>
    <w:rsid w:val="004B32AB"/>
    <w:rsid w:val="004B4CB8"/>
    <w:rsid w:val="004B4E97"/>
    <w:rsid w:val="004B4F2F"/>
    <w:rsid w:val="004B594A"/>
    <w:rsid w:val="004B69FA"/>
    <w:rsid w:val="004B6C69"/>
    <w:rsid w:val="004C0C68"/>
    <w:rsid w:val="004C1A9C"/>
    <w:rsid w:val="004C3012"/>
    <w:rsid w:val="004C4EA4"/>
    <w:rsid w:val="004C512B"/>
    <w:rsid w:val="004C74BA"/>
    <w:rsid w:val="004C767D"/>
    <w:rsid w:val="004D2120"/>
    <w:rsid w:val="004D3294"/>
    <w:rsid w:val="004D3D9A"/>
    <w:rsid w:val="004D4F56"/>
    <w:rsid w:val="004D505D"/>
    <w:rsid w:val="004D5202"/>
    <w:rsid w:val="004D7A4F"/>
    <w:rsid w:val="004E2384"/>
    <w:rsid w:val="004E64D1"/>
    <w:rsid w:val="004E6656"/>
    <w:rsid w:val="004E6999"/>
    <w:rsid w:val="004E6E85"/>
    <w:rsid w:val="004F06DE"/>
    <w:rsid w:val="004F11D4"/>
    <w:rsid w:val="004F13A1"/>
    <w:rsid w:val="004F1E30"/>
    <w:rsid w:val="004F2BCD"/>
    <w:rsid w:val="004F37DC"/>
    <w:rsid w:val="004F6BF4"/>
    <w:rsid w:val="004F72B6"/>
    <w:rsid w:val="005005B6"/>
    <w:rsid w:val="005038E2"/>
    <w:rsid w:val="00510D98"/>
    <w:rsid w:val="0051242D"/>
    <w:rsid w:val="00512E72"/>
    <w:rsid w:val="00513E7D"/>
    <w:rsid w:val="00514DCC"/>
    <w:rsid w:val="00515A60"/>
    <w:rsid w:val="00516242"/>
    <w:rsid w:val="00517C1C"/>
    <w:rsid w:val="0052123E"/>
    <w:rsid w:val="00523D09"/>
    <w:rsid w:val="00524233"/>
    <w:rsid w:val="005259DA"/>
    <w:rsid w:val="00527ED6"/>
    <w:rsid w:val="00531F25"/>
    <w:rsid w:val="00534C4C"/>
    <w:rsid w:val="005362FC"/>
    <w:rsid w:val="00541781"/>
    <w:rsid w:val="005422E4"/>
    <w:rsid w:val="005455D6"/>
    <w:rsid w:val="00547A63"/>
    <w:rsid w:val="0055134B"/>
    <w:rsid w:val="00551521"/>
    <w:rsid w:val="00555610"/>
    <w:rsid w:val="00557D5D"/>
    <w:rsid w:val="00557FB4"/>
    <w:rsid w:val="005601F4"/>
    <w:rsid w:val="0056311A"/>
    <w:rsid w:val="005633FF"/>
    <w:rsid w:val="005655B7"/>
    <w:rsid w:val="00565623"/>
    <w:rsid w:val="00565ADF"/>
    <w:rsid w:val="005706E8"/>
    <w:rsid w:val="00570C2A"/>
    <w:rsid w:val="005800BB"/>
    <w:rsid w:val="00582154"/>
    <w:rsid w:val="00584CD7"/>
    <w:rsid w:val="00585D31"/>
    <w:rsid w:val="00585FBC"/>
    <w:rsid w:val="00587D09"/>
    <w:rsid w:val="00590352"/>
    <w:rsid w:val="00590D5E"/>
    <w:rsid w:val="00591243"/>
    <w:rsid w:val="0059134C"/>
    <w:rsid w:val="005923C5"/>
    <w:rsid w:val="00594E2B"/>
    <w:rsid w:val="005957AF"/>
    <w:rsid w:val="00596E45"/>
    <w:rsid w:val="005A0462"/>
    <w:rsid w:val="005A56AC"/>
    <w:rsid w:val="005A6951"/>
    <w:rsid w:val="005A6CCD"/>
    <w:rsid w:val="005A7E2B"/>
    <w:rsid w:val="005B04E5"/>
    <w:rsid w:val="005B0C55"/>
    <w:rsid w:val="005B3F1A"/>
    <w:rsid w:val="005B51F0"/>
    <w:rsid w:val="005C01D5"/>
    <w:rsid w:val="005C0D8D"/>
    <w:rsid w:val="005C0E66"/>
    <w:rsid w:val="005C1B58"/>
    <w:rsid w:val="005C66B7"/>
    <w:rsid w:val="005C7680"/>
    <w:rsid w:val="005C76FB"/>
    <w:rsid w:val="005D28A2"/>
    <w:rsid w:val="005D48C6"/>
    <w:rsid w:val="005D7AE2"/>
    <w:rsid w:val="005E4799"/>
    <w:rsid w:val="005E5B97"/>
    <w:rsid w:val="005F293F"/>
    <w:rsid w:val="005F48BB"/>
    <w:rsid w:val="005F5CA7"/>
    <w:rsid w:val="005F6196"/>
    <w:rsid w:val="005F63BC"/>
    <w:rsid w:val="005F6E2A"/>
    <w:rsid w:val="00600141"/>
    <w:rsid w:val="006011AC"/>
    <w:rsid w:val="006128CA"/>
    <w:rsid w:val="00612F3E"/>
    <w:rsid w:val="00614B79"/>
    <w:rsid w:val="006160B2"/>
    <w:rsid w:val="006176E8"/>
    <w:rsid w:val="00621460"/>
    <w:rsid w:val="00622159"/>
    <w:rsid w:val="00622BB9"/>
    <w:rsid w:val="00622DB4"/>
    <w:rsid w:val="00622E2F"/>
    <w:rsid w:val="00623861"/>
    <w:rsid w:val="006244C0"/>
    <w:rsid w:val="00625637"/>
    <w:rsid w:val="0062606B"/>
    <w:rsid w:val="006279C6"/>
    <w:rsid w:val="00627E1C"/>
    <w:rsid w:val="00630573"/>
    <w:rsid w:val="006349B9"/>
    <w:rsid w:val="006421A2"/>
    <w:rsid w:val="006429C6"/>
    <w:rsid w:val="00643315"/>
    <w:rsid w:val="006438FD"/>
    <w:rsid w:val="006464E5"/>
    <w:rsid w:val="00647F99"/>
    <w:rsid w:val="0065129B"/>
    <w:rsid w:val="0065197D"/>
    <w:rsid w:val="00652409"/>
    <w:rsid w:val="006536A3"/>
    <w:rsid w:val="00653814"/>
    <w:rsid w:val="0065421E"/>
    <w:rsid w:val="00657F97"/>
    <w:rsid w:val="0066057B"/>
    <w:rsid w:val="00661D34"/>
    <w:rsid w:val="00665C39"/>
    <w:rsid w:val="00665DB0"/>
    <w:rsid w:val="006672BD"/>
    <w:rsid w:val="006727CA"/>
    <w:rsid w:val="00672B03"/>
    <w:rsid w:val="0067558B"/>
    <w:rsid w:val="00677014"/>
    <w:rsid w:val="00680632"/>
    <w:rsid w:val="00684093"/>
    <w:rsid w:val="006918BB"/>
    <w:rsid w:val="00691D0C"/>
    <w:rsid w:val="00693C93"/>
    <w:rsid w:val="0069481D"/>
    <w:rsid w:val="0069531D"/>
    <w:rsid w:val="00696AAF"/>
    <w:rsid w:val="006A171E"/>
    <w:rsid w:val="006A1D0D"/>
    <w:rsid w:val="006A3750"/>
    <w:rsid w:val="006A38DC"/>
    <w:rsid w:val="006A4CC2"/>
    <w:rsid w:val="006B4131"/>
    <w:rsid w:val="006B6E48"/>
    <w:rsid w:val="006B6FB4"/>
    <w:rsid w:val="006B7BE3"/>
    <w:rsid w:val="006C0601"/>
    <w:rsid w:val="006C31F1"/>
    <w:rsid w:val="006C3E79"/>
    <w:rsid w:val="006C4F1A"/>
    <w:rsid w:val="006C5DD6"/>
    <w:rsid w:val="006D01A8"/>
    <w:rsid w:val="006D6608"/>
    <w:rsid w:val="006D69A0"/>
    <w:rsid w:val="006E03F1"/>
    <w:rsid w:val="006E1553"/>
    <w:rsid w:val="006E3D09"/>
    <w:rsid w:val="006E4980"/>
    <w:rsid w:val="006E4D07"/>
    <w:rsid w:val="006E5441"/>
    <w:rsid w:val="006F009D"/>
    <w:rsid w:val="006F0994"/>
    <w:rsid w:val="006F16B9"/>
    <w:rsid w:val="006F1BAA"/>
    <w:rsid w:val="006F67D4"/>
    <w:rsid w:val="0070139B"/>
    <w:rsid w:val="00702726"/>
    <w:rsid w:val="007039E6"/>
    <w:rsid w:val="00703FC7"/>
    <w:rsid w:val="007042B9"/>
    <w:rsid w:val="007073E8"/>
    <w:rsid w:val="00710C3D"/>
    <w:rsid w:val="00711560"/>
    <w:rsid w:val="00714A65"/>
    <w:rsid w:val="0071793F"/>
    <w:rsid w:val="00722330"/>
    <w:rsid w:val="007247B5"/>
    <w:rsid w:val="00724AB2"/>
    <w:rsid w:val="007300E3"/>
    <w:rsid w:val="0073377F"/>
    <w:rsid w:val="00735A68"/>
    <w:rsid w:val="00735C69"/>
    <w:rsid w:val="00740C44"/>
    <w:rsid w:val="00745E68"/>
    <w:rsid w:val="007465B2"/>
    <w:rsid w:val="00746C98"/>
    <w:rsid w:val="007477B8"/>
    <w:rsid w:val="007517E2"/>
    <w:rsid w:val="00752897"/>
    <w:rsid w:val="00753AEA"/>
    <w:rsid w:val="007541A7"/>
    <w:rsid w:val="007549FD"/>
    <w:rsid w:val="00756EB9"/>
    <w:rsid w:val="007648D7"/>
    <w:rsid w:val="0076741F"/>
    <w:rsid w:val="00770D02"/>
    <w:rsid w:val="00772007"/>
    <w:rsid w:val="007724CD"/>
    <w:rsid w:val="00772C4F"/>
    <w:rsid w:val="00774FF4"/>
    <w:rsid w:val="00780D96"/>
    <w:rsid w:val="0078132A"/>
    <w:rsid w:val="0078303B"/>
    <w:rsid w:val="0078368C"/>
    <w:rsid w:val="007837DE"/>
    <w:rsid w:val="00783C1A"/>
    <w:rsid w:val="0079042C"/>
    <w:rsid w:val="00793D57"/>
    <w:rsid w:val="00794593"/>
    <w:rsid w:val="00794E87"/>
    <w:rsid w:val="007950B1"/>
    <w:rsid w:val="00797599"/>
    <w:rsid w:val="00797F04"/>
    <w:rsid w:val="007A0D6B"/>
    <w:rsid w:val="007A23F1"/>
    <w:rsid w:val="007A3943"/>
    <w:rsid w:val="007A4209"/>
    <w:rsid w:val="007A692B"/>
    <w:rsid w:val="007B223A"/>
    <w:rsid w:val="007B3A94"/>
    <w:rsid w:val="007B6CCE"/>
    <w:rsid w:val="007C1B6F"/>
    <w:rsid w:val="007C425C"/>
    <w:rsid w:val="007C6FE4"/>
    <w:rsid w:val="007D10EC"/>
    <w:rsid w:val="007D1427"/>
    <w:rsid w:val="007D241F"/>
    <w:rsid w:val="007D3658"/>
    <w:rsid w:val="007D4DE7"/>
    <w:rsid w:val="007E0CEE"/>
    <w:rsid w:val="007E23FD"/>
    <w:rsid w:val="007F34AD"/>
    <w:rsid w:val="007F3546"/>
    <w:rsid w:val="007F5B7F"/>
    <w:rsid w:val="00801A7A"/>
    <w:rsid w:val="00801AFD"/>
    <w:rsid w:val="00804221"/>
    <w:rsid w:val="00804D5F"/>
    <w:rsid w:val="00807CB8"/>
    <w:rsid w:val="00813692"/>
    <w:rsid w:val="0081579D"/>
    <w:rsid w:val="00815FAC"/>
    <w:rsid w:val="00821BA3"/>
    <w:rsid w:val="0082494B"/>
    <w:rsid w:val="00830A82"/>
    <w:rsid w:val="00831471"/>
    <w:rsid w:val="008322C4"/>
    <w:rsid w:val="008323D6"/>
    <w:rsid w:val="00834CD9"/>
    <w:rsid w:val="00835646"/>
    <w:rsid w:val="00837465"/>
    <w:rsid w:val="00844C7E"/>
    <w:rsid w:val="00844EFE"/>
    <w:rsid w:val="0084581B"/>
    <w:rsid w:val="008465A7"/>
    <w:rsid w:val="008479CC"/>
    <w:rsid w:val="0085038B"/>
    <w:rsid w:val="00851342"/>
    <w:rsid w:val="008527A9"/>
    <w:rsid w:val="00852A6D"/>
    <w:rsid w:val="00852F07"/>
    <w:rsid w:val="0085578F"/>
    <w:rsid w:val="008600DA"/>
    <w:rsid w:val="00860248"/>
    <w:rsid w:val="00862006"/>
    <w:rsid w:val="00870342"/>
    <w:rsid w:val="00870FE9"/>
    <w:rsid w:val="00874503"/>
    <w:rsid w:val="00874DA6"/>
    <w:rsid w:val="00876560"/>
    <w:rsid w:val="00882869"/>
    <w:rsid w:val="00882B4C"/>
    <w:rsid w:val="0088339F"/>
    <w:rsid w:val="00884922"/>
    <w:rsid w:val="008869BE"/>
    <w:rsid w:val="00886BC0"/>
    <w:rsid w:val="0089086D"/>
    <w:rsid w:val="0089126F"/>
    <w:rsid w:val="00891CDB"/>
    <w:rsid w:val="00893385"/>
    <w:rsid w:val="00893D5A"/>
    <w:rsid w:val="008945BA"/>
    <w:rsid w:val="008945DE"/>
    <w:rsid w:val="0089624F"/>
    <w:rsid w:val="008964A2"/>
    <w:rsid w:val="0089756C"/>
    <w:rsid w:val="008A5583"/>
    <w:rsid w:val="008B0C7C"/>
    <w:rsid w:val="008B321C"/>
    <w:rsid w:val="008B76CD"/>
    <w:rsid w:val="008C0E1F"/>
    <w:rsid w:val="008C1A4F"/>
    <w:rsid w:val="008C537E"/>
    <w:rsid w:val="008C7132"/>
    <w:rsid w:val="008D076F"/>
    <w:rsid w:val="008D2369"/>
    <w:rsid w:val="008D24B1"/>
    <w:rsid w:val="008D3703"/>
    <w:rsid w:val="008D51D0"/>
    <w:rsid w:val="008D5346"/>
    <w:rsid w:val="008D67A1"/>
    <w:rsid w:val="008D6D1B"/>
    <w:rsid w:val="008D6FBB"/>
    <w:rsid w:val="008E2B43"/>
    <w:rsid w:val="008E2F76"/>
    <w:rsid w:val="008E7530"/>
    <w:rsid w:val="008E76E5"/>
    <w:rsid w:val="008F1288"/>
    <w:rsid w:val="008F2609"/>
    <w:rsid w:val="008F3994"/>
    <w:rsid w:val="008F527A"/>
    <w:rsid w:val="008F5AC9"/>
    <w:rsid w:val="008F6416"/>
    <w:rsid w:val="009004A3"/>
    <w:rsid w:val="00906DCA"/>
    <w:rsid w:val="00906E8C"/>
    <w:rsid w:val="00911E8F"/>
    <w:rsid w:val="0091492D"/>
    <w:rsid w:val="00920783"/>
    <w:rsid w:val="009225C7"/>
    <w:rsid w:val="00924256"/>
    <w:rsid w:val="00926F55"/>
    <w:rsid w:val="00927612"/>
    <w:rsid w:val="00931384"/>
    <w:rsid w:val="009325A4"/>
    <w:rsid w:val="00934EA0"/>
    <w:rsid w:val="00935906"/>
    <w:rsid w:val="00943BDC"/>
    <w:rsid w:val="009449C2"/>
    <w:rsid w:val="0094634E"/>
    <w:rsid w:val="00951228"/>
    <w:rsid w:val="00953F4A"/>
    <w:rsid w:val="00956EFD"/>
    <w:rsid w:val="00957621"/>
    <w:rsid w:val="00960C82"/>
    <w:rsid w:val="00962565"/>
    <w:rsid w:val="00967A67"/>
    <w:rsid w:val="00970E9F"/>
    <w:rsid w:val="009713D7"/>
    <w:rsid w:val="00975C62"/>
    <w:rsid w:val="00980DAD"/>
    <w:rsid w:val="00983002"/>
    <w:rsid w:val="00983ED8"/>
    <w:rsid w:val="00987126"/>
    <w:rsid w:val="00992863"/>
    <w:rsid w:val="00994746"/>
    <w:rsid w:val="009A0BB8"/>
    <w:rsid w:val="009A10CC"/>
    <w:rsid w:val="009A1308"/>
    <w:rsid w:val="009A4F5B"/>
    <w:rsid w:val="009A5A46"/>
    <w:rsid w:val="009A6A2F"/>
    <w:rsid w:val="009B1B86"/>
    <w:rsid w:val="009B3EAB"/>
    <w:rsid w:val="009B4453"/>
    <w:rsid w:val="009B792A"/>
    <w:rsid w:val="009C20CB"/>
    <w:rsid w:val="009C35A0"/>
    <w:rsid w:val="009C378A"/>
    <w:rsid w:val="009C5A59"/>
    <w:rsid w:val="009C62B3"/>
    <w:rsid w:val="009C6BC4"/>
    <w:rsid w:val="009C7546"/>
    <w:rsid w:val="009D135E"/>
    <w:rsid w:val="009D780C"/>
    <w:rsid w:val="009E0BFF"/>
    <w:rsid w:val="009E1EE6"/>
    <w:rsid w:val="009E6519"/>
    <w:rsid w:val="009F17DE"/>
    <w:rsid w:val="009F1925"/>
    <w:rsid w:val="009F1A83"/>
    <w:rsid w:val="009F1ECB"/>
    <w:rsid w:val="009F5860"/>
    <w:rsid w:val="00A03C65"/>
    <w:rsid w:val="00A04937"/>
    <w:rsid w:val="00A05EB7"/>
    <w:rsid w:val="00A05EFF"/>
    <w:rsid w:val="00A06BEA"/>
    <w:rsid w:val="00A11EC2"/>
    <w:rsid w:val="00A12BA9"/>
    <w:rsid w:val="00A14C7A"/>
    <w:rsid w:val="00A15ECC"/>
    <w:rsid w:val="00A1708C"/>
    <w:rsid w:val="00A21DA6"/>
    <w:rsid w:val="00A24723"/>
    <w:rsid w:val="00A27C9A"/>
    <w:rsid w:val="00A3021A"/>
    <w:rsid w:val="00A31ABE"/>
    <w:rsid w:val="00A35B42"/>
    <w:rsid w:val="00A367CB"/>
    <w:rsid w:val="00A37DEE"/>
    <w:rsid w:val="00A40491"/>
    <w:rsid w:val="00A423F0"/>
    <w:rsid w:val="00A42AB7"/>
    <w:rsid w:val="00A46937"/>
    <w:rsid w:val="00A52956"/>
    <w:rsid w:val="00A561AD"/>
    <w:rsid w:val="00A62974"/>
    <w:rsid w:val="00A65636"/>
    <w:rsid w:val="00A66CB3"/>
    <w:rsid w:val="00A6730C"/>
    <w:rsid w:val="00A7310B"/>
    <w:rsid w:val="00A755D2"/>
    <w:rsid w:val="00A76D8B"/>
    <w:rsid w:val="00A77CE7"/>
    <w:rsid w:val="00A8008B"/>
    <w:rsid w:val="00A80CF2"/>
    <w:rsid w:val="00A81614"/>
    <w:rsid w:val="00A82FB2"/>
    <w:rsid w:val="00A83582"/>
    <w:rsid w:val="00A942C7"/>
    <w:rsid w:val="00A94351"/>
    <w:rsid w:val="00A948A0"/>
    <w:rsid w:val="00A97976"/>
    <w:rsid w:val="00AA0649"/>
    <w:rsid w:val="00AA1EBD"/>
    <w:rsid w:val="00AA1F38"/>
    <w:rsid w:val="00AB15DA"/>
    <w:rsid w:val="00AB1609"/>
    <w:rsid w:val="00AB31AE"/>
    <w:rsid w:val="00AB335E"/>
    <w:rsid w:val="00AC28EA"/>
    <w:rsid w:val="00AC5322"/>
    <w:rsid w:val="00AC57EA"/>
    <w:rsid w:val="00AC754E"/>
    <w:rsid w:val="00AD2216"/>
    <w:rsid w:val="00AD62AE"/>
    <w:rsid w:val="00AE05C0"/>
    <w:rsid w:val="00AE27E6"/>
    <w:rsid w:val="00AE2FB4"/>
    <w:rsid w:val="00AE3227"/>
    <w:rsid w:val="00AE4562"/>
    <w:rsid w:val="00AE75B0"/>
    <w:rsid w:val="00AF16DC"/>
    <w:rsid w:val="00AF3325"/>
    <w:rsid w:val="00AF549E"/>
    <w:rsid w:val="00AF54EF"/>
    <w:rsid w:val="00AF5A90"/>
    <w:rsid w:val="00B0140C"/>
    <w:rsid w:val="00B0160D"/>
    <w:rsid w:val="00B03306"/>
    <w:rsid w:val="00B06F6D"/>
    <w:rsid w:val="00B07CAC"/>
    <w:rsid w:val="00B10813"/>
    <w:rsid w:val="00B1330D"/>
    <w:rsid w:val="00B143DA"/>
    <w:rsid w:val="00B167F0"/>
    <w:rsid w:val="00B16AC7"/>
    <w:rsid w:val="00B16F40"/>
    <w:rsid w:val="00B266EE"/>
    <w:rsid w:val="00B30320"/>
    <w:rsid w:val="00B328C2"/>
    <w:rsid w:val="00B329C1"/>
    <w:rsid w:val="00B33A01"/>
    <w:rsid w:val="00B34A4E"/>
    <w:rsid w:val="00B37B1C"/>
    <w:rsid w:val="00B42847"/>
    <w:rsid w:val="00B42A03"/>
    <w:rsid w:val="00B42C42"/>
    <w:rsid w:val="00B439F2"/>
    <w:rsid w:val="00B44691"/>
    <w:rsid w:val="00B467D0"/>
    <w:rsid w:val="00B47BE4"/>
    <w:rsid w:val="00B529BB"/>
    <w:rsid w:val="00B53022"/>
    <w:rsid w:val="00B5472A"/>
    <w:rsid w:val="00B568EC"/>
    <w:rsid w:val="00B57562"/>
    <w:rsid w:val="00B611F9"/>
    <w:rsid w:val="00B6344A"/>
    <w:rsid w:val="00B63510"/>
    <w:rsid w:val="00B63621"/>
    <w:rsid w:val="00B648D4"/>
    <w:rsid w:val="00B64ED2"/>
    <w:rsid w:val="00B656E1"/>
    <w:rsid w:val="00B6584E"/>
    <w:rsid w:val="00B65C09"/>
    <w:rsid w:val="00B72C16"/>
    <w:rsid w:val="00B73807"/>
    <w:rsid w:val="00B7589A"/>
    <w:rsid w:val="00B76185"/>
    <w:rsid w:val="00B84326"/>
    <w:rsid w:val="00B8472C"/>
    <w:rsid w:val="00B852D7"/>
    <w:rsid w:val="00B91BE9"/>
    <w:rsid w:val="00B9219A"/>
    <w:rsid w:val="00B933B3"/>
    <w:rsid w:val="00B9718D"/>
    <w:rsid w:val="00B97ED3"/>
    <w:rsid w:val="00BA1442"/>
    <w:rsid w:val="00BA4BEB"/>
    <w:rsid w:val="00BA5A4B"/>
    <w:rsid w:val="00BA68A8"/>
    <w:rsid w:val="00BB14C2"/>
    <w:rsid w:val="00BB27FB"/>
    <w:rsid w:val="00BB34EE"/>
    <w:rsid w:val="00BB5E64"/>
    <w:rsid w:val="00BB68B0"/>
    <w:rsid w:val="00BC262F"/>
    <w:rsid w:val="00BC2DAB"/>
    <w:rsid w:val="00BC4B2A"/>
    <w:rsid w:val="00BD04AC"/>
    <w:rsid w:val="00BD552A"/>
    <w:rsid w:val="00BD5BF0"/>
    <w:rsid w:val="00BD69B3"/>
    <w:rsid w:val="00BD7796"/>
    <w:rsid w:val="00BD796A"/>
    <w:rsid w:val="00BE0D01"/>
    <w:rsid w:val="00BE176C"/>
    <w:rsid w:val="00BE5107"/>
    <w:rsid w:val="00BE6332"/>
    <w:rsid w:val="00BF2E85"/>
    <w:rsid w:val="00BF48A6"/>
    <w:rsid w:val="00BF67A4"/>
    <w:rsid w:val="00BF71E5"/>
    <w:rsid w:val="00BF7DE4"/>
    <w:rsid w:val="00BF7F51"/>
    <w:rsid w:val="00C010B7"/>
    <w:rsid w:val="00C02496"/>
    <w:rsid w:val="00C0271B"/>
    <w:rsid w:val="00C10AED"/>
    <w:rsid w:val="00C10E18"/>
    <w:rsid w:val="00C1117D"/>
    <w:rsid w:val="00C13165"/>
    <w:rsid w:val="00C164F8"/>
    <w:rsid w:val="00C16F73"/>
    <w:rsid w:val="00C207BE"/>
    <w:rsid w:val="00C20964"/>
    <w:rsid w:val="00C20B56"/>
    <w:rsid w:val="00C21A5C"/>
    <w:rsid w:val="00C253CA"/>
    <w:rsid w:val="00C310D1"/>
    <w:rsid w:val="00C314FB"/>
    <w:rsid w:val="00C3318C"/>
    <w:rsid w:val="00C374DB"/>
    <w:rsid w:val="00C37A26"/>
    <w:rsid w:val="00C41DF4"/>
    <w:rsid w:val="00C461F3"/>
    <w:rsid w:val="00C517EC"/>
    <w:rsid w:val="00C52AB1"/>
    <w:rsid w:val="00C5381C"/>
    <w:rsid w:val="00C5436F"/>
    <w:rsid w:val="00C60A72"/>
    <w:rsid w:val="00C60DD5"/>
    <w:rsid w:val="00C63AAB"/>
    <w:rsid w:val="00C66935"/>
    <w:rsid w:val="00C70B3B"/>
    <w:rsid w:val="00C7435B"/>
    <w:rsid w:val="00C76767"/>
    <w:rsid w:val="00C767C3"/>
    <w:rsid w:val="00C7716C"/>
    <w:rsid w:val="00C77C85"/>
    <w:rsid w:val="00C8619D"/>
    <w:rsid w:val="00C9027A"/>
    <w:rsid w:val="00C91060"/>
    <w:rsid w:val="00C91D6C"/>
    <w:rsid w:val="00C929A8"/>
    <w:rsid w:val="00C93285"/>
    <w:rsid w:val="00C94688"/>
    <w:rsid w:val="00CA2770"/>
    <w:rsid w:val="00CA69C6"/>
    <w:rsid w:val="00CA6FD9"/>
    <w:rsid w:val="00CA7446"/>
    <w:rsid w:val="00CA7858"/>
    <w:rsid w:val="00CA7A9D"/>
    <w:rsid w:val="00CB0F8E"/>
    <w:rsid w:val="00CB1A26"/>
    <w:rsid w:val="00CB1A74"/>
    <w:rsid w:val="00CB66EA"/>
    <w:rsid w:val="00CC0657"/>
    <w:rsid w:val="00CC0A1A"/>
    <w:rsid w:val="00CC1A20"/>
    <w:rsid w:val="00CC3F5F"/>
    <w:rsid w:val="00CC4AE4"/>
    <w:rsid w:val="00CC4E6C"/>
    <w:rsid w:val="00CC5DA3"/>
    <w:rsid w:val="00CC7C5A"/>
    <w:rsid w:val="00CD5DED"/>
    <w:rsid w:val="00CD74DB"/>
    <w:rsid w:val="00CE1A32"/>
    <w:rsid w:val="00CE2B7C"/>
    <w:rsid w:val="00CE2E1A"/>
    <w:rsid w:val="00CE6E2D"/>
    <w:rsid w:val="00CF4E6E"/>
    <w:rsid w:val="00CF5794"/>
    <w:rsid w:val="00D030AE"/>
    <w:rsid w:val="00D04117"/>
    <w:rsid w:val="00D06B28"/>
    <w:rsid w:val="00D11188"/>
    <w:rsid w:val="00D14AC6"/>
    <w:rsid w:val="00D15333"/>
    <w:rsid w:val="00D17A18"/>
    <w:rsid w:val="00D17EEB"/>
    <w:rsid w:val="00D201B3"/>
    <w:rsid w:val="00D21602"/>
    <w:rsid w:val="00D21C85"/>
    <w:rsid w:val="00D22089"/>
    <w:rsid w:val="00D24267"/>
    <w:rsid w:val="00D24615"/>
    <w:rsid w:val="00D25E57"/>
    <w:rsid w:val="00D26256"/>
    <w:rsid w:val="00D2664B"/>
    <w:rsid w:val="00D27B5A"/>
    <w:rsid w:val="00D27F17"/>
    <w:rsid w:val="00D30064"/>
    <w:rsid w:val="00D36715"/>
    <w:rsid w:val="00D37140"/>
    <w:rsid w:val="00D42058"/>
    <w:rsid w:val="00D42912"/>
    <w:rsid w:val="00D4329F"/>
    <w:rsid w:val="00D4453F"/>
    <w:rsid w:val="00D45678"/>
    <w:rsid w:val="00D45C70"/>
    <w:rsid w:val="00D464D4"/>
    <w:rsid w:val="00D53BBC"/>
    <w:rsid w:val="00D55F4C"/>
    <w:rsid w:val="00D609CD"/>
    <w:rsid w:val="00D615F2"/>
    <w:rsid w:val="00D62244"/>
    <w:rsid w:val="00D62AEB"/>
    <w:rsid w:val="00D641AA"/>
    <w:rsid w:val="00D64A5E"/>
    <w:rsid w:val="00D64AF5"/>
    <w:rsid w:val="00D65C14"/>
    <w:rsid w:val="00D66E36"/>
    <w:rsid w:val="00D7134B"/>
    <w:rsid w:val="00D73BFD"/>
    <w:rsid w:val="00D75162"/>
    <w:rsid w:val="00D778FC"/>
    <w:rsid w:val="00D80C8D"/>
    <w:rsid w:val="00D8462B"/>
    <w:rsid w:val="00D84D0D"/>
    <w:rsid w:val="00D91F72"/>
    <w:rsid w:val="00D9224F"/>
    <w:rsid w:val="00D954E7"/>
    <w:rsid w:val="00DA1252"/>
    <w:rsid w:val="00DA3423"/>
    <w:rsid w:val="00DA45C4"/>
    <w:rsid w:val="00DA4795"/>
    <w:rsid w:val="00DA4FE7"/>
    <w:rsid w:val="00DA5AA7"/>
    <w:rsid w:val="00DA75F6"/>
    <w:rsid w:val="00DA79F5"/>
    <w:rsid w:val="00DA7BA4"/>
    <w:rsid w:val="00DB075E"/>
    <w:rsid w:val="00DB1889"/>
    <w:rsid w:val="00DB6993"/>
    <w:rsid w:val="00DB723B"/>
    <w:rsid w:val="00DB7870"/>
    <w:rsid w:val="00DC272C"/>
    <w:rsid w:val="00DD33CE"/>
    <w:rsid w:val="00DD4099"/>
    <w:rsid w:val="00DD570A"/>
    <w:rsid w:val="00DE0DB3"/>
    <w:rsid w:val="00DE1A20"/>
    <w:rsid w:val="00DE21A5"/>
    <w:rsid w:val="00DE45F9"/>
    <w:rsid w:val="00DE51FC"/>
    <w:rsid w:val="00DE6168"/>
    <w:rsid w:val="00DF2540"/>
    <w:rsid w:val="00DF433B"/>
    <w:rsid w:val="00DF4A67"/>
    <w:rsid w:val="00DF5EE2"/>
    <w:rsid w:val="00DF6253"/>
    <w:rsid w:val="00E01826"/>
    <w:rsid w:val="00E03D2A"/>
    <w:rsid w:val="00E06C24"/>
    <w:rsid w:val="00E13509"/>
    <w:rsid w:val="00E15C4E"/>
    <w:rsid w:val="00E169E3"/>
    <w:rsid w:val="00E17E0B"/>
    <w:rsid w:val="00E20653"/>
    <w:rsid w:val="00E20A3B"/>
    <w:rsid w:val="00E21897"/>
    <w:rsid w:val="00E2663F"/>
    <w:rsid w:val="00E269B0"/>
    <w:rsid w:val="00E342C4"/>
    <w:rsid w:val="00E35B23"/>
    <w:rsid w:val="00E4087B"/>
    <w:rsid w:val="00E41B79"/>
    <w:rsid w:val="00E426DE"/>
    <w:rsid w:val="00E42BB9"/>
    <w:rsid w:val="00E5033F"/>
    <w:rsid w:val="00E50DC1"/>
    <w:rsid w:val="00E53AC6"/>
    <w:rsid w:val="00E54606"/>
    <w:rsid w:val="00E567AE"/>
    <w:rsid w:val="00E56941"/>
    <w:rsid w:val="00E61D77"/>
    <w:rsid w:val="00E61F3C"/>
    <w:rsid w:val="00E62AFA"/>
    <w:rsid w:val="00E62DFB"/>
    <w:rsid w:val="00E632B6"/>
    <w:rsid w:val="00E64F8B"/>
    <w:rsid w:val="00E65F65"/>
    <w:rsid w:val="00E6643C"/>
    <w:rsid w:val="00E66868"/>
    <w:rsid w:val="00E70ECD"/>
    <w:rsid w:val="00E7326D"/>
    <w:rsid w:val="00E76D49"/>
    <w:rsid w:val="00E77ADB"/>
    <w:rsid w:val="00E86C37"/>
    <w:rsid w:val="00E87964"/>
    <w:rsid w:val="00E90287"/>
    <w:rsid w:val="00E91AEB"/>
    <w:rsid w:val="00E93E89"/>
    <w:rsid w:val="00E95435"/>
    <w:rsid w:val="00E97202"/>
    <w:rsid w:val="00EA1381"/>
    <w:rsid w:val="00EA3549"/>
    <w:rsid w:val="00EA760B"/>
    <w:rsid w:val="00EB22BF"/>
    <w:rsid w:val="00EB456A"/>
    <w:rsid w:val="00EB6D83"/>
    <w:rsid w:val="00EB6DBF"/>
    <w:rsid w:val="00EC214B"/>
    <w:rsid w:val="00EC6191"/>
    <w:rsid w:val="00ED01E7"/>
    <w:rsid w:val="00ED0588"/>
    <w:rsid w:val="00ED2CBA"/>
    <w:rsid w:val="00ED492B"/>
    <w:rsid w:val="00ED4AB2"/>
    <w:rsid w:val="00EE0ACB"/>
    <w:rsid w:val="00EE26B2"/>
    <w:rsid w:val="00EE282F"/>
    <w:rsid w:val="00EE2EA9"/>
    <w:rsid w:val="00EF4010"/>
    <w:rsid w:val="00EF6B55"/>
    <w:rsid w:val="00F0064A"/>
    <w:rsid w:val="00F0190F"/>
    <w:rsid w:val="00F01B4E"/>
    <w:rsid w:val="00F0240C"/>
    <w:rsid w:val="00F02478"/>
    <w:rsid w:val="00F0268B"/>
    <w:rsid w:val="00F036CC"/>
    <w:rsid w:val="00F04874"/>
    <w:rsid w:val="00F04FD0"/>
    <w:rsid w:val="00F054E4"/>
    <w:rsid w:val="00F05AB3"/>
    <w:rsid w:val="00F05E4A"/>
    <w:rsid w:val="00F06131"/>
    <w:rsid w:val="00F07F66"/>
    <w:rsid w:val="00F11AF7"/>
    <w:rsid w:val="00F20E29"/>
    <w:rsid w:val="00F23033"/>
    <w:rsid w:val="00F240DC"/>
    <w:rsid w:val="00F24C48"/>
    <w:rsid w:val="00F267A1"/>
    <w:rsid w:val="00F27C52"/>
    <w:rsid w:val="00F318C2"/>
    <w:rsid w:val="00F3342F"/>
    <w:rsid w:val="00F34631"/>
    <w:rsid w:val="00F424BA"/>
    <w:rsid w:val="00F45669"/>
    <w:rsid w:val="00F4693C"/>
    <w:rsid w:val="00F477CB"/>
    <w:rsid w:val="00F534F9"/>
    <w:rsid w:val="00F53E40"/>
    <w:rsid w:val="00F5515A"/>
    <w:rsid w:val="00F5582F"/>
    <w:rsid w:val="00F56188"/>
    <w:rsid w:val="00F577DC"/>
    <w:rsid w:val="00F6091F"/>
    <w:rsid w:val="00F63757"/>
    <w:rsid w:val="00F67F94"/>
    <w:rsid w:val="00F71C33"/>
    <w:rsid w:val="00F76B07"/>
    <w:rsid w:val="00F77783"/>
    <w:rsid w:val="00F7792C"/>
    <w:rsid w:val="00F77E7B"/>
    <w:rsid w:val="00F82F3C"/>
    <w:rsid w:val="00F858AF"/>
    <w:rsid w:val="00F87EC7"/>
    <w:rsid w:val="00F90191"/>
    <w:rsid w:val="00F9126E"/>
    <w:rsid w:val="00F91A16"/>
    <w:rsid w:val="00F9277C"/>
    <w:rsid w:val="00FA5F0F"/>
    <w:rsid w:val="00FA6ED6"/>
    <w:rsid w:val="00FA7A80"/>
    <w:rsid w:val="00FB0626"/>
    <w:rsid w:val="00FB1922"/>
    <w:rsid w:val="00FB4E66"/>
    <w:rsid w:val="00FB73A4"/>
    <w:rsid w:val="00FC0243"/>
    <w:rsid w:val="00FC0A29"/>
    <w:rsid w:val="00FC67EF"/>
    <w:rsid w:val="00FC7772"/>
    <w:rsid w:val="00FD00C6"/>
    <w:rsid w:val="00FD276F"/>
    <w:rsid w:val="00FD411B"/>
    <w:rsid w:val="00FD4B3B"/>
    <w:rsid w:val="00FD56FB"/>
    <w:rsid w:val="00FD65D3"/>
    <w:rsid w:val="00FD79BC"/>
    <w:rsid w:val="00FE182C"/>
    <w:rsid w:val="00FE2D74"/>
    <w:rsid w:val="00FE3E0C"/>
    <w:rsid w:val="00FF1798"/>
    <w:rsid w:val="00FF2D39"/>
    <w:rsid w:val="00FF640E"/>
    <w:rsid w:val="00FF733C"/>
    <w:rsid w:val="00FF7B30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8286E"/>
  <w15:chartTrackingRefBased/>
  <w15:docId w15:val="{0239D529-D243-4C58-BE87-30A77476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61EB"/>
    <w:pPr>
      <w:ind w:left="720"/>
      <w:contextualSpacing/>
    </w:pPr>
  </w:style>
  <w:style w:type="table" w:styleId="TableGrid">
    <w:name w:val="Table Grid"/>
    <w:basedOn w:val="TableNormal"/>
    <w:uiPriority w:val="39"/>
    <w:rsid w:val="00F92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64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4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0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B3B"/>
  </w:style>
  <w:style w:type="paragraph" w:styleId="Footer">
    <w:name w:val="footer"/>
    <w:basedOn w:val="Normal"/>
    <w:link w:val="FooterChar"/>
    <w:uiPriority w:val="99"/>
    <w:unhideWhenUsed/>
    <w:rsid w:val="00C70B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B3B"/>
  </w:style>
  <w:style w:type="paragraph" w:styleId="NormalWeb">
    <w:name w:val="Normal (Web)"/>
    <w:basedOn w:val="Normal"/>
    <w:uiPriority w:val="99"/>
    <w:semiHidden/>
    <w:unhideWhenUsed/>
    <w:rsid w:val="00EC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619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9C75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754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7546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5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546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54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4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4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6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4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9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d6092f4-a-62cb3a1a-s-sites.googlegroups.com/site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hyperlink" Target="https://slideplayer.com/slide/6874888/" TargetMode="External"/><Relationship Id="rId42" Type="http://schemas.openxmlformats.org/officeDocument/2006/relationships/diagramData" Target="diagrams/data1.xm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hyperlink" Target="https://i.pinimg.com/originals/0c/8b/81/0c8b81deb42a0b1bfe016dde6e328d01.gif" TargetMode="External"/><Relationship Id="rId54" Type="http://schemas.openxmlformats.org/officeDocument/2006/relationships/image" Target="media/image3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gif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diagramColors" Target="diagrams/colors1.xml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bloggang.com/" TargetMode="External"/><Relationship Id="rId28" Type="http://schemas.openxmlformats.org/officeDocument/2006/relationships/hyperlink" Target="https://www.eyeandear.org.au/page/Patients/Patient_information/Balance_Disorders/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61" Type="http://schemas.openxmlformats.org/officeDocument/2006/relationships/image" Target="media/image41.png"/><Relationship Id="rId10" Type="http://schemas.openxmlformats.org/officeDocument/2006/relationships/hyperlink" Target="https://sites.google.com/site/nichaapa44750/sell-prasath/prapheth" TargetMode="External"/><Relationship Id="rId19" Type="http://schemas.openxmlformats.org/officeDocument/2006/relationships/hyperlink" Target="https://www.laservisionthai.com/health-corner/" TargetMode="External"/><Relationship Id="rId31" Type="http://schemas.openxmlformats.org/officeDocument/2006/relationships/image" Target="media/image19.png"/><Relationship Id="rId44" Type="http://schemas.openxmlformats.org/officeDocument/2006/relationships/diagramQuickStyle" Target="diagrams/quickStyle1.xml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diagramLayout" Target="diagrams/layout1.xml"/><Relationship Id="rId48" Type="http://schemas.openxmlformats.org/officeDocument/2006/relationships/image" Target="media/image29.png"/><Relationship Id="rId56" Type="http://schemas.openxmlformats.org/officeDocument/2006/relationships/hyperlink" Target="https://medium.com/@jhansibhushann/eysenks-personality-model-f6ad709014ea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microsoft.com/office/2007/relationships/diagramDrawing" Target="diagrams/drawing1.xml"/><Relationship Id="rId59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182193-C590-4EF9-BE81-58F8DF78F2A1}" type="doc">
      <dgm:prSet loTypeId="urn:microsoft.com/office/officeart/2005/8/layout/cycle1" loCatId="cycle" qsTypeId="urn:microsoft.com/office/officeart/2005/8/quickstyle/simple2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02163B44-9918-4F73-881F-CE063779C6C0}">
      <dgm:prSet phldrT="[Text]"/>
      <dgm:spPr/>
      <dgm:t>
        <a:bodyPr/>
        <a:lstStyle/>
        <a:p>
          <a:pPr algn="ctr"/>
          <a:r>
            <a:rPr lang="en-US"/>
            <a:t>behavior stage</a:t>
          </a:r>
        </a:p>
      </dgm:t>
    </dgm:pt>
    <dgm:pt modelId="{8EEEB867-F7F1-46C8-A33E-2ABA65513ED0}" type="parTrans" cxnId="{CD41420A-4B0E-46DD-B548-138A99939A35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B0EA40A7-359F-47B4-ADFF-B34BFB1E2205}" type="sibTrans" cxnId="{CD41420A-4B0E-46DD-B548-138A99939A35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0660072A-9B44-4B6E-9720-1D3006DC6919}">
      <dgm:prSet phldrT="[Text]"/>
      <dgm:spPr/>
      <dgm:t>
        <a:bodyPr/>
        <a:lstStyle/>
        <a:p>
          <a:pPr algn="ctr"/>
          <a:r>
            <a:rPr lang="en-US"/>
            <a:t>drive reduction stage</a:t>
          </a:r>
        </a:p>
      </dgm:t>
    </dgm:pt>
    <dgm:pt modelId="{CA7DF757-969E-44DD-864F-62044CB174B6}" type="parTrans" cxnId="{93C1CA63-8677-437F-AB94-6305633996D0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7A771AEF-D93B-486C-BC3A-614357BC010E}" type="sibTrans" cxnId="{93C1CA63-8677-437F-AB94-6305633996D0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E8266233-B7FA-4034-BFF8-922752DF591D}">
      <dgm:prSet phldrT="[Text]"/>
      <dgm:spPr/>
      <dgm:t>
        <a:bodyPr/>
        <a:lstStyle/>
        <a:p>
          <a:pPr algn="ctr"/>
          <a:r>
            <a:rPr lang="en-US"/>
            <a:t>drive stage</a:t>
          </a:r>
        </a:p>
      </dgm:t>
    </dgm:pt>
    <dgm:pt modelId="{2AB8E256-983D-4977-9DD2-368C42CB8160}" type="sibTrans" cxnId="{3FC1FE33-91F4-4F1B-87AF-C735996428FA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584C5B37-B2B3-4F57-B528-3E2B8F21E09F}" type="parTrans" cxnId="{3FC1FE33-91F4-4F1B-87AF-C735996428FA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B4C9968F-01C9-4C8C-BBEB-F3411E56A9A7}">
      <dgm:prSet/>
      <dgm:spPr/>
      <dgm:t>
        <a:bodyPr/>
        <a:lstStyle/>
        <a:p>
          <a:pPr algn="ctr"/>
          <a:r>
            <a:rPr lang="en-US"/>
            <a:t>need stage</a:t>
          </a:r>
        </a:p>
      </dgm:t>
    </dgm:pt>
    <dgm:pt modelId="{3DC57710-40AE-4727-8EF2-1E110CCB2849}" type="parTrans" cxnId="{B4F205D3-DB7E-461D-AEDC-5D83A8BEE72A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5C09C460-CA9F-4254-BE8A-350F12CF9047}" type="sibTrans" cxnId="{B4F205D3-DB7E-461D-AEDC-5D83A8BEE72A}">
      <dgm:prSet/>
      <dgm:spPr/>
      <dgm:t>
        <a:bodyPr/>
        <a:lstStyle/>
        <a:p>
          <a:pPr algn="ctr"/>
          <a:endParaRPr lang="en-US">
            <a:solidFill>
              <a:sysClr val="windowText" lastClr="000000"/>
            </a:solidFill>
          </a:endParaRPr>
        </a:p>
      </dgm:t>
    </dgm:pt>
    <dgm:pt modelId="{7EB85FB6-54B0-4325-8D5E-96B7824272D3}" type="pres">
      <dgm:prSet presAssocID="{BC182193-C590-4EF9-BE81-58F8DF78F2A1}" presName="cycle" presStyleCnt="0">
        <dgm:presLayoutVars>
          <dgm:dir/>
          <dgm:resizeHandles val="exact"/>
        </dgm:presLayoutVars>
      </dgm:prSet>
      <dgm:spPr/>
    </dgm:pt>
    <dgm:pt modelId="{1BEF5C8C-8A99-4C58-900D-E25DE9DB91AF}" type="pres">
      <dgm:prSet presAssocID="{E8266233-B7FA-4034-BFF8-922752DF591D}" presName="dummy" presStyleCnt="0"/>
      <dgm:spPr/>
    </dgm:pt>
    <dgm:pt modelId="{6024D1D8-A6E7-4205-ABC8-5791E3CDCC29}" type="pres">
      <dgm:prSet presAssocID="{E8266233-B7FA-4034-BFF8-922752DF591D}" presName="node" presStyleLbl="revTx" presStyleIdx="0" presStyleCnt="4">
        <dgm:presLayoutVars>
          <dgm:bulletEnabled val="1"/>
        </dgm:presLayoutVars>
      </dgm:prSet>
      <dgm:spPr/>
    </dgm:pt>
    <dgm:pt modelId="{71762689-65A6-429D-AEF6-F03EF2549536}" type="pres">
      <dgm:prSet presAssocID="{2AB8E256-983D-4977-9DD2-368C42CB8160}" presName="sibTrans" presStyleLbl="node1" presStyleIdx="0" presStyleCnt="4"/>
      <dgm:spPr/>
    </dgm:pt>
    <dgm:pt modelId="{EA14E16A-225C-4DEB-817F-84123B6A0134}" type="pres">
      <dgm:prSet presAssocID="{02163B44-9918-4F73-881F-CE063779C6C0}" presName="dummy" presStyleCnt="0"/>
      <dgm:spPr/>
    </dgm:pt>
    <dgm:pt modelId="{2B2CE691-5727-4DDB-9428-1ADF292C8A04}" type="pres">
      <dgm:prSet presAssocID="{02163B44-9918-4F73-881F-CE063779C6C0}" presName="node" presStyleLbl="revTx" presStyleIdx="1" presStyleCnt="4">
        <dgm:presLayoutVars>
          <dgm:bulletEnabled val="1"/>
        </dgm:presLayoutVars>
      </dgm:prSet>
      <dgm:spPr/>
    </dgm:pt>
    <dgm:pt modelId="{EDFFFDEA-7B18-4033-A960-CED6CA1D5ECB}" type="pres">
      <dgm:prSet presAssocID="{B0EA40A7-359F-47B4-ADFF-B34BFB1E2205}" presName="sibTrans" presStyleLbl="node1" presStyleIdx="1" presStyleCnt="4"/>
      <dgm:spPr/>
    </dgm:pt>
    <dgm:pt modelId="{2952A150-7693-415C-9177-6DE70936723F}" type="pres">
      <dgm:prSet presAssocID="{0660072A-9B44-4B6E-9720-1D3006DC6919}" presName="dummy" presStyleCnt="0"/>
      <dgm:spPr/>
    </dgm:pt>
    <dgm:pt modelId="{2628002C-5CA8-4C19-924B-F560CB0C3755}" type="pres">
      <dgm:prSet presAssocID="{0660072A-9B44-4B6E-9720-1D3006DC6919}" presName="node" presStyleLbl="revTx" presStyleIdx="2" presStyleCnt="4">
        <dgm:presLayoutVars>
          <dgm:bulletEnabled val="1"/>
        </dgm:presLayoutVars>
      </dgm:prSet>
      <dgm:spPr/>
    </dgm:pt>
    <dgm:pt modelId="{0A2C54CF-C229-4A82-82D8-EE3B67F9727C}" type="pres">
      <dgm:prSet presAssocID="{7A771AEF-D93B-486C-BC3A-614357BC010E}" presName="sibTrans" presStyleLbl="node1" presStyleIdx="2" presStyleCnt="4"/>
      <dgm:spPr/>
    </dgm:pt>
    <dgm:pt modelId="{8725456B-82AF-4FDD-8877-117C10061770}" type="pres">
      <dgm:prSet presAssocID="{B4C9968F-01C9-4C8C-BBEB-F3411E56A9A7}" presName="dummy" presStyleCnt="0"/>
      <dgm:spPr/>
    </dgm:pt>
    <dgm:pt modelId="{D3C4D17D-E930-4467-B200-3DDFD2AE0E1C}" type="pres">
      <dgm:prSet presAssocID="{B4C9968F-01C9-4C8C-BBEB-F3411E56A9A7}" presName="node" presStyleLbl="revTx" presStyleIdx="3" presStyleCnt="4">
        <dgm:presLayoutVars>
          <dgm:bulletEnabled val="1"/>
        </dgm:presLayoutVars>
      </dgm:prSet>
      <dgm:spPr/>
    </dgm:pt>
    <dgm:pt modelId="{416DE1B9-B270-4C97-BABD-091E81417411}" type="pres">
      <dgm:prSet presAssocID="{5C09C460-CA9F-4254-BE8A-350F12CF9047}" presName="sibTrans" presStyleLbl="node1" presStyleIdx="3" presStyleCnt="4" custAng="0" custLinFactNeighborX="-2299" custLinFactNeighborY="5"/>
      <dgm:spPr/>
    </dgm:pt>
  </dgm:ptLst>
  <dgm:cxnLst>
    <dgm:cxn modelId="{69ABD207-3C3C-4473-B684-0F7EFC8C4437}" type="presOf" srcId="{7A771AEF-D93B-486C-BC3A-614357BC010E}" destId="{0A2C54CF-C229-4A82-82D8-EE3B67F9727C}" srcOrd="0" destOrd="0" presId="urn:microsoft.com/office/officeart/2005/8/layout/cycle1"/>
    <dgm:cxn modelId="{CD41420A-4B0E-46DD-B548-138A99939A35}" srcId="{BC182193-C590-4EF9-BE81-58F8DF78F2A1}" destId="{02163B44-9918-4F73-881F-CE063779C6C0}" srcOrd="1" destOrd="0" parTransId="{8EEEB867-F7F1-46C8-A33E-2ABA65513ED0}" sibTransId="{B0EA40A7-359F-47B4-ADFF-B34BFB1E2205}"/>
    <dgm:cxn modelId="{3FC1FE33-91F4-4F1B-87AF-C735996428FA}" srcId="{BC182193-C590-4EF9-BE81-58F8DF78F2A1}" destId="{E8266233-B7FA-4034-BFF8-922752DF591D}" srcOrd="0" destOrd="0" parTransId="{584C5B37-B2B3-4F57-B528-3E2B8F21E09F}" sibTransId="{2AB8E256-983D-4977-9DD2-368C42CB8160}"/>
    <dgm:cxn modelId="{93C1CA63-8677-437F-AB94-6305633996D0}" srcId="{BC182193-C590-4EF9-BE81-58F8DF78F2A1}" destId="{0660072A-9B44-4B6E-9720-1D3006DC6919}" srcOrd="2" destOrd="0" parTransId="{CA7DF757-969E-44DD-864F-62044CB174B6}" sibTransId="{7A771AEF-D93B-486C-BC3A-614357BC010E}"/>
    <dgm:cxn modelId="{50C29A53-D2BC-422E-A554-B49B2669D687}" type="presOf" srcId="{B0EA40A7-359F-47B4-ADFF-B34BFB1E2205}" destId="{EDFFFDEA-7B18-4033-A960-CED6CA1D5ECB}" srcOrd="0" destOrd="0" presId="urn:microsoft.com/office/officeart/2005/8/layout/cycle1"/>
    <dgm:cxn modelId="{219A567E-9487-4289-9848-66D0358ABAE3}" type="presOf" srcId="{BC182193-C590-4EF9-BE81-58F8DF78F2A1}" destId="{7EB85FB6-54B0-4325-8D5E-96B7824272D3}" srcOrd="0" destOrd="0" presId="urn:microsoft.com/office/officeart/2005/8/layout/cycle1"/>
    <dgm:cxn modelId="{8C708B7F-479B-4F92-9D9B-153743845B52}" type="presOf" srcId="{B4C9968F-01C9-4C8C-BBEB-F3411E56A9A7}" destId="{D3C4D17D-E930-4467-B200-3DDFD2AE0E1C}" srcOrd="0" destOrd="0" presId="urn:microsoft.com/office/officeart/2005/8/layout/cycle1"/>
    <dgm:cxn modelId="{4C5B9F83-F603-4736-8A5E-DDEFDF16F3EE}" type="presOf" srcId="{5C09C460-CA9F-4254-BE8A-350F12CF9047}" destId="{416DE1B9-B270-4C97-BABD-091E81417411}" srcOrd="0" destOrd="0" presId="urn:microsoft.com/office/officeart/2005/8/layout/cycle1"/>
    <dgm:cxn modelId="{99D296A0-328F-4EFC-B16E-9AB9509188EA}" type="presOf" srcId="{2AB8E256-983D-4977-9DD2-368C42CB8160}" destId="{71762689-65A6-429D-AEF6-F03EF2549536}" srcOrd="0" destOrd="0" presId="urn:microsoft.com/office/officeart/2005/8/layout/cycle1"/>
    <dgm:cxn modelId="{2B79A9B6-9E26-4719-A579-A21F036FD687}" type="presOf" srcId="{0660072A-9B44-4B6E-9720-1D3006DC6919}" destId="{2628002C-5CA8-4C19-924B-F560CB0C3755}" srcOrd="0" destOrd="0" presId="urn:microsoft.com/office/officeart/2005/8/layout/cycle1"/>
    <dgm:cxn modelId="{B4F205D3-DB7E-461D-AEDC-5D83A8BEE72A}" srcId="{BC182193-C590-4EF9-BE81-58F8DF78F2A1}" destId="{B4C9968F-01C9-4C8C-BBEB-F3411E56A9A7}" srcOrd="3" destOrd="0" parTransId="{3DC57710-40AE-4727-8EF2-1E110CCB2849}" sibTransId="{5C09C460-CA9F-4254-BE8A-350F12CF9047}"/>
    <dgm:cxn modelId="{5BE161E8-488F-4B3F-885D-992968D7A7A6}" type="presOf" srcId="{E8266233-B7FA-4034-BFF8-922752DF591D}" destId="{6024D1D8-A6E7-4205-ABC8-5791E3CDCC29}" srcOrd="0" destOrd="0" presId="urn:microsoft.com/office/officeart/2005/8/layout/cycle1"/>
    <dgm:cxn modelId="{197C3FF2-83F9-4965-815E-4FEC72932602}" type="presOf" srcId="{02163B44-9918-4F73-881F-CE063779C6C0}" destId="{2B2CE691-5727-4DDB-9428-1ADF292C8A04}" srcOrd="0" destOrd="0" presId="urn:microsoft.com/office/officeart/2005/8/layout/cycle1"/>
    <dgm:cxn modelId="{7205229B-FAC5-4DE9-95FB-9319FFA137AB}" type="presParOf" srcId="{7EB85FB6-54B0-4325-8D5E-96B7824272D3}" destId="{1BEF5C8C-8A99-4C58-900D-E25DE9DB91AF}" srcOrd="0" destOrd="0" presId="urn:microsoft.com/office/officeart/2005/8/layout/cycle1"/>
    <dgm:cxn modelId="{F5ACF7B7-AE70-4EB6-A15E-A3AA3F037679}" type="presParOf" srcId="{7EB85FB6-54B0-4325-8D5E-96B7824272D3}" destId="{6024D1D8-A6E7-4205-ABC8-5791E3CDCC29}" srcOrd="1" destOrd="0" presId="urn:microsoft.com/office/officeart/2005/8/layout/cycle1"/>
    <dgm:cxn modelId="{E82E2AB3-EAD8-4A89-9FD8-878862F95FCA}" type="presParOf" srcId="{7EB85FB6-54B0-4325-8D5E-96B7824272D3}" destId="{71762689-65A6-429D-AEF6-F03EF2549536}" srcOrd="2" destOrd="0" presId="urn:microsoft.com/office/officeart/2005/8/layout/cycle1"/>
    <dgm:cxn modelId="{FBAE03A1-D2AB-4477-9A19-03F691FCECB9}" type="presParOf" srcId="{7EB85FB6-54B0-4325-8D5E-96B7824272D3}" destId="{EA14E16A-225C-4DEB-817F-84123B6A0134}" srcOrd="3" destOrd="0" presId="urn:microsoft.com/office/officeart/2005/8/layout/cycle1"/>
    <dgm:cxn modelId="{8E8B8270-D687-432D-81A1-E608AAA925CD}" type="presParOf" srcId="{7EB85FB6-54B0-4325-8D5E-96B7824272D3}" destId="{2B2CE691-5727-4DDB-9428-1ADF292C8A04}" srcOrd="4" destOrd="0" presId="urn:microsoft.com/office/officeart/2005/8/layout/cycle1"/>
    <dgm:cxn modelId="{A12FEF25-133C-4697-AD41-2B6958DCBEC5}" type="presParOf" srcId="{7EB85FB6-54B0-4325-8D5E-96B7824272D3}" destId="{EDFFFDEA-7B18-4033-A960-CED6CA1D5ECB}" srcOrd="5" destOrd="0" presId="urn:microsoft.com/office/officeart/2005/8/layout/cycle1"/>
    <dgm:cxn modelId="{62C45E2E-2A18-4576-8362-EA8407D5E0DD}" type="presParOf" srcId="{7EB85FB6-54B0-4325-8D5E-96B7824272D3}" destId="{2952A150-7693-415C-9177-6DE70936723F}" srcOrd="6" destOrd="0" presId="urn:microsoft.com/office/officeart/2005/8/layout/cycle1"/>
    <dgm:cxn modelId="{A896122A-D1E7-4E1D-A240-F62D1702802F}" type="presParOf" srcId="{7EB85FB6-54B0-4325-8D5E-96B7824272D3}" destId="{2628002C-5CA8-4C19-924B-F560CB0C3755}" srcOrd="7" destOrd="0" presId="urn:microsoft.com/office/officeart/2005/8/layout/cycle1"/>
    <dgm:cxn modelId="{69C64352-C29E-4063-8D77-B8851195FDC1}" type="presParOf" srcId="{7EB85FB6-54B0-4325-8D5E-96B7824272D3}" destId="{0A2C54CF-C229-4A82-82D8-EE3B67F9727C}" srcOrd="8" destOrd="0" presId="urn:microsoft.com/office/officeart/2005/8/layout/cycle1"/>
    <dgm:cxn modelId="{A1A66FA5-50EC-4383-A5E1-4461FA1FC5D8}" type="presParOf" srcId="{7EB85FB6-54B0-4325-8D5E-96B7824272D3}" destId="{8725456B-82AF-4FDD-8877-117C10061770}" srcOrd="9" destOrd="0" presId="urn:microsoft.com/office/officeart/2005/8/layout/cycle1"/>
    <dgm:cxn modelId="{C3BEE93C-EB45-41D6-8ECB-3FDD55E7982F}" type="presParOf" srcId="{7EB85FB6-54B0-4325-8D5E-96B7824272D3}" destId="{D3C4D17D-E930-4467-B200-3DDFD2AE0E1C}" srcOrd="10" destOrd="0" presId="urn:microsoft.com/office/officeart/2005/8/layout/cycle1"/>
    <dgm:cxn modelId="{9078E8EF-5EE9-4CD2-9F43-97FDC529C772}" type="presParOf" srcId="{7EB85FB6-54B0-4325-8D5E-96B7824272D3}" destId="{416DE1B9-B270-4C97-BABD-091E81417411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24D1D8-A6E7-4205-ABC8-5791E3CDCC29}">
      <dsp:nvSpPr>
        <dsp:cNvPr id="0" name=""/>
        <dsp:cNvSpPr/>
      </dsp:nvSpPr>
      <dsp:spPr>
        <a:xfrm>
          <a:off x="1252882" y="37252"/>
          <a:ext cx="586289" cy="586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drive stage</a:t>
          </a:r>
        </a:p>
      </dsp:txBody>
      <dsp:txXfrm>
        <a:off x="1252882" y="37252"/>
        <a:ext cx="586289" cy="586289"/>
      </dsp:txXfrm>
    </dsp:sp>
    <dsp:sp modelId="{71762689-65A6-429D-AEF6-F03EF2549536}">
      <dsp:nvSpPr>
        <dsp:cNvPr id="0" name=""/>
        <dsp:cNvSpPr/>
      </dsp:nvSpPr>
      <dsp:spPr>
        <a:xfrm>
          <a:off x="219224" y="149"/>
          <a:ext cx="1657050" cy="1657050"/>
        </a:xfrm>
        <a:prstGeom prst="circularArrow">
          <a:avLst>
            <a:gd name="adj1" fmla="val 6899"/>
            <a:gd name="adj2" fmla="val 465141"/>
            <a:gd name="adj3" fmla="val 550305"/>
            <a:gd name="adj4" fmla="val 20584555"/>
            <a:gd name="adj5" fmla="val 8049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2CE691-5727-4DDB-9428-1ADF292C8A04}">
      <dsp:nvSpPr>
        <dsp:cNvPr id="0" name=""/>
        <dsp:cNvSpPr/>
      </dsp:nvSpPr>
      <dsp:spPr>
        <a:xfrm>
          <a:off x="1252882" y="1033807"/>
          <a:ext cx="586289" cy="586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behavior stage</a:t>
          </a:r>
        </a:p>
      </dsp:txBody>
      <dsp:txXfrm>
        <a:off x="1252882" y="1033807"/>
        <a:ext cx="586289" cy="586289"/>
      </dsp:txXfrm>
    </dsp:sp>
    <dsp:sp modelId="{EDFFFDEA-7B18-4033-A960-CED6CA1D5ECB}">
      <dsp:nvSpPr>
        <dsp:cNvPr id="0" name=""/>
        <dsp:cNvSpPr/>
      </dsp:nvSpPr>
      <dsp:spPr>
        <a:xfrm>
          <a:off x="219224" y="149"/>
          <a:ext cx="1657050" cy="1657050"/>
        </a:xfrm>
        <a:prstGeom prst="circularArrow">
          <a:avLst>
            <a:gd name="adj1" fmla="val 6899"/>
            <a:gd name="adj2" fmla="val 465141"/>
            <a:gd name="adj3" fmla="val 5950305"/>
            <a:gd name="adj4" fmla="val 4384555"/>
            <a:gd name="adj5" fmla="val 8049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628002C-5CA8-4C19-924B-F560CB0C3755}">
      <dsp:nvSpPr>
        <dsp:cNvPr id="0" name=""/>
        <dsp:cNvSpPr/>
      </dsp:nvSpPr>
      <dsp:spPr>
        <a:xfrm>
          <a:off x="256327" y="1033807"/>
          <a:ext cx="586289" cy="586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drive reduction stage</a:t>
          </a:r>
        </a:p>
      </dsp:txBody>
      <dsp:txXfrm>
        <a:off x="256327" y="1033807"/>
        <a:ext cx="586289" cy="586289"/>
      </dsp:txXfrm>
    </dsp:sp>
    <dsp:sp modelId="{0A2C54CF-C229-4A82-82D8-EE3B67F9727C}">
      <dsp:nvSpPr>
        <dsp:cNvPr id="0" name=""/>
        <dsp:cNvSpPr/>
      </dsp:nvSpPr>
      <dsp:spPr>
        <a:xfrm>
          <a:off x="219224" y="149"/>
          <a:ext cx="1657050" cy="1657050"/>
        </a:xfrm>
        <a:prstGeom prst="circularArrow">
          <a:avLst>
            <a:gd name="adj1" fmla="val 6899"/>
            <a:gd name="adj2" fmla="val 465141"/>
            <a:gd name="adj3" fmla="val 11350305"/>
            <a:gd name="adj4" fmla="val 9784555"/>
            <a:gd name="adj5" fmla="val 8049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3C4D17D-E930-4467-B200-3DDFD2AE0E1C}">
      <dsp:nvSpPr>
        <dsp:cNvPr id="0" name=""/>
        <dsp:cNvSpPr/>
      </dsp:nvSpPr>
      <dsp:spPr>
        <a:xfrm>
          <a:off x="256327" y="37252"/>
          <a:ext cx="586289" cy="586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need stage</a:t>
          </a:r>
        </a:p>
      </dsp:txBody>
      <dsp:txXfrm>
        <a:off x="256327" y="37252"/>
        <a:ext cx="586289" cy="586289"/>
      </dsp:txXfrm>
    </dsp:sp>
    <dsp:sp modelId="{416DE1B9-B270-4C97-BABD-091E81417411}">
      <dsp:nvSpPr>
        <dsp:cNvPr id="0" name=""/>
        <dsp:cNvSpPr/>
      </dsp:nvSpPr>
      <dsp:spPr>
        <a:xfrm>
          <a:off x="181129" y="232"/>
          <a:ext cx="1657050" cy="1657050"/>
        </a:xfrm>
        <a:prstGeom prst="circularArrow">
          <a:avLst>
            <a:gd name="adj1" fmla="val 6899"/>
            <a:gd name="adj2" fmla="val 465141"/>
            <a:gd name="adj3" fmla="val 16750305"/>
            <a:gd name="adj4" fmla="val 15184555"/>
            <a:gd name="adj5" fmla="val 8049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3210D-F46E-4280-ADA8-81B17578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190</Pages>
  <Words>57152</Words>
  <Characters>325768</Characters>
  <Application>Microsoft Office Word</Application>
  <DocSecurity>0</DocSecurity>
  <Lines>2714</Lines>
  <Paragraphs>764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tipvarin benjanirat</dc:creator>
  <cp:keywords/>
  <dc:description/>
  <cp:lastModifiedBy>tipvarin benjanirat</cp:lastModifiedBy>
  <cp:revision>37</cp:revision>
  <cp:lastPrinted>2020-12-27T04:28:00Z</cp:lastPrinted>
  <dcterms:created xsi:type="dcterms:W3CDTF">2020-12-27T03:47:00Z</dcterms:created>
  <dcterms:modified xsi:type="dcterms:W3CDTF">2022-12-15T05:38:00Z</dcterms:modified>
</cp:coreProperties>
</file>